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"/>
        <w:ind/>
        <w:rPr/>
      </w:pPr>
      <w:r>
        <w:t xml:space="preserve">Hiring Manager</w:t>
      </w:r>
      <w:r/>
    </w:p>
    <w:p>
      <w:pPr>
        <w:pBdr/>
        <w:spacing w:after="100"/>
        <w:ind/>
        <w:rPr>
          <w:highlight w:val="none"/>
        </w:rPr>
      </w:pPr>
      <w:r>
        <w:t xml:space="preserve">Halliburton.</w:t>
      </w:r>
      <w:r>
        <w:rPr>
          <w:highlight w:val="none"/>
        </w:rPr>
      </w:r>
    </w:p>
    <w:p w14:paraId="4CC04E63">
      <w:pPr>
        <w:pBdr/>
        <w:spacing w:after="10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40"/>
        <w:ind/>
        <w:rPr/>
      </w:pPr>
      <w:r>
        <w:t xml:space="preserve">Dear Hiring Manager,</w:t>
      </w:r>
      <w:r/>
    </w:p>
    <w:p>
      <w:pPr>
        <w:pBdr/>
        <w:spacing w:after="240"/>
        <w:ind/>
        <w:jc w:val="both"/>
        <w:rPr/>
      </w:pPr>
      <w:r>
        <w:t xml:space="preserve">I am writing to express my strong interest in the Senior Software Engineer - Java position</w:t>
      </w:r>
      <w:r>
        <w:t xml:space="preserve"> at Halliburton. With over 15 years of experience designing and developing enterprise-scale Java applications across banking, telecommunications, and financial services, I am excited to bring my expertise to support your mission-critical energy operations.</w:t>
      </w:r>
      <w:r/>
    </w:p>
    <w:p>
      <w:pPr>
        <w:pBdr/>
        <w:spacing w:after="240"/>
        <w:ind/>
        <w:jc w:val="both"/>
        <w:rPr/>
      </w:pPr>
      <w:r>
        <w:t xml:space="preserve">In my current role at JPMorgan Chase, I have built ro</w:t>
      </w:r>
      <w:r>
        <w:t xml:space="preserve">bust CI/CD pipelines, led data center migrations with zero downtime, and upgraded legacy applications to JDK 17 while maintaining production stability. Previously, I developed high-volume microservices at Softworld and built scalable banking solutions at C</w:t>
      </w:r>
      <w:r>
        <w:t xml:space="preserve">WG PLC, including a charge collection system processing millions of daily transactions. My experience architecting fault-tolerant systems using Spring Boot, Apache Camel, and ActiveMQ directly aligns with Halliburton's need for reliable, scalable software.</w:t>
      </w:r>
      <w:r/>
    </w:p>
    <w:p>
      <w:pPr>
        <w:pBdr/>
        <w:spacing w:after="180"/>
        <w:ind/>
        <w:jc w:val="both"/>
        <w:rPr/>
      </w:pPr>
      <w:r>
        <w:t xml:space="preserve">My qualifications match your requirements:</w:t>
      </w:r>
      <w:r/>
    </w:p>
    <w:p>
      <w:pPr>
        <w:pBdr/>
        <w:spacing w:after="120"/>
        <w:ind w:left="720"/>
        <w:rPr/>
      </w:pPr>
      <w:r>
        <w:t xml:space="preserve">15+ years of Java development experience across complex enterprise applications</w:t>
      </w:r>
      <w:r/>
    </w:p>
    <w:p>
      <w:pPr>
        <w:pBdr/>
        <w:spacing w:after="120"/>
        <w:ind w:left="720"/>
        <w:rPr/>
      </w:pPr>
      <w:r>
        <w:t xml:space="preserve">Deep expertise in Spring Boot, microservices architecture, and RESTful API design</w:t>
      </w:r>
      <w:r/>
    </w:p>
    <w:p>
      <w:pPr>
        <w:pBdr/>
        <w:spacing w:after="120"/>
        <w:ind w:left="720"/>
        <w:rPr/>
      </w:pPr>
      <w:r>
        <w:t xml:space="preserve">Strong database skills with JDBC, JPA/Hibernate, Oracle, and SQL Server</w:t>
      </w:r>
      <w:r/>
    </w:p>
    <w:p>
      <w:pPr>
        <w:pBdr/>
        <w:spacing w:after="120"/>
        <w:ind w:left="720"/>
        <w:rPr/>
      </w:pPr>
      <w:r>
        <w:t xml:space="preserve">Proven CI/CD expertise with Jenkins, GitLab, Maven, and automated deployment pipelines</w:t>
      </w:r>
      <w:r/>
    </w:p>
    <w:p>
      <w:pPr>
        <w:pBdr/>
        <w:spacing w:after="120"/>
        <w:ind w:left="720"/>
        <w:rPr/>
      </w:pPr>
      <w:r>
        <w:t xml:space="preserve">Comprehensive testing experience with JUnit, Mockito, and 90% code coverage achievement</w:t>
      </w:r>
      <w:r/>
    </w:p>
    <w:p>
      <w:pPr>
        <w:pBdr/>
        <w:spacing w:after="120"/>
        <w:ind w:left="720"/>
        <w:rPr/>
      </w:pPr>
      <w:r>
        <w:t xml:space="preserve">AWS cloud experience (EC2, S3, RDS, Lambda, CloudWatch) for deployment and monitoring</w:t>
      </w:r>
      <w:r/>
    </w:p>
    <w:p>
      <w:pPr>
        <w:pBdr/>
        <w:spacing w:after="240"/>
        <w:ind w:left="720"/>
        <w:rPr/>
      </w:pPr>
      <w:r>
        <w:t xml:space="preserve">Track record of mentoring junior developers and conducting thorough code reviews</w:t>
      </w:r>
      <w:r/>
    </w:p>
    <w:p>
      <w:pPr>
        <w:pBdr/>
        <w:spacing w:after="240"/>
        <w:ind/>
        <w:jc w:val="both"/>
        <w:rPr/>
      </w:pPr>
      <w:r>
        <w:t xml:space="preserve">I am drawn to Halliburton's commitment to innovation in the energy sector and the opportunity </w:t>
      </w:r>
      <w:r>
        <w:t xml:space="preserve">to apply my expertise to systems that support global drilling operations. My experience building resilient, high-performance applications for mission-critical financial systems translates directly to the reliability requirements of your software ecosystem.</w:t>
      </w:r>
      <w:r/>
    </w:p>
    <w:p>
      <w:pPr>
        <w:pBdr/>
        <w:spacing w:after="240"/>
        <w:ind/>
        <w:jc w:val="both"/>
        <w:rPr/>
      </w:pPr>
      <w:r>
        <w:t xml:space="preserve">I would welcome the opportunity to discuss how my technical expertise and proven track record can contribute to Halliburton's continued success. Thank you for your consideration.</w:t>
      </w:r>
      <w:r/>
    </w:p>
    <w:p>
      <w:pPr>
        <w:pBdr/>
        <w:spacing w:after="480"/>
        <w:ind/>
        <w:rPr/>
      </w:pPr>
      <w:r>
        <w:t xml:space="preserve">Sincerely,</w:t>
      </w:r>
      <w:r/>
    </w:p>
    <w:p>
      <w:pPr>
        <w:pBdr/>
        <w:spacing/>
        <w:ind/>
        <w:rPr/>
      </w:pPr>
      <w:r>
        <w:t xml:space="preserve">Abiodun Okusolubo.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5">
    <w:name w:val="Title"/>
    <w:qFormat/>
    <w:pPr>
      <w:pBdr/>
      <w:spacing/>
      <w:ind/>
    </w:pPr>
    <w:rPr>
      <w:sz w:val="56"/>
      <w:szCs w:val="56"/>
    </w:rPr>
  </w:style>
  <w:style w:type="paragraph" w:styleId="68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68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68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89">
    <w:name w:val="Heading 4"/>
    <w:qFormat/>
    <w:pPr>
      <w:pBdr/>
      <w:spacing/>
      <w:ind/>
    </w:pPr>
    <w:rPr>
      <w:i/>
      <w:iCs/>
      <w:color w:val="2e74b5"/>
    </w:rPr>
  </w:style>
  <w:style w:type="paragraph" w:styleId="690">
    <w:name w:val="Heading 5"/>
    <w:qFormat/>
    <w:pPr>
      <w:pBdr/>
      <w:spacing/>
      <w:ind/>
    </w:pPr>
    <w:rPr>
      <w:color w:val="2e74b5"/>
    </w:rPr>
  </w:style>
  <w:style w:type="paragraph" w:styleId="691">
    <w:name w:val="Heading 6"/>
    <w:qFormat/>
    <w:pPr>
      <w:pBdr/>
      <w:spacing/>
      <w:ind/>
    </w:pPr>
    <w:rPr>
      <w:color w:val="1f4d78"/>
    </w:rPr>
  </w:style>
  <w:style w:type="paragraph" w:styleId="692">
    <w:name w:val="Strong"/>
    <w:qFormat/>
    <w:pPr>
      <w:pBdr/>
      <w:spacing/>
      <w:ind/>
    </w:pPr>
    <w:rPr>
      <w:b/>
      <w:bCs/>
    </w:rPr>
  </w:style>
  <w:style w:type="paragraph" w:styleId="693">
    <w:name w:val="List Paragraph"/>
    <w:qFormat/>
    <w:pPr>
      <w:pBdr/>
      <w:spacing/>
      <w:ind/>
    </w:pPr>
  </w:style>
  <w:style w:type="character" w:styleId="6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6">
    <w:name w:val="footnote text"/>
    <w:link w:val="6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7">
    <w:name w:val="Footnote Text Char"/>
    <w:link w:val="696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2026-01-23T01:52:03Z</dcterms:created>
  <dcterms:modified xsi:type="dcterms:W3CDTF">2026-01-23T02:00:28Z</dcterms:modified>
</cp:coreProperties>
</file>