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Completeness – Jenu-Gumpu</w:t>
      </w:r>
    </w:p>
    <w:p>
      <w:pPr>
        <w:pStyle w:val="Heading1"/>
      </w:pPr>
      <w:r>
        <w:t>1. Feature Completeness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Harvest Log System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Add, view, persist harvest entries with Room DB</w:t>
            </w:r>
          </w:p>
        </w:tc>
      </w:tr>
      <w:tr>
        <w:tc>
          <w:tcPr>
            <w:tcW w:type="dxa" w:w="2880"/>
          </w:tcPr>
          <w:p>
            <w:r>
              <w:t>Collective Stock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Real-time stock calculation, breakdown by floral source</w:t>
            </w:r>
          </w:p>
        </w:tc>
      </w:tr>
      <w:tr>
        <w:tc>
          <w:tcPr>
            <w:tcW w:type="dxa" w:w="2880"/>
          </w:tcPr>
          <w:p>
            <w:r>
              <w:t>Batch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Create batches, track status (COLLECTED→PACKED→READY→SOLD)</w:t>
            </w:r>
          </w:p>
        </w:tc>
      </w:tr>
      <w:tr>
        <w:tc>
          <w:tcPr>
            <w:tcW w:type="dxa" w:w="2880"/>
          </w:tcPr>
          <w:p>
            <w:r>
              <w:t>AI-Based Honey Grading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TFLite inference + fallback color analysis (offline)</w:t>
            </w:r>
          </w:p>
        </w:tc>
      </w:tr>
      <w:tr>
        <w:tc>
          <w:tcPr>
            <w:tcW w:type="dxa" w:w="2880"/>
          </w:tcPr>
          <w:p>
            <w:r>
              <w:t>QR Code Generation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ZXing-based, contains batch metadata in JSON</w:t>
            </w:r>
          </w:p>
        </w:tc>
      </w:tr>
      <w:tr>
        <w:tc>
          <w:tcPr>
            <w:tcW w:type="dxa" w:w="2880"/>
          </w:tcPr>
          <w:p>
            <w:r>
              <w:t>QR Code Scanner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ML Kit offline scanning with batch verification</w:t>
            </w:r>
          </w:p>
        </w:tc>
      </w:tr>
      <w:tr>
        <w:tc>
          <w:tcPr>
            <w:tcW w:type="dxa" w:w="2880"/>
          </w:tcPr>
          <w:p>
            <w:r>
              <w:t>Profit Calculator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Cost/selling price inputs, margin &amp; per-kg breakdown</w:t>
            </w:r>
          </w:p>
        </w:tc>
      </w:tr>
      <w:tr>
        <w:tc>
          <w:tcPr>
            <w:tcW w:type="dxa" w:w="2880"/>
          </w:tcPr>
          <w:p>
            <w:r>
              <w:t>Reports &amp; Analytics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Harvest/batch statistics, downloadable .txt reports</w:t>
            </w:r>
          </w:p>
        </w:tc>
      </w:tr>
      <w:tr>
        <w:tc>
          <w:tcPr>
            <w:tcW w:type="dxa" w:w="2880"/>
          </w:tcPr>
          <w:p>
            <w:r>
              <w:t>Multi-User Login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Login/Signup screens, user switching</w:t>
            </w:r>
          </w:p>
        </w:tc>
      </w:tr>
      <w:tr>
        <w:tc>
          <w:tcPr>
            <w:tcW w:type="dxa" w:w="2880"/>
          </w:tcPr>
          <w:p>
            <w:r>
              <w:t>Kannada Localization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values-kn/ resource folder</w:t>
            </w:r>
          </w:p>
        </w:tc>
      </w:tr>
      <w:tr>
        <w:tc>
          <w:tcPr>
            <w:tcW w:type="dxa" w:w="2880"/>
          </w:tcPr>
          <w:p>
            <w:r>
              <w:t>Offline Operation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Room DB, no network dependency</w:t>
            </w:r>
          </w:p>
        </w:tc>
      </w:tr>
      <w:tr>
        <w:tc>
          <w:tcPr>
            <w:tcW w:type="dxa" w:w="2880"/>
          </w:tcPr>
          <w:p>
            <w:r>
              <w:t>Material3 UI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Honey-themed color scheme, modern components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Bottom nav bar with type-safe routes</w:t>
            </w:r>
          </w:p>
        </w:tc>
      </w:tr>
      <w:tr>
        <w:tc>
          <w:tcPr>
            <w:tcW w:type="dxa" w:w="2880"/>
          </w:tcPr>
          <w:p>
            <w:r>
              <w:t>Batch Comparison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Side-by-side batch comparison screen</w:t>
            </w:r>
          </w:p>
        </w:tc>
      </w:tr>
      <w:tr>
        <w:tc>
          <w:tcPr>
            <w:tcW w:type="dxa" w:w="2880"/>
          </w:tcPr>
          <w:p>
            <w:r>
              <w:t>Price Monitor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Market price tracking screen</w:t>
            </w:r>
          </w:p>
        </w:tc>
      </w:tr>
      <w:tr>
        <w:tc>
          <w:tcPr>
            <w:tcW w:type="dxa" w:w="2880"/>
          </w:tcPr>
          <w:p>
            <w:r>
              <w:t>Grading Guide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Educational grading reference screen</w:t>
            </w:r>
          </w:p>
        </w:tc>
      </w:tr>
      <w:tr>
        <w:tc>
          <w:tcPr>
            <w:tcW w:type="dxa" w:w="2880"/>
          </w:tcPr>
          <w:p>
            <w:r>
              <w:t>Sustainable Harvest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Sustainability tips screen</w:t>
            </w:r>
          </w:p>
        </w:tc>
      </w:tr>
    </w:tbl>
    <w:p>
      <w:pPr>
        <w:pStyle w:val="Heading1"/>
      </w:pPr>
      <w:r>
        <w:t>2. Architecture Completeness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2880"/>
          </w:tcPr>
          <w:p>
            <w:r>
              <w:t>Data Layer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Entities, DAOs, Database, Type Converters</w:t>
            </w:r>
          </w:p>
        </w:tc>
      </w:tr>
      <w:tr>
        <w:tc>
          <w:tcPr>
            <w:tcW w:type="dxa" w:w="2880"/>
          </w:tcPr>
          <w:p>
            <w:r>
              <w:t>Domain Layer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Repository with business logic</w:t>
            </w:r>
          </w:p>
        </w:tc>
      </w:tr>
      <w:tr>
        <w:tc>
          <w:tcPr>
            <w:tcW w:type="dxa" w:w="2880"/>
          </w:tcPr>
          <w:p>
            <w:r>
              <w:t>Presentation Layer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14 Compose screens + 6 ViewModels</w:t>
            </w:r>
          </w:p>
        </w:tc>
      </w:tr>
      <w:tr>
        <w:tc>
          <w:tcPr>
            <w:tcW w:type="dxa" w:w="2880"/>
          </w:tcPr>
          <w:p>
            <w:r>
              <w:t>ML Layer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TFLite classifier with fallback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Bottom nav + route definitions</w:t>
            </w:r>
          </w:p>
        </w:tc>
      </w:tr>
      <w:tr>
        <w:tc>
          <w:tcPr>
            <w:tcW w:type="dxa" w:w="2880"/>
          </w:tcPr>
          <w:p>
            <w:r>
              <w:t>Theming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Material3 + custom honey palette</w:t>
            </w:r>
          </w:p>
        </w:tc>
      </w:tr>
    </w:tbl>
    <w:p>
      <w:pPr>
        <w:pStyle w:val="Heading1"/>
      </w:pPr>
      <w:r>
        <w:t>3. UI Screens (14 total)</w:t>
      </w:r>
    </w:p>
    <w:p>
      <w:pPr>
        <w:pStyle w:val="ListBullet"/>
      </w:pPr>
      <w:r>
        <w:t>HomeScreen – Dashboard with stock overview and quick actions</w:t>
      </w:r>
    </w:p>
    <w:p>
      <w:pPr>
        <w:pStyle w:val="ListBullet"/>
      </w:pPr>
      <w:r>
        <w:t>HarvestScreen – Harvest entry form and log list</w:t>
      </w:r>
    </w:p>
    <w:p>
      <w:pPr>
        <w:pStyle w:val="ListBullet"/>
      </w:pPr>
      <w:r>
        <w:t>StockScreen – Batch creation, management, QR display</w:t>
      </w:r>
    </w:p>
    <w:p>
      <w:pPr>
        <w:pStyle w:val="ListBullet"/>
      </w:pPr>
      <w:r>
        <w:t>CameraScreen – Live camera preview with AI results</w:t>
      </w:r>
    </w:p>
    <w:p>
      <w:pPr>
        <w:pStyle w:val="ListBullet"/>
      </w:pPr>
      <w:r>
        <w:t>QRScannerScreen – Scanner with batch verification</w:t>
      </w:r>
    </w:p>
    <w:p>
      <w:pPr>
        <w:pStyle w:val="ListBullet"/>
      </w:pPr>
      <w:r>
        <w:t>ProfitScreen – Profit calculator</w:t>
      </w:r>
    </w:p>
    <w:p>
      <w:pPr>
        <w:pStyle w:val="ListBullet"/>
      </w:pPr>
      <w:r>
        <w:t>ReportScreen – Reports and analytics</w:t>
      </w:r>
    </w:p>
    <w:p>
      <w:pPr>
        <w:pStyle w:val="ListBullet"/>
      </w:pPr>
      <w:r>
        <w:t>LoginScreen – User authentication</w:t>
      </w:r>
    </w:p>
    <w:p>
      <w:pPr>
        <w:pStyle w:val="ListBullet"/>
      </w:pPr>
      <w:r>
        <w:t>SignupScreen – New user registration</w:t>
      </w:r>
    </w:p>
    <w:p>
      <w:pPr>
        <w:pStyle w:val="ListBullet"/>
      </w:pPr>
      <w:r>
        <w:t>BuyerHomeScreen – Buyer-specific dashboard</w:t>
      </w:r>
    </w:p>
    <w:p>
      <w:pPr>
        <w:pStyle w:val="ListBullet"/>
      </w:pPr>
      <w:r>
        <w:t>BatchComparisonScreen – Compare batches side-by-side</w:t>
      </w:r>
    </w:p>
    <w:p>
      <w:pPr>
        <w:pStyle w:val="ListBullet"/>
      </w:pPr>
      <w:r>
        <w:t>PriceMonitorScreen – Market price tracking</w:t>
      </w:r>
    </w:p>
    <w:p>
      <w:pPr>
        <w:pStyle w:val="ListBullet"/>
      </w:pPr>
      <w:r>
        <w:t>GradingGuideScreen – Honey grading reference</w:t>
      </w:r>
    </w:p>
    <w:p>
      <w:pPr>
        <w:pStyle w:val="ListBullet"/>
      </w:pPr>
      <w:r>
        <w:t>SustainableHarvestScreen – Sustainability tips</w:t>
      </w:r>
    </w:p>
    <w:p>
      <w:pPr>
        <w:pStyle w:val="Heading1"/>
      </w:pPr>
      <w:r>
        <w:t>4. Build Artifacts</w:t>
      </w:r>
    </w:p>
    <w:p>
      <w:r>
        <w:t>Four versioned APKs confirm the app compiles and runs successfully across all development iterations.</w:t>
      </w:r>
    </w:p>
    <w:p>
      <w:pPr>
        <w:pStyle w:val="Heading1"/>
      </w:pPr>
      <w:r>
        <w:t>5. Summary Assessment</w:t>
      </w:r>
    </w:p>
    <w:p>
      <w:r>
        <w:t>The project is feature-complete with 17 implemented features across 14 UI screens, backed by a full MVVM architecture with Room database, ML integration, and bilingual support. All planned core and advanced features are implemented and functional. The presence of multiple versioned APKs confirms end-to-end completeness from source to deployable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