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3417" w14:textId="77777777" w:rsidR="00F32C36" w:rsidRPr="0010136E" w:rsidRDefault="00267E5E">
      <w:pPr>
        <w:spacing w:before="76" w:line="507" w:lineRule="exact"/>
        <w:ind w:left="106"/>
        <w:rPr>
          <w:rFonts w:ascii="Lato Light" w:hAnsi="Lato Light" w:cs="Kannada Sangam MN"/>
          <w:sz w:val="43"/>
        </w:rPr>
      </w:pPr>
      <w:bookmarkStart w:id="0" w:name="Abigail_Anne_Kressner"/>
      <w:bookmarkEnd w:id="0"/>
      <w:r w:rsidRPr="0010136E">
        <w:rPr>
          <w:rFonts w:ascii="Lato Light" w:hAnsi="Lato Light" w:cs="Kannada Sangam MN"/>
          <w:sz w:val="43"/>
        </w:rPr>
        <w:t xml:space="preserve">Abigail Anne </w:t>
      </w:r>
      <w:proofErr w:type="spellStart"/>
      <w:r w:rsidRPr="0010136E">
        <w:rPr>
          <w:rFonts w:ascii="Lato Light" w:hAnsi="Lato Light" w:cs="Kannada Sangam MN"/>
          <w:sz w:val="43"/>
        </w:rPr>
        <w:t>Kressner</w:t>
      </w:r>
      <w:proofErr w:type="spellEnd"/>
    </w:p>
    <w:p w14:paraId="44F432BE" w14:textId="77777777" w:rsidR="00F32C36" w:rsidRPr="0010136E" w:rsidRDefault="005570BC">
      <w:pPr>
        <w:spacing w:line="199" w:lineRule="exact"/>
        <w:ind w:left="106"/>
        <w:rPr>
          <w:rFonts w:ascii="Courier New" w:hAnsi="Courier New"/>
          <w:color w:val="7F7F7F"/>
          <w:sz w:val="20"/>
        </w:rPr>
      </w:pPr>
      <w:hyperlink r:id="rId4">
        <w:r w:rsidR="00267E5E">
          <w:rPr>
            <w:rFonts w:ascii="Courier New" w:hAnsi="Courier New"/>
            <w:color w:val="7F7F7F"/>
            <w:sz w:val="20"/>
          </w:rPr>
          <w:t>aakress@dtu.dk</w:t>
        </w:r>
        <w:r w:rsidR="00267E5E" w:rsidRPr="0010136E">
          <w:rPr>
            <w:rFonts w:ascii="Courier New" w:hAnsi="Courier New"/>
            <w:color w:val="7F7F7F"/>
            <w:sz w:val="20"/>
          </w:rPr>
          <w:t xml:space="preserve"> </w:t>
        </w:r>
      </w:hyperlink>
      <w:r w:rsidR="00267E5E" w:rsidRPr="0010136E">
        <w:rPr>
          <w:rFonts w:ascii="Courier New" w:hAnsi="Courier New"/>
          <w:color w:val="7F7F7F"/>
          <w:sz w:val="20"/>
        </w:rPr>
        <w:t xml:space="preserve">· </w:t>
      </w:r>
      <w:hyperlink r:id="rId5">
        <w:r w:rsidR="00267E5E" w:rsidRPr="0010136E">
          <w:rPr>
            <w:rFonts w:ascii="Courier New" w:hAnsi="Courier New"/>
            <w:color w:val="7F7F7F"/>
            <w:sz w:val="20"/>
          </w:rPr>
          <w:t>abigail.anne.kresser@regionh.dk</w:t>
        </w:r>
      </w:hyperlink>
    </w:p>
    <w:p w14:paraId="674B7B70" w14:textId="77777777" w:rsidR="00F32C36" w:rsidRDefault="005570BC">
      <w:pPr>
        <w:spacing w:line="186" w:lineRule="exact"/>
        <w:ind w:left="106"/>
        <w:rPr>
          <w:rFonts w:ascii="Courier New"/>
          <w:sz w:val="20"/>
        </w:rPr>
      </w:pPr>
      <w:hyperlink r:id="rId6">
        <w:r w:rsidR="00267E5E">
          <w:rPr>
            <w:rFonts w:ascii="Courier New"/>
            <w:color w:val="7F7F7F"/>
            <w:w w:val="95"/>
            <w:sz w:val="20"/>
          </w:rPr>
          <w:t>http://cv.abbiekressner.com</w:t>
        </w:r>
      </w:hyperlink>
    </w:p>
    <w:p w14:paraId="55CB5E6A" w14:textId="77777777" w:rsidR="00F32C36" w:rsidRPr="0010136E" w:rsidRDefault="005570BC">
      <w:pPr>
        <w:pStyle w:val="BodyText"/>
        <w:spacing w:line="184" w:lineRule="exact"/>
        <w:ind w:left="106"/>
        <w:rPr>
          <w:rFonts w:ascii="Courier New"/>
          <w:color w:val="7F7F7F"/>
          <w:w w:val="95"/>
          <w:sz w:val="20"/>
          <w:szCs w:val="22"/>
        </w:rPr>
      </w:pPr>
      <w:hyperlink r:id="rId7">
        <w:r w:rsidR="00267E5E" w:rsidRPr="0010136E">
          <w:rPr>
            <w:rFonts w:ascii="Courier New"/>
            <w:color w:val="7F7F7F"/>
            <w:w w:val="95"/>
            <w:sz w:val="20"/>
            <w:szCs w:val="22"/>
          </w:rPr>
          <w:t>ORCID: 0000-0003-4274-3948</w:t>
        </w:r>
      </w:hyperlink>
    </w:p>
    <w:p w14:paraId="75F1E378" w14:textId="77777777" w:rsidR="00F32C36" w:rsidRDefault="00F32C36">
      <w:pPr>
        <w:pStyle w:val="BodyText"/>
        <w:spacing w:before="4"/>
        <w:ind w:left="0"/>
        <w:rPr>
          <w:sz w:val="23"/>
        </w:rPr>
      </w:pPr>
    </w:p>
    <w:p w14:paraId="5BB06010" w14:textId="77777777" w:rsidR="00F32C36" w:rsidRPr="00267E5E" w:rsidRDefault="00267E5E">
      <w:pPr>
        <w:pStyle w:val="Heading1"/>
        <w:spacing w:before="0"/>
        <w:rPr>
          <w:rFonts w:ascii="Lato" w:hAnsi="Lato"/>
        </w:rPr>
      </w:pPr>
      <w:bookmarkStart w:id="1" w:name="Education"/>
      <w:bookmarkStart w:id="2" w:name="Positions"/>
      <w:bookmarkStart w:id="3" w:name="Research_support"/>
      <w:bookmarkStart w:id="4" w:name="Awards"/>
      <w:bookmarkStart w:id="5" w:name="Selected_publications"/>
      <w:bookmarkStart w:id="6" w:name="Student_supervision"/>
      <w:bookmarkStart w:id="7" w:name="Selected_professional_activities"/>
      <w:bookmarkEnd w:id="1"/>
      <w:bookmarkEnd w:id="2"/>
      <w:bookmarkEnd w:id="3"/>
      <w:bookmarkEnd w:id="4"/>
      <w:bookmarkEnd w:id="5"/>
      <w:bookmarkEnd w:id="6"/>
      <w:bookmarkEnd w:id="7"/>
      <w:r w:rsidRPr="00267E5E">
        <w:rPr>
          <w:rFonts w:ascii="Lato" w:hAnsi="Lato"/>
        </w:rPr>
        <w:t>Education</w:t>
      </w:r>
    </w:p>
    <w:p w14:paraId="0CEDBD6E" w14:textId="20737D89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2011-2015</w:t>
      </w:r>
      <w:r w:rsidRPr="00867FB3">
        <w:rPr>
          <w:rFonts w:ascii="Lato" w:hAnsi="Lato"/>
          <w:sz w:val="18"/>
          <w:szCs w:val="18"/>
        </w:rPr>
        <w:tab/>
        <w:t>Ph.D. · Electrical and Computer Engineering · Georgia Institute of Technology</w:t>
      </w:r>
    </w:p>
    <w:p w14:paraId="1788D19F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2009-2011</w:t>
      </w:r>
      <w:r w:rsidRPr="00867FB3">
        <w:rPr>
          <w:rFonts w:ascii="Lato" w:hAnsi="Lato"/>
          <w:sz w:val="18"/>
          <w:szCs w:val="18"/>
        </w:rPr>
        <w:tab/>
        <w:t>M.S. · Electrical and Computer Engineering · Georgia Institute of Technology</w:t>
      </w:r>
    </w:p>
    <w:p w14:paraId="76DE7E20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Audiology · Vanderbilt University</w:t>
      </w:r>
    </w:p>
    <w:p w14:paraId="509988C3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B.S. · Biomedical Engineering · Washington University in St. Louis</w:t>
      </w:r>
    </w:p>
    <w:p w14:paraId="675D36C9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Positions</w:t>
      </w:r>
    </w:p>
    <w:p w14:paraId="1C145E5A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2019-present</w:t>
      </w:r>
      <w:r w:rsidRPr="00867FB3">
        <w:rPr>
          <w:rFonts w:ascii="Lato" w:hAnsi="Lato"/>
          <w:sz w:val="18"/>
          <w:szCs w:val="18"/>
        </w:rPr>
        <w:tab/>
        <w:t>Assistant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Professor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="007118A7" w:rsidRPr="00867FB3">
        <w:rPr>
          <w:rFonts w:ascii="Lato" w:hAnsi="Lato"/>
          <w:spacing w:val="-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Rigshospitalet</w:t>
      </w:r>
      <w:proofErr w:type="spellEnd"/>
    </w:p>
    <w:p w14:paraId="09C82CB7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2017</w:t>
      </w:r>
      <w:r w:rsidRPr="00867FB3">
        <w:rPr>
          <w:rFonts w:ascii="Lato" w:hAnsi="Lato"/>
          <w:sz w:val="18"/>
          <w:szCs w:val="18"/>
        </w:rPr>
        <w:tab/>
        <w:t xml:space="preserve">Visiting Postdoctoral Researcher · Cochlear, </w:t>
      </w:r>
      <w:r w:rsidRPr="00867FB3">
        <w:rPr>
          <w:rFonts w:ascii="Lato" w:hAnsi="Lato"/>
          <w:spacing w:val="-3"/>
          <w:sz w:val="18"/>
          <w:szCs w:val="18"/>
        </w:rPr>
        <w:t xml:space="preserve">Ltd </w:t>
      </w:r>
      <w:r w:rsidRPr="00867FB3">
        <w:rPr>
          <w:rFonts w:ascii="Lato" w:hAnsi="Lato"/>
          <w:sz w:val="18"/>
          <w:szCs w:val="18"/>
        </w:rPr>
        <w:t>· Melbourne, Australia</w:t>
      </w:r>
    </w:p>
    <w:p w14:paraId="24871C99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2015-2019</w:t>
      </w:r>
      <w:r w:rsidRPr="00867FB3">
        <w:rPr>
          <w:rFonts w:ascii="Lato" w:hAnsi="Lato"/>
          <w:sz w:val="18"/>
          <w:szCs w:val="18"/>
        </w:rPr>
        <w:tab/>
        <w:t>Postdoctoral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Researcher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7F38F48D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Visiting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Scholar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National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Laboratories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Sydney,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Australia</w:t>
      </w:r>
    </w:p>
    <w:p w14:paraId="061E7590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Widex</w:t>
      </w:r>
      <w:proofErr w:type="spellEnd"/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A/S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Værløse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2D41583A" w14:textId="77777777" w:rsidR="00B7643A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2007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Knowles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Electronics,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LLC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Illinois,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52763D25" w14:textId="2C434F2E" w:rsidR="00F32C36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2006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AuSIM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Inc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California,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37755F68" w14:textId="1DCCBB3B" w:rsidR="00F32C36" w:rsidRPr="00267E5E" w:rsidRDefault="00267E5E" w:rsidP="007118A7">
      <w:pPr>
        <w:pStyle w:val="Heading1"/>
        <w:spacing w:before="0" w:line="238" w:lineRule="exact"/>
        <w:rPr>
          <w:rFonts w:ascii="Lato" w:hAnsi="Lato"/>
        </w:rPr>
      </w:pPr>
      <w:r w:rsidRPr="00267E5E">
        <w:rPr>
          <w:rFonts w:ascii="Lato" w:hAnsi="Lato"/>
        </w:rPr>
        <w:t>Research support</w:t>
      </w:r>
    </w:p>
    <w:p w14:paraId="157CD9C8" w14:textId="5735631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202</w:t>
      </w:r>
      <w:r w:rsidR="00B7643A">
        <w:rPr>
          <w:rFonts w:ascii="Lato" w:hAnsi="Lato"/>
          <w:sz w:val="18"/>
          <w:szCs w:val="18"/>
        </w:rPr>
        <w:t>2</w:t>
      </w:r>
      <w:r w:rsidRPr="00867FB3">
        <w:rPr>
          <w:rFonts w:ascii="Lato" w:hAnsi="Lato"/>
          <w:sz w:val="18"/>
          <w:szCs w:val="18"/>
        </w:rPr>
        <w:t>-202</w:t>
      </w:r>
      <w:r w:rsidR="00B7643A">
        <w:rPr>
          <w:rFonts w:ascii="Lato" w:hAnsi="Lato"/>
          <w:sz w:val="18"/>
          <w:szCs w:val="18"/>
        </w:rPr>
        <w:t>3</w:t>
      </w:r>
      <w:r w:rsidRPr="00867FB3">
        <w:rPr>
          <w:rFonts w:ascii="Lato" w:hAnsi="Lato"/>
          <w:sz w:val="18"/>
          <w:szCs w:val="18"/>
        </w:rPr>
        <w:tab/>
        <w:t xml:space="preserve">Project grant co-funded by GN Resound, </w:t>
      </w:r>
      <w:proofErr w:type="spellStart"/>
      <w:r w:rsidRPr="00867FB3">
        <w:rPr>
          <w:rFonts w:ascii="Lato" w:hAnsi="Lato"/>
          <w:sz w:val="18"/>
          <w:szCs w:val="18"/>
        </w:rPr>
        <w:t>Widex</w:t>
      </w:r>
      <w:proofErr w:type="spellEnd"/>
      <w:r w:rsidRPr="00867FB3">
        <w:rPr>
          <w:rFonts w:ascii="Lato" w:hAnsi="Lato"/>
          <w:sz w:val="18"/>
          <w:szCs w:val="18"/>
        </w:rPr>
        <w:t>, and Demant (PI; DKK 1.5m)</w:t>
      </w:r>
    </w:p>
    <w:p w14:paraId="71BB8F84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2015-2017</w:t>
      </w:r>
      <w:r w:rsidRPr="00867FB3">
        <w:rPr>
          <w:rFonts w:ascii="Lato" w:hAnsi="Lato"/>
          <w:sz w:val="18"/>
          <w:szCs w:val="18"/>
        </w:rPr>
        <w:tab/>
        <w:t xml:space="preserve">Postdoctoral grant from Det </w:t>
      </w:r>
      <w:proofErr w:type="spellStart"/>
      <w:r w:rsidRPr="00867FB3">
        <w:rPr>
          <w:rFonts w:ascii="Lato" w:hAnsi="Lato"/>
          <w:sz w:val="18"/>
          <w:szCs w:val="18"/>
        </w:rPr>
        <w:t>Frie</w:t>
      </w:r>
      <w:proofErr w:type="spellEnd"/>
      <w:r w:rsidRPr="00867FB3">
        <w:rPr>
          <w:rFonts w:ascii="Lato" w:hAnsi="Lato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Forskningsråd</w:t>
      </w:r>
      <w:proofErr w:type="spellEnd"/>
      <w:r w:rsidRPr="00867FB3">
        <w:rPr>
          <w:rFonts w:ascii="Lato" w:hAnsi="Lato"/>
          <w:sz w:val="18"/>
          <w:szCs w:val="18"/>
        </w:rPr>
        <w:t xml:space="preserve"> (DFF; Danish Council for Independent Research; DKK 1.8m)</w:t>
      </w:r>
    </w:p>
    <w:p w14:paraId="437DAE3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Opportunities Worldwide (GROW; AUD 20k)</w:t>
      </w:r>
    </w:p>
    <w:p w14:paraId="479075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Fellowship Program (GRFP; USD 138k)</w:t>
      </w:r>
    </w:p>
    <w:p w14:paraId="0C0137F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2010-2013</w:t>
      </w:r>
      <w:r w:rsidRPr="00867FB3">
        <w:rPr>
          <w:rFonts w:ascii="Lato" w:hAnsi="Lato"/>
          <w:sz w:val="18"/>
          <w:szCs w:val="18"/>
        </w:rPr>
        <w:tab/>
        <w:t>National Defense Science &amp; Engineering Graduate (NDSEG) Fellowship (USD 225k)</w:t>
      </w:r>
    </w:p>
    <w:p w14:paraId="36568DC6" w14:textId="25CBC416" w:rsidR="00F32C36" w:rsidRPr="00267E5E" w:rsidRDefault="00267E5E" w:rsidP="007118A7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Awards</w:t>
      </w:r>
    </w:p>
    <w:p w14:paraId="06F53A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  <w:t>International Hearing Aid Conference (IHCON) Scholarship</w:t>
      </w:r>
    </w:p>
    <w:p w14:paraId="08DAB5FC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</w:r>
      <w:proofErr w:type="spellStart"/>
      <w:r w:rsidRPr="00867FB3">
        <w:rPr>
          <w:rFonts w:ascii="Lato" w:hAnsi="Lato"/>
          <w:sz w:val="18"/>
          <w:szCs w:val="18"/>
        </w:rPr>
        <w:t>Chih</w:t>
      </w:r>
      <w:proofErr w:type="spellEnd"/>
      <w:r w:rsidRPr="00867FB3">
        <w:rPr>
          <w:rFonts w:ascii="Lato" w:hAnsi="Lato"/>
          <w:sz w:val="18"/>
          <w:szCs w:val="18"/>
        </w:rPr>
        <w:t xml:space="preserve"> Foundation Research Award</w:t>
      </w:r>
    </w:p>
    <w:p w14:paraId="498431CE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2009-2013</w:t>
      </w:r>
      <w:r w:rsidRPr="00867FB3">
        <w:rPr>
          <w:rFonts w:ascii="Lato" w:hAnsi="Lato"/>
          <w:sz w:val="18"/>
          <w:szCs w:val="18"/>
        </w:rPr>
        <w:tab/>
        <w:t>President’s Fellowship · Georgia Institute of Technology</w:t>
      </w:r>
    </w:p>
    <w:p w14:paraId="6F777A95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</w:t>
      </w:r>
      <w:r w:rsidRPr="00867FB3">
        <w:rPr>
          <w:rFonts w:ascii="Lato" w:hAnsi="Lato"/>
          <w:sz w:val="18"/>
          <w:szCs w:val="18"/>
        </w:rPr>
        <w:tab/>
        <w:t>ISAAR and GN Foundation Young Scientist Conference Scholarship</w:t>
      </w:r>
    </w:p>
    <w:p w14:paraId="55A6A2A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</w:t>
      </w:r>
      <w:r w:rsidRPr="00867FB3">
        <w:rPr>
          <w:rFonts w:ascii="Lato" w:hAnsi="Lato"/>
          <w:sz w:val="18"/>
          <w:szCs w:val="18"/>
        </w:rPr>
        <w:tab/>
        <w:t>21st Annual SAIC Student Paper Competition · First place</w:t>
      </w:r>
    </w:p>
    <w:p w14:paraId="74BB030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Jeﬀrey &amp; Nancy Balter Biomedical Engineering Scholar · Washington University in St. Louis</w:t>
      </w:r>
    </w:p>
    <w:p w14:paraId="457061B6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2004-2005</w:t>
      </w:r>
      <w:r w:rsidRPr="00867FB3">
        <w:rPr>
          <w:rFonts w:ascii="Lato" w:hAnsi="Lato"/>
          <w:sz w:val="18"/>
          <w:szCs w:val="18"/>
        </w:rPr>
        <w:tab/>
        <w:t>Society of Women Engineers Scholar</w:t>
      </w:r>
    </w:p>
    <w:p w14:paraId="3F9D7D1D" w14:textId="77777777" w:rsidR="00347FF5" w:rsidRPr="00347FF5" w:rsidRDefault="00347FF5" w:rsidP="00347FF5">
      <w:pPr>
        <w:spacing w:before="124"/>
        <w:ind w:left="108"/>
        <w:rPr>
          <w:rFonts w:ascii="Lato" w:hAnsi="Lato"/>
          <w:b/>
          <w:bCs/>
          <w:sz w:val="20"/>
        </w:rPr>
      </w:pPr>
      <w:r w:rsidRPr="00347FF5">
        <w:rPr>
          <w:rFonts w:ascii="Lato" w:hAnsi="Lato"/>
          <w:b/>
          <w:bCs/>
          <w:sz w:val="20"/>
        </w:rPr>
        <w:t>Teaching education</w:t>
      </w:r>
    </w:p>
    <w:p w14:paraId="79B65809" w14:textId="77777777" w:rsidR="00347FF5" w:rsidRPr="00347FF5" w:rsidRDefault="00347FF5" w:rsidP="00347FF5">
      <w:pPr>
        <w:pStyle w:val="BodyText"/>
        <w:spacing w:before="86" w:line="214" w:lineRule="auto"/>
        <w:ind w:left="607" w:right="142"/>
        <w:jc w:val="both"/>
        <w:rPr>
          <w:rFonts w:ascii="Lato" w:hAnsi="Lato"/>
          <w:sz w:val="18"/>
          <w:szCs w:val="18"/>
        </w:rPr>
      </w:pPr>
      <w:r w:rsidRPr="00347FF5">
        <w:rPr>
          <w:rFonts w:ascii="Lato" w:hAnsi="Lato"/>
          <w:sz w:val="18"/>
          <w:szCs w:val="18"/>
        </w:rPr>
        <w:t xml:space="preserve">Young Researcher Training </w:t>
      </w:r>
      <w:proofErr w:type="spellStart"/>
      <w:r w:rsidRPr="00347FF5">
        <w:rPr>
          <w:rFonts w:ascii="Lato" w:hAnsi="Lato"/>
          <w:sz w:val="18"/>
          <w:szCs w:val="18"/>
        </w:rPr>
        <w:t>Programme</w:t>
      </w:r>
      <w:proofErr w:type="spellEnd"/>
      <w:r w:rsidRPr="00347FF5">
        <w:rPr>
          <w:rFonts w:ascii="Lato" w:hAnsi="Lato"/>
          <w:sz w:val="18"/>
          <w:szCs w:val="18"/>
        </w:rPr>
        <w:t xml:space="preserve"> · Technical University of Denmark · 2018-2019</w:t>
      </w:r>
    </w:p>
    <w:p w14:paraId="405608D4" w14:textId="080793D9" w:rsidR="00347FF5" w:rsidRPr="00F1759E" w:rsidRDefault="00347FF5" w:rsidP="00F1759E">
      <w:pPr>
        <w:pStyle w:val="BodyText"/>
        <w:spacing w:before="160" w:line="213" w:lineRule="auto"/>
        <w:ind w:left="599" w:right="114" w:firstLine="5"/>
        <w:jc w:val="both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University Teacher </w:t>
      </w:r>
      <w:r w:rsidRPr="00347FF5">
        <w:rPr>
          <w:rFonts w:ascii="Lato" w:hAnsi="Lato"/>
          <w:sz w:val="18"/>
          <w:szCs w:val="18"/>
        </w:rPr>
        <w:t xml:space="preserve">Training </w:t>
      </w:r>
      <w:proofErr w:type="spellStart"/>
      <w:r w:rsidRPr="00347FF5">
        <w:rPr>
          <w:rFonts w:ascii="Lato" w:hAnsi="Lato"/>
          <w:sz w:val="18"/>
          <w:szCs w:val="18"/>
        </w:rPr>
        <w:t>Programme</w:t>
      </w:r>
      <w:proofErr w:type="spellEnd"/>
      <w:r>
        <w:rPr>
          <w:rFonts w:ascii="Lato" w:hAnsi="Lato"/>
          <w:sz w:val="18"/>
          <w:szCs w:val="18"/>
        </w:rPr>
        <w:t xml:space="preserve"> (UDTU)</w:t>
      </w:r>
      <w:r w:rsidRPr="00347FF5">
        <w:rPr>
          <w:rFonts w:ascii="Lato" w:hAnsi="Lato"/>
          <w:sz w:val="18"/>
          <w:szCs w:val="18"/>
        </w:rPr>
        <w:t xml:space="preserve"> · Technical University of Denmark · 2016-present</w:t>
      </w:r>
    </w:p>
    <w:p w14:paraId="7C75FCF5" w14:textId="77777777" w:rsidR="00F32C36" w:rsidRPr="00267E5E" w:rsidRDefault="00267E5E">
      <w:pPr>
        <w:pStyle w:val="Heading1"/>
        <w:spacing w:before="126"/>
        <w:rPr>
          <w:rFonts w:ascii="Lato" w:hAnsi="Lato"/>
        </w:rPr>
      </w:pPr>
      <w:r w:rsidRPr="00267E5E">
        <w:rPr>
          <w:rFonts w:ascii="Lato" w:hAnsi="Lato"/>
        </w:rPr>
        <w:t>Student supervision</w:t>
      </w:r>
    </w:p>
    <w:p w14:paraId="55762B01" w14:textId="4DB2BB58" w:rsidR="00F32C36" w:rsidRPr="00867FB3" w:rsidRDefault="00267E5E" w:rsidP="00A513E1">
      <w:pPr>
        <w:pStyle w:val="BodyText"/>
        <w:spacing w:before="6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PhD co-supervision: 4; MSc</w:t>
      </w:r>
      <w:r w:rsidR="00E526DA">
        <w:rPr>
          <w:rFonts w:ascii="Lato" w:hAnsi="Lato"/>
          <w:sz w:val="18"/>
          <w:szCs w:val="18"/>
        </w:rPr>
        <w:t>/BSc</w:t>
      </w:r>
      <w:r w:rsidRPr="00867FB3">
        <w:rPr>
          <w:rFonts w:ascii="Lato" w:hAnsi="Lato"/>
          <w:sz w:val="18"/>
          <w:szCs w:val="18"/>
        </w:rPr>
        <w:t xml:space="preserve"> co-supervision: 6</w:t>
      </w:r>
    </w:p>
    <w:p w14:paraId="301233B1" w14:textId="1209CE0A" w:rsidR="005570BC" w:rsidRPr="005570BC" w:rsidRDefault="005570BC" w:rsidP="005570BC">
      <w:pPr>
        <w:spacing w:before="124"/>
        <w:ind w:left="108"/>
        <w:rPr>
          <w:rFonts w:ascii="Lato" w:hAnsi="Lato"/>
          <w:b/>
          <w:bCs/>
          <w:sz w:val="20"/>
        </w:rPr>
      </w:pPr>
      <w:r w:rsidRPr="005570BC">
        <w:rPr>
          <w:rFonts w:ascii="Lato" w:hAnsi="Lato"/>
          <w:b/>
          <w:bCs/>
          <w:sz w:val="20"/>
        </w:rPr>
        <w:t>Professional activities</w:t>
      </w:r>
    </w:p>
    <w:p w14:paraId="4555C86B" w14:textId="77777777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2021-present</w:t>
      </w:r>
      <w:r w:rsidRPr="005570BC">
        <w:rPr>
          <w:rFonts w:ascii="Lato" w:hAnsi="Lato"/>
          <w:sz w:val="18"/>
          <w:szCs w:val="18"/>
        </w:rPr>
        <w:tab/>
        <w:t>Member of the Danish Sound Cluster’s working group on ‘Healthcare and welfare’</w:t>
      </w:r>
    </w:p>
    <w:p w14:paraId="2FF98402" w14:textId="48149072" w:rsid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2019-present</w:t>
      </w:r>
      <w:r w:rsidRPr="005570BC">
        <w:rPr>
          <w:rFonts w:ascii="Lato" w:hAnsi="Lato"/>
          <w:sz w:val="18"/>
          <w:szCs w:val="18"/>
        </w:rPr>
        <w:tab/>
        <w:t xml:space="preserve">Member of </w:t>
      </w:r>
      <w:proofErr w:type="spellStart"/>
      <w:r w:rsidRPr="005570BC">
        <w:rPr>
          <w:rFonts w:ascii="Lato" w:hAnsi="Lato"/>
          <w:sz w:val="18"/>
          <w:szCs w:val="18"/>
        </w:rPr>
        <w:t>Rigshospitalet’s</w:t>
      </w:r>
      <w:proofErr w:type="spellEnd"/>
      <w:r w:rsidRPr="005570BC">
        <w:rPr>
          <w:rFonts w:ascii="Lato" w:hAnsi="Lato"/>
          <w:sz w:val="18"/>
          <w:szCs w:val="18"/>
        </w:rPr>
        <w:t xml:space="preserve"> Ear, Nose, and Throat Surgical &amp; Audiological Clinic’s Research Council</w:t>
      </w:r>
    </w:p>
    <w:p w14:paraId="57F64BD7" w14:textId="1EC85C90" w:rsid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2019-present</w:t>
      </w:r>
      <w:r w:rsidRPr="005570BC">
        <w:rPr>
          <w:rFonts w:ascii="Lato" w:hAnsi="Lato"/>
          <w:sz w:val="18"/>
          <w:szCs w:val="18"/>
        </w:rPr>
        <w:tab/>
        <w:t>Organizing committee for the International Symposium on Auditory and Audiological Research</w:t>
      </w:r>
    </w:p>
    <w:p w14:paraId="3CAE2398" w14:textId="0CA243ED" w:rsid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2019-2020</w:t>
      </w:r>
      <w:r w:rsidRPr="005570BC">
        <w:rPr>
          <w:rFonts w:ascii="Lato" w:hAnsi="Lato"/>
          <w:sz w:val="18"/>
          <w:szCs w:val="18"/>
        </w:rPr>
        <w:tab/>
        <w:t>Technical Committee for the Baltic-Nordic Acoustic Meeting 2020</w:t>
      </w:r>
    </w:p>
    <w:p w14:paraId="3D0304F8" w14:textId="124A04FD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2013-2014</w:t>
      </w:r>
      <w:r w:rsidRPr="005570BC">
        <w:rPr>
          <w:rFonts w:ascii="Lato" w:hAnsi="Lato"/>
          <w:sz w:val="18"/>
          <w:szCs w:val="18"/>
        </w:rPr>
        <w:tab/>
        <w:t>Member of American Auditory Society</w:t>
      </w:r>
    </w:p>
    <w:p w14:paraId="045C91CE" w14:textId="0793B18B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2010-2014</w:t>
      </w:r>
      <w:r w:rsidRPr="005570BC">
        <w:rPr>
          <w:rFonts w:ascii="Lato" w:hAnsi="Lato"/>
          <w:sz w:val="18"/>
          <w:szCs w:val="18"/>
        </w:rPr>
        <w:tab/>
        <w:t>Member of Institute of Electrical and Electronics Engineers (IEEE) and IEEE Signal Processing Society</w:t>
      </w:r>
    </w:p>
    <w:p w14:paraId="637C1B6F" w14:textId="480EE1EF" w:rsidR="005570BC" w:rsidRPr="005570BC" w:rsidRDefault="005570BC" w:rsidP="005570BC">
      <w:pPr>
        <w:spacing w:before="124"/>
        <w:ind w:left="108"/>
        <w:rPr>
          <w:rFonts w:ascii="Lato" w:hAnsi="Lato"/>
          <w:b/>
          <w:bCs/>
          <w:sz w:val="20"/>
        </w:rPr>
      </w:pPr>
      <w:r w:rsidRPr="005570BC">
        <w:rPr>
          <w:rFonts w:ascii="Lato" w:hAnsi="Lato"/>
          <w:b/>
          <w:bCs/>
          <w:sz w:val="20"/>
        </w:rPr>
        <w:t>Editorial activities</w:t>
      </w:r>
    </w:p>
    <w:p w14:paraId="2B354CF7" w14:textId="77777777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2021-present</w:t>
      </w:r>
      <w:r w:rsidRPr="005570BC">
        <w:rPr>
          <w:rFonts w:ascii="Lato" w:hAnsi="Lato"/>
          <w:sz w:val="18"/>
          <w:szCs w:val="18"/>
        </w:rPr>
        <w:tab/>
        <w:t>Topic Editor for Audiology Research</w:t>
      </w:r>
    </w:p>
    <w:p w14:paraId="44A71FB1" w14:textId="77777777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2019-present</w:t>
      </w:r>
      <w:r w:rsidRPr="005570BC">
        <w:rPr>
          <w:rFonts w:ascii="Lato" w:hAnsi="Lato"/>
          <w:sz w:val="18"/>
          <w:szCs w:val="18"/>
        </w:rPr>
        <w:tab/>
        <w:t>Editor for the Proceedings of the International Symposium on Auditory and Audiological Research</w:t>
      </w:r>
    </w:p>
    <w:p w14:paraId="36D658D4" w14:textId="25122877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2019-present</w:t>
      </w:r>
      <w:r w:rsidRPr="005570BC">
        <w:rPr>
          <w:rFonts w:ascii="Lato" w:hAnsi="Lato"/>
          <w:sz w:val="18"/>
          <w:szCs w:val="18"/>
        </w:rPr>
        <w:tab/>
        <w:t>Reviewer for the Journal of the Association for Research in Otolaryngology</w:t>
      </w:r>
    </w:p>
    <w:p w14:paraId="581A803A" w14:textId="77777777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2018-present</w:t>
      </w:r>
      <w:r w:rsidRPr="005570BC">
        <w:rPr>
          <w:rFonts w:ascii="Lato" w:hAnsi="Lato"/>
          <w:sz w:val="18"/>
          <w:szCs w:val="18"/>
        </w:rPr>
        <w:tab/>
        <w:t>Reviewer for Trends in Hearing</w:t>
      </w:r>
    </w:p>
    <w:p w14:paraId="0BB6084A" w14:textId="3B64061F" w:rsidR="005570BC" w:rsidRPr="005570BC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2017-present</w:t>
      </w:r>
      <w:r w:rsidRPr="005570BC">
        <w:rPr>
          <w:rFonts w:ascii="Lato" w:hAnsi="Lato"/>
          <w:sz w:val="18"/>
          <w:szCs w:val="18"/>
        </w:rPr>
        <w:tab/>
        <w:t>Reviewer for Speech Communication</w:t>
      </w:r>
    </w:p>
    <w:p w14:paraId="4D762FF8" w14:textId="7B3A0743" w:rsidR="00F32C36" w:rsidRPr="00867FB3" w:rsidRDefault="005570BC" w:rsidP="005570BC">
      <w:pPr>
        <w:pStyle w:val="BodyText"/>
        <w:tabs>
          <w:tab w:val="left" w:pos="189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5570BC">
        <w:rPr>
          <w:rFonts w:ascii="Lato" w:hAnsi="Lato"/>
          <w:sz w:val="18"/>
          <w:szCs w:val="18"/>
        </w:rPr>
        <w:t>2016-present</w:t>
      </w:r>
      <w:r w:rsidRPr="005570BC">
        <w:rPr>
          <w:rFonts w:ascii="Lato" w:hAnsi="Lato"/>
          <w:sz w:val="18"/>
          <w:szCs w:val="18"/>
        </w:rPr>
        <w:tab/>
        <w:t>Reviewer for Journal of the Acoustical Society of America</w:t>
      </w:r>
    </w:p>
    <w:sectPr w:rsidR="00F32C36" w:rsidRPr="00867FB3" w:rsidSect="007118A7">
      <w:type w:val="continuous"/>
      <w:pgSz w:w="11901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annada Sangam MN">
    <w:altName w:val="Kannada Sangam MN"/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6"/>
    <w:rsid w:val="000C7391"/>
    <w:rsid w:val="0010136E"/>
    <w:rsid w:val="00267E5E"/>
    <w:rsid w:val="00347FF5"/>
    <w:rsid w:val="0036561D"/>
    <w:rsid w:val="005570BC"/>
    <w:rsid w:val="007118A7"/>
    <w:rsid w:val="0078105A"/>
    <w:rsid w:val="00867FB3"/>
    <w:rsid w:val="00892247"/>
    <w:rsid w:val="009569DA"/>
    <w:rsid w:val="00A513E1"/>
    <w:rsid w:val="00B343B6"/>
    <w:rsid w:val="00B7643A"/>
    <w:rsid w:val="00D62B27"/>
    <w:rsid w:val="00D931D7"/>
    <w:rsid w:val="00E2124D"/>
    <w:rsid w:val="00E526DA"/>
    <w:rsid w:val="00E7428C"/>
    <w:rsid w:val="00F1759E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423D"/>
  <w15:docId w15:val="{FD3C843A-B0D0-274E-A910-0DA5957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4"/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3-4274-39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.abbiekressner.com/" TargetMode="External"/><Relationship Id="rId5" Type="http://schemas.openxmlformats.org/officeDocument/2006/relationships/hyperlink" Target="mailto:abigail.anne.kressner@regionh.dk" TargetMode="External"/><Relationship Id="rId4" Type="http://schemas.openxmlformats.org/officeDocument/2006/relationships/hyperlink" Target="mailto:aakress@dtu.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Anne Kressner</cp:lastModifiedBy>
  <cp:revision>6</cp:revision>
  <cp:lastPrinted>2021-03-17T20:00:00Z</cp:lastPrinted>
  <dcterms:created xsi:type="dcterms:W3CDTF">2021-05-26T19:26:00Z</dcterms:created>
  <dcterms:modified xsi:type="dcterms:W3CDTF">2021-05-26T19:53:00Z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2021-03-17T00:00:00Z</vt:filetime>
  </property>
</Properties>
</file>