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EED7" w14:textId="77777777" w:rsidR="00D66C1F" w:rsidRPr="0010136E" w:rsidRDefault="00D66C1F" w:rsidP="00D66C1F">
      <w:pPr>
        <w:spacing w:before="76" w:line="507" w:lineRule="exact"/>
        <w:ind w:left="106"/>
        <w:rPr>
          <w:rFonts w:ascii="Lato Light" w:hAnsi="Lato Light" w:cs="Kannada Sangam MN"/>
          <w:sz w:val="43"/>
        </w:rPr>
      </w:pPr>
      <w:bookmarkStart w:id="0" w:name="Abigail_Anne_Kressner"/>
      <w:bookmarkEnd w:id="0"/>
      <w:r w:rsidRPr="0010136E">
        <w:rPr>
          <w:rFonts w:ascii="Lato Light" w:hAnsi="Lato Light" w:cs="Kannada Sangam MN"/>
          <w:sz w:val="43"/>
        </w:rPr>
        <w:t xml:space="preserve">Abigail Anne </w:t>
      </w:r>
      <w:proofErr w:type="spellStart"/>
      <w:r w:rsidRPr="0010136E">
        <w:rPr>
          <w:rFonts w:ascii="Lato Light" w:hAnsi="Lato Light" w:cs="Kannada Sangam MN"/>
          <w:sz w:val="43"/>
        </w:rPr>
        <w:t>Kressner</w:t>
      </w:r>
      <w:proofErr w:type="spellEnd"/>
    </w:p>
    <w:p w14:paraId="452D9B0D" w14:textId="77777777" w:rsidR="00D66C1F" w:rsidRPr="0010136E" w:rsidRDefault="00D66C1F" w:rsidP="00D66C1F">
      <w:pPr>
        <w:spacing w:line="199" w:lineRule="exact"/>
        <w:ind w:left="106"/>
        <w:rPr>
          <w:rFonts w:ascii="Courier New" w:hAnsi="Courier New"/>
          <w:color w:val="7F7F7F"/>
          <w:sz w:val="20"/>
        </w:rPr>
      </w:pPr>
      <w:hyperlink r:id="rId4">
        <w:r>
          <w:rPr>
            <w:rFonts w:ascii="Courier New" w:hAnsi="Courier New"/>
            <w:color w:val="7F7F7F"/>
            <w:sz w:val="20"/>
          </w:rPr>
          <w:t>aakress@dtu.dk</w:t>
        </w:r>
        <w:r w:rsidRPr="0010136E">
          <w:rPr>
            <w:rFonts w:ascii="Courier New" w:hAnsi="Courier New"/>
            <w:color w:val="7F7F7F"/>
            <w:sz w:val="20"/>
          </w:rPr>
          <w:t xml:space="preserve"> </w:t>
        </w:r>
      </w:hyperlink>
      <w:r w:rsidRPr="0010136E">
        <w:rPr>
          <w:rFonts w:ascii="Courier New" w:hAnsi="Courier New"/>
          <w:color w:val="7F7F7F"/>
          <w:sz w:val="20"/>
        </w:rPr>
        <w:t xml:space="preserve">· </w:t>
      </w:r>
      <w:hyperlink r:id="rId5">
        <w:r w:rsidRPr="0010136E">
          <w:rPr>
            <w:rFonts w:ascii="Courier New" w:hAnsi="Courier New"/>
            <w:color w:val="7F7F7F"/>
            <w:sz w:val="20"/>
          </w:rPr>
          <w:t>abigail.anne.kresser@regionh.dk</w:t>
        </w:r>
      </w:hyperlink>
    </w:p>
    <w:p w14:paraId="01A21F9D" w14:textId="77777777" w:rsidR="00D66C1F" w:rsidRDefault="00D66C1F" w:rsidP="00D66C1F">
      <w:pPr>
        <w:spacing w:line="186" w:lineRule="exact"/>
        <w:ind w:left="106"/>
        <w:rPr>
          <w:rFonts w:ascii="Courier New"/>
          <w:sz w:val="20"/>
        </w:rPr>
      </w:pPr>
      <w:hyperlink r:id="rId6">
        <w:r>
          <w:rPr>
            <w:rFonts w:ascii="Courier New"/>
            <w:color w:val="7F7F7F"/>
            <w:w w:val="95"/>
            <w:sz w:val="20"/>
          </w:rPr>
          <w:t>http://cv.abbiekressner.com</w:t>
        </w:r>
      </w:hyperlink>
    </w:p>
    <w:p w14:paraId="43A36E00" w14:textId="77777777" w:rsidR="00D66C1F" w:rsidRPr="0010136E" w:rsidRDefault="00D66C1F" w:rsidP="00D66C1F">
      <w:pPr>
        <w:pStyle w:val="BodyText"/>
        <w:spacing w:line="184" w:lineRule="exact"/>
        <w:ind w:left="106"/>
        <w:rPr>
          <w:rFonts w:ascii="Courier New"/>
          <w:color w:val="7F7F7F"/>
          <w:w w:val="95"/>
          <w:sz w:val="20"/>
          <w:szCs w:val="22"/>
        </w:rPr>
      </w:pPr>
      <w:hyperlink r:id="rId7">
        <w:r w:rsidRPr="0010136E">
          <w:rPr>
            <w:rFonts w:ascii="Courier New"/>
            <w:color w:val="7F7F7F"/>
            <w:w w:val="95"/>
            <w:sz w:val="20"/>
            <w:szCs w:val="22"/>
          </w:rPr>
          <w:t>ORCID: 0000-0003-4274-3948</w:t>
        </w:r>
      </w:hyperlink>
    </w:p>
    <w:p w14:paraId="0F01ACCD" w14:textId="77777777" w:rsidR="00D66C1F" w:rsidRDefault="00D66C1F" w:rsidP="00D66C1F">
      <w:pPr>
        <w:pStyle w:val="Heading1"/>
        <w:ind w:left="0"/>
      </w:pPr>
    </w:p>
    <w:p w14:paraId="1F5CF3CE" w14:textId="7938B195" w:rsidR="00D66C1F" w:rsidRDefault="00D66C1F" w:rsidP="00D66C1F">
      <w:pPr>
        <w:pStyle w:val="Heading1"/>
      </w:pPr>
      <w:r>
        <w:t>Publications</w:t>
      </w:r>
    </w:p>
    <w:p w14:paraId="4C01DAF6" w14:textId="77777777" w:rsidR="00D66C1F" w:rsidRDefault="00D66C1F" w:rsidP="00D66C1F">
      <w:pPr>
        <w:pStyle w:val="BodyText"/>
        <w:spacing w:before="3"/>
        <w:ind w:left="0"/>
        <w:rPr>
          <w:b/>
          <w:sz w:val="23"/>
        </w:rPr>
      </w:pPr>
    </w:p>
    <w:p w14:paraId="7E39E0E3" w14:textId="77777777" w:rsidR="00D66C1F" w:rsidRDefault="00D66C1F" w:rsidP="00D66C1F">
      <w:pPr>
        <w:ind w:left="117"/>
        <w:rPr>
          <w:b/>
          <w:sz w:val="16"/>
        </w:rPr>
      </w:pPr>
      <w:r>
        <w:rPr>
          <w:b/>
          <w:sz w:val="16"/>
        </w:rPr>
        <w:t>Journal publications</w:t>
      </w:r>
    </w:p>
    <w:p w14:paraId="0D755649" w14:textId="77777777" w:rsidR="00D66C1F" w:rsidRDefault="00D66C1F" w:rsidP="00D66C1F">
      <w:pPr>
        <w:pStyle w:val="BodyText"/>
        <w:spacing w:before="7"/>
        <w:ind w:left="0"/>
        <w:rPr>
          <w:b/>
          <w:sz w:val="20"/>
        </w:rPr>
      </w:pPr>
    </w:p>
    <w:p w14:paraId="697BDEB2" w14:textId="77777777" w:rsidR="00D66C1F" w:rsidRDefault="00D66C1F" w:rsidP="00D66C1F">
      <w:pPr>
        <w:pStyle w:val="BodyText"/>
        <w:ind w:right="114"/>
        <w:jc w:val="both"/>
      </w:pPr>
      <w:bookmarkStart w:id="1" w:name="Journal_publications"/>
      <w:bookmarkStart w:id="2" w:name="Conference_publications"/>
      <w:bookmarkStart w:id="3" w:name="Conference_abstracts"/>
      <w:bookmarkStart w:id="4" w:name="Other_reports"/>
      <w:bookmarkStart w:id="5" w:name="Professional_activities"/>
      <w:bookmarkStart w:id="6" w:name="Editorial_activities"/>
      <w:bookmarkStart w:id="7" w:name="Outreach"/>
      <w:bookmarkEnd w:id="1"/>
      <w:bookmarkEnd w:id="2"/>
      <w:bookmarkEnd w:id="3"/>
      <w:bookmarkEnd w:id="4"/>
      <w:bookmarkEnd w:id="5"/>
      <w:bookmarkEnd w:id="6"/>
      <w:bookmarkEnd w:id="7"/>
      <w:r>
        <w:t>West,</w:t>
      </w:r>
      <w:r>
        <w:rPr>
          <w:spacing w:val="-20"/>
        </w:rPr>
        <w:t xml:space="preserve"> </w:t>
      </w:r>
      <w:r>
        <w:t>N.</w:t>
      </w:r>
      <w:r>
        <w:rPr>
          <w:spacing w:val="-19"/>
        </w:rPr>
        <w:t xml:space="preserve"> </w:t>
      </w:r>
      <w:r>
        <w:t>C.,</w:t>
      </w:r>
      <w:r>
        <w:rPr>
          <w:spacing w:val="-20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9"/>
        </w:rPr>
        <w:t xml:space="preserve"> </w:t>
      </w:r>
      <w:r>
        <w:t>A.</w:t>
      </w:r>
      <w:r>
        <w:rPr>
          <w:spacing w:val="-20"/>
        </w:rPr>
        <w:t xml:space="preserve"> </w:t>
      </w:r>
      <w:r>
        <w:t>A.,</w:t>
      </w:r>
      <w:r>
        <w:rPr>
          <w:spacing w:val="-19"/>
        </w:rPr>
        <w:t xml:space="preserve"> </w:t>
      </w:r>
      <w:proofErr w:type="spellStart"/>
      <w:r>
        <w:t>Baungaard</w:t>
      </w:r>
      <w:proofErr w:type="spellEnd"/>
      <w:r>
        <w:t>,</w:t>
      </w:r>
      <w:r>
        <w:rPr>
          <w:spacing w:val="-19"/>
        </w:rPr>
        <w:t xml:space="preserve"> </w:t>
      </w:r>
      <w:r>
        <w:t>L.</w:t>
      </w:r>
      <w:r>
        <w:rPr>
          <w:spacing w:val="-20"/>
        </w:rPr>
        <w:t xml:space="preserve"> </w:t>
      </w:r>
      <w:r>
        <w:t>H.,</w:t>
      </w:r>
      <w:r>
        <w:rPr>
          <w:spacing w:val="-18"/>
        </w:rPr>
        <w:t xml:space="preserve"> </w:t>
      </w:r>
      <w:proofErr w:type="spellStart"/>
      <w:r>
        <w:t>Sandvej</w:t>
      </w:r>
      <w:proofErr w:type="spellEnd"/>
      <w:r>
        <w:t>,</w:t>
      </w:r>
      <w:r>
        <w:rPr>
          <w:spacing w:val="-20"/>
        </w:rPr>
        <w:t xml:space="preserve"> </w:t>
      </w:r>
      <w:r>
        <w:t>M.</w:t>
      </w:r>
      <w:r>
        <w:rPr>
          <w:spacing w:val="-19"/>
        </w:rPr>
        <w:t xml:space="preserve"> </w:t>
      </w:r>
      <w:r>
        <w:t>G.,</w:t>
      </w:r>
      <w:r>
        <w:rPr>
          <w:spacing w:val="-19"/>
        </w:rPr>
        <w:t xml:space="preserve"> </w:t>
      </w:r>
      <w:proofErr w:type="spellStart"/>
      <w:r>
        <w:t>Bille</w:t>
      </w:r>
      <w:proofErr w:type="spellEnd"/>
      <w:r>
        <w:t>,</w:t>
      </w:r>
      <w:r>
        <w:rPr>
          <w:spacing w:val="-19"/>
        </w:rPr>
        <w:t xml:space="preserve"> </w:t>
      </w:r>
      <w:r>
        <w:t>M.,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proofErr w:type="spellStart"/>
      <w:r>
        <w:t>Cayé-Thomasen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spacing w:val="-9"/>
        </w:rPr>
        <w:t>P.</w:t>
      </w:r>
      <w:r>
        <w:rPr>
          <w:spacing w:val="-19"/>
        </w:rPr>
        <w:t xml:space="preserve"> </w:t>
      </w:r>
      <w:r>
        <w:t>(2020).</w:t>
      </w:r>
      <w:r>
        <w:rPr>
          <w:spacing w:val="-6"/>
        </w:rPr>
        <w:t xml:space="preserve"> </w:t>
      </w:r>
      <w:r>
        <w:t>Nordic</w:t>
      </w:r>
      <w:r>
        <w:rPr>
          <w:spacing w:val="-19"/>
        </w:rPr>
        <w:t xml:space="preserve"> </w:t>
      </w:r>
      <w:r>
        <w:t>results</w:t>
      </w:r>
      <w:r>
        <w:rPr>
          <w:spacing w:val="-20"/>
        </w:rPr>
        <w:t xml:space="preserve"> </w:t>
      </w:r>
      <w:r>
        <w:t>of cochlear</w:t>
      </w:r>
      <w:r>
        <w:rPr>
          <w:spacing w:val="-17"/>
        </w:rPr>
        <w:t xml:space="preserve"> </w:t>
      </w:r>
      <w:r>
        <w:t>implantation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adults: speech</w:t>
      </w:r>
      <w:r>
        <w:rPr>
          <w:spacing w:val="-17"/>
        </w:rPr>
        <w:t xml:space="preserve"> </w:t>
      </w:r>
      <w:r>
        <w:t>perception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patient</w:t>
      </w:r>
      <w:r>
        <w:rPr>
          <w:spacing w:val="-17"/>
        </w:rPr>
        <w:t xml:space="preserve"> </w:t>
      </w:r>
      <w:r>
        <w:t>reported</w:t>
      </w:r>
      <w:r>
        <w:rPr>
          <w:spacing w:val="-17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Acta</w:t>
      </w:r>
      <w:r>
        <w:rPr>
          <w:spacing w:val="-16"/>
        </w:rPr>
        <w:t xml:space="preserve"> </w:t>
      </w:r>
      <w:r>
        <w:t>Oto-</w:t>
      </w:r>
      <w:proofErr w:type="spellStart"/>
      <w:r>
        <w:t>Laryngologica</w:t>
      </w:r>
      <w:proofErr w:type="spellEnd"/>
      <w:r>
        <w:t>,</w:t>
      </w:r>
      <w:r>
        <w:rPr>
          <w:spacing w:val="-16"/>
        </w:rPr>
        <w:t xml:space="preserve"> </w:t>
      </w:r>
      <w:r>
        <w:t>140(11), 939–947.</w:t>
      </w:r>
      <w:r>
        <w:rPr>
          <w:spacing w:val="5"/>
        </w:rPr>
        <w:t xml:space="preserve"> </w:t>
      </w:r>
      <w:r>
        <w:t>https://doi.org/10.1080/00016489.2020.1816656</w:t>
      </w:r>
    </w:p>
    <w:p w14:paraId="501B4B00" w14:textId="513F3B52" w:rsidR="00D66C1F" w:rsidRDefault="00D66C1F" w:rsidP="00D66C1F">
      <w:pPr>
        <w:pStyle w:val="BodyText"/>
        <w:spacing w:before="154"/>
        <w:ind w:left="609" w:right="130" w:firstLine="5"/>
        <w:jc w:val="both"/>
      </w:pPr>
      <w:r>
        <w:t>Thomas</w:t>
      </w:r>
      <w:r>
        <w:rPr>
          <w:spacing w:val="-10"/>
        </w:rPr>
        <w:t xml:space="preserve"> </w:t>
      </w:r>
      <w:r>
        <w:t>Bentsen,</w:t>
      </w:r>
      <w:r>
        <w:rPr>
          <w:spacing w:val="-9"/>
        </w:rPr>
        <w:t xml:space="preserve"> </w:t>
      </w:r>
      <w:r>
        <w:t>Stefan</w:t>
      </w:r>
      <w:r>
        <w:rPr>
          <w:spacing w:val="-10"/>
        </w:rPr>
        <w:t xml:space="preserve"> </w:t>
      </w:r>
      <w:r>
        <w:t>J.</w:t>
      </w:r>
      <w:r>
        <w:rPr>
          <w:spacing w:val="-10"/>
        </w:rPr>
        <w:t xml:space="preserve"> </w:t>
      </w:r>
      <w:proofErr w:type="spellStart"/>
      <w:r>
        <w:t>Mauger</w:t>
      </w:r>
      <w:proofErr w:type="spellEnd"/>
      <w:r>
        <w:t>,</w:t>
      </w:r>
      <w:r>
        <w:rPr>
          <w:spacing w:val="-10"/>
        </w:rPr>
        <w:t xml:space="preserve"> </w:t>
      </w:r>
      <w:r>
        <w:t>Abigail</w:t>
      </w:r>
      <w:r>
        <w:rPr>
          <w:spacing w:val="-10"/>
        </w:rPr>
        <w:t xml:space="preserve"> </w:t>
      </w:r>
      <w:r>
        <w:t>Anne</w:t>
      </w:r>
      <w:r>
        <w:rPr>
          <w:spacing w:val="-10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4"/>
        </w:rPr>
        <w:t>Tobias</w:t>
      </w:r>
      <w:r>
        <w:rPr>
          <w:spacing w:val="-10"/>
        </w:rPr>
        <w:t xml:space="preserve"> </w:t>
      </w:r>
      <w:r>
        <w:rPr>
          <w:spacing w:val="-4"/>
        </w:rPr>
        <w:t>May,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10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noise</w:t>
      </w:r>
      <w:r>
        <w:rPr>
          <w:spacing w:val="-10"/>
        </w:rPr>
        <w:t xml:space="preserve"> </w:t>
      </w:r>
      <w:r>
        <w:t>power estimation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intelligibility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cochlear-implant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strategies,</w:t>
      </w:r>
      <w:r>
        <w:rPr>
          <w:spacing w:val="-6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Acoustical</w:t>
      </w:r>
      <w:r>
        <w:rPr>
          <w:spacing w:val="-6"/>
        </w:rPr>
        <w:t xml:space="preserve"> </w:t>
      </w:r>
      <w:r>
        <w:t>Society</w:t>
      </w:r>
      <w:r>
        <w:rPr>
          <w:spacing w:val="-6"/>
        </w:rPr>
        <w:t xml:space="preserve"> </w:t>
      </w:r>
      <w:r>
        <w:t>of America,</w:t>
      </w:r>
      <w:r>
        <w:rPr>
          <w:spacing w:val="-11"/>
        </w:rPr>
        <w:t xml:space="preserve"> </w:t>
      </w:r>
      <w:r>
        <w:t>145(2):818-821,</w:t>
      </w:r>
      <w:r>
        <w:rPr>
          <w:spacing w:val="-10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2019</w:t>
      </w:r>
      <w:r w:rsidR="00927062">
        <w:t>.</w:t>
      </w:r>
      <w:r>
        <w:rPr>
          <w:spacing w:val="-11"/>
        </w:rPr>
        <w:t xml:space="preserve"> </w:t>
      </w:r>
      <w:r>
        <w:t>[</w:t>
      </w:r>
      <w:hyperlink r:id="rId8">
        <w:r>
          <w:rPr>
            <w:color w:val="7F7F7F"/>
          </w:rPr>
          <w:t>pa</w:t>
        </w:r>
        <w:r>
          <w:rPr>
            <w:color w:val="7F7F7F"/>
          </w:rPr>
          <w:t>p</w:t>
        </w:r>
        <w:r>
          <w:rPr>
            <w:color w:val="7F7F7F"/>
          </w:rPr>
          <w:t>er</w:t>
        </w:r>
      </w:hyperlink>
      <w:r>
        <w:t>]</w:t>
      </w:r>
    </w:p>
    <w:p w14:paraId="42190DE6" w14:textId="2EC683FA" w:rsidR="00D66C1F" w:rsidRDefault="00D66C1F" w:rsidP="00D66C1F">
      <w:pPr>
        <w:pStyle w:val="BodyText"/>
        <w:spacing w:before="153"/>
        <w:ind w:right="131"/>
        <w:jc w:val="both"/>
      </w:pPr>
      <w:r>
        <w:t>Abigail</w:t>
      </w:r>
      <w:r>
        <w:rPr>
          <w:spacing w:val="-9"/>
        </w:rPr>
        <w:t xml:space="preserve"> </w:t>
      </w:r>
      <w:r>
        <w:t>Anne</w:t>
      </w:r>
      <w:r>
        <w:rPr>
          <w:spacing w:val="-8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4"/>
        </w:rPr>
        <w:t>Tobias</w:t>
      </w:r>
      <w:r>
        <w:rPr>
          <w:spacing w:val="-8"/>
        </w:rPr>
        <w:t xml:space="preserve"> </w:t>
      </w:r>
      <w:r>
        <w:rPr>
          <w:spacing w:val="-4"/>
        </w:rPr>
        <w:t>May,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9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eﬀect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reduction</w:t>
      </w:r>
      <w:r>
        <w:rPr>
          <w:spacing w:val="-9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simulated</w:t>
      </w:r>
      <w:r>
        <w:rPr>
          <w:spacing w:val="-9"/>
        </w:rPr>
        <w:t xml:space="preserve"> </w:t>
      </w:r>
      <w:r>
        <w:t>cochlear implant</w:t>
      </w:r>
      <w:r>
        <w:rPr>
          <w:spacing w:val="-11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intelligibility,</w:t>
      </w:r>
      <w:r>
        <w:rPr>
          <w:spacing w:val="-10"/>
        </w:rPr>
        <w:t xml:space="preserve"> </w:t>
      </w:r>
      <w:r>
        <w:rPr>
          <w:spacing w:val="-4"/>
        </w:rPr>
        <w:t>Trends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Hearing,</w:t>
      </w:r>
      <w:r>
        <w:rPr>
          <w:spacing w:val="-11"/>
        </w:rPr>
        <w:t xml:space="preserve"> </w:t>
      </w:r>
      <w:r>
        <w:t>23:1-12,</w:t>
      </w:r>
      <w:r>
        <w:rPr>
          <w:spacing w:val="-10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2019</w:t>
      </w:r>
      <w:r w:rsidR="00927062">
        <w:t>.</w:t>
      </w:r>
      <w:r>
        <w:rPr>
          <w:spacing w:val="-10"/>
        </w:rPr>
        <w:t xml:space="preserve"> </w:t>
      </w:r>
      <w:r>
        <w:t>[</w:t>
      </w:r>
      <w:hyperlink r:id="rId9">
        <w:r>
          <w:rPr>
            <w:color w:val="7F7F7F"/>
          </w:rPr>
          <w:t>pape</w:t>
        </w:r>
        <w:r>
          <w:rPr>
            <w:color w:val="7F7F7F"/>
          </w:rPr>
          <w:t>r</w:t>
        </w:r>
      </w:hyperlink>
      <w:r>
        <w:t>]</w:t>
      </w:r>
    </w:p>
    <w:p w14:paraId="563714A8" w14:textId="77777777" w:rsidR="00D66C1F" w:rsidRDefault="00D66C1F" w:rsidP="00D66C1F">
      <w:pPr>
        <w:pStyle w:val="BodyText"/>
        <w:spacing w:before="156"/>
        <w:ind w:right="13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Adam Westermann, and </w:t>
      </w:r>
      <w:proofErr w:type="spellStart"/>
      <w:r>
        <w:t>Jörg</w:t>
      </w:r>
      <w:proofErr w:type="spellEnd"/>
      <w:r>
        <w:t xml:space="preserve"> Matthias Buchholz. The impact of reverberation on speech intelligibility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cochlear</w:t>
      </w:r>
      <w:r>
        <w:rPr>
          <w:spacing w:val="-3"/>
        </w:rPr>
        <w:t xml:space="preserve"> </w:t>
      </w:r>
      <w:r>
        <w:t>implant</w:t>
      </w:r>
      <w:r>
        <w:rPr>
          <w:spacing w:val="-3"/>
        </w:rPr>
        <w:t xml:space="preserve"> </w:t>
      </w:r>
      <w:r>
        <w:t>recipients,</w:t>
      </w:r>
      <w:r>
        <w:rPr>
          <w:spacing w:val="-4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Acoustical</w:t>
      </w:r>
      <w:r>
        <w:rPr>
          <w:spacing w:val="-4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America,</w:t>
      </w:r>
      <w:r>
        <w:rPr>
          <w:spacing w:val="-3"/>
        </w:rPr>
        <w:t xml:space="preserve"> </w:t>
      </w:r>
      <w:r>
        <w:t>144(2):1113-1122,</w:t>
      </w:r>
      <w:r>
        <w:rPr>
          <w:spacing w:val="-2"/>
        </w:rPr>
        <w:t xml:space="preserve"> </w:t>
      </w:r>
      <w:r>
        <w:t>August 2018.</w:t>
      </w:r>
      <w:r>
        <w:rPr>
          <w:spacing w:val="3"/>
        </w:rPr>
        <w:t xml:space="preserve"> </w:t>
      </w:r>
      <w:r>
        <w:t>[</w:t>
      </w:r>
      <w:hyperlink r:id="rId10">
        <w:r>
          <w:rPr>
            <w:color w:val="7F7F7F"/>
          </w:rPr>
          <w:t>paper</w:t>
        </w:r>
      </w:hyperlink>
      <w:r>
        <w:t>]</w:t>
      </w:r>
    </w:p>
    <w:p w14:paraId="1A2064A6" w14:textId="1DAD2A4A" w:rsidR="00D66C1F" w:rsidRDefault="00D66C1F" w:rsidP="00D66C1F">
      <w:pPr>
        <w:pStyle w:val="BodyText"/>
        <w:spacing w:before="153"/>
        <w:ind w:right="102"/>
        <w:jc w:val="both"/>
      </w:pPr>
      <w:r>
        <w:t xml:space="preserve">Thomas Bentsen, </w:t>
      </w:r>
      <w:r>
        <w:rPr>
          <w:spacing w:val="-4"/>
        </w:rPr>
        <w:t xml:space="preserve">Tobias May, </w:t>
      </w:r>
      <w:r>
        <w:t xml:space="preserve">Abigail Anne </w:t>
      </w:r>
      <w:proofErr w:type="spellStart"/>
      <w:r>
        <w:t>Kressner</w:t>
      </w:r>
      <w:proofErr w:type="spellEnd"/>
      <w:r>
        <w:t xml:space="preserve">, and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>. The beneﬁt of combining a deep neural network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segregation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intelligibility,</w:t>
      </w:r>
      <w:r>
        <w:rPr>
          <w:spacing w:val="-10"/>
        </w:rPr>
        <w:t xml:space="preserve"> </w:t>
      </w:r>
      <w:r>
        <w:t>PLOS</w:t>
      </w:r>
      <w:r>
        <w:rPr>
          <w:spacing w:val="-10"/>
        </w:rPr>
        <w:t xml:space="preserve"> </w:t>
      </w:r>
      <w:r>
        <w:t>ONE,</w:t>
      </w:r>
      <w:r>
        <w:rPr>
          <w:spacing w:val="-10"/>
        </w:rPr>
        <w:t xml:space="preserve"> </w:t>
      </w:r>
      <w:r>
        <w:t>13(5</w:t>
      </w:r>
      <w:proofErr w:type="gramStart"/>
      <w:r>
        <w:t>):e</w:t>
      </w:r>
      <w:proofErr w:type="gramEnd"/>
      <w:r>
        <w:t>0196924,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2018.</w:t>
      </w:r>
      <w:r>
        <w:rPr>
          <w:spacing w:val="4"/>
        </w:rPr>
        <w:t xml:space="preserve"> </w:t>
      </w:r>
      <w:r>
        <w:t>[</w:t>
      </w:r>
      <w:hyperlink r:id="rId11">
        <w:r>
          <w:rPr>
            <w:color w:val="7F7F7F"/>
          </w:rPr>
          <w:t>paper</w:t>
        </w:r>
      </w:hyperlink>
      <w:r>
        <w:t>]</w:t>
      </w:r>
    </w:p>
    <w:p w14:paraId="1675435B" w14:textId="77777777" w:rsidR="00D66C1F" w:rsidRDefault="00D66C1F" w:rsidP="00D66C1F">
      <w:pPr>
        <w:pStyle w:val="BodyText"/>
        <w:spacing w:before="168"/>
        <w:ind w:right="129"/>
        <w:jc w:val="both"/>
      </w:pPr>
      <w:r>
        <w:t xml:space="preserve">Thomas Bentsen, Abigail Anne </w:t>
      </w:r>
      <w:proofErr w:type="spellStart"/>
      <w:r>
        <w:t>Kressner</w:t>
      </w:r>
      <w:proofErr w:type="spellEnd"/>
      <w:r>
        <w:t xml:space="preserve">,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 xml:space="preserve">, and </w:t>
      </w:r>
      <w:r>
        <w:rPr>
          <w:spacing w:val="-4"/>
        </w:rPr>
        <w:t xml:space="preserve">Tobias </w:t>
      </w:r>
      <w:r>
        <w:rPr>
          <w:spacing w:val="-3"/>
        </w:rPr>
        <w:t xml:space="preserve">May. </w:t>
      </w:r>
      <w:r>
        <w:t xml:space="preserve">The impact of exploiting </w:t>
      </w:r>
      <w:proofErr w:type="spellStart"/>
      <w:r>
        <w:t>spectro</w:t>
      </w:r>
      <w:proofErr w:type="spellEnd"/>
      <w:r>
        <w:t>-temporal context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segregation.</w:t>
      </w:r>
      <w:r>
        <w:rPr>
          <w:spacing w:val="4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Acoustical</w:t>
      </w:r>
      <w:r>
        <w:rPr>
          <w:spacing w:val="-14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America,</w:t>
      </w:r>
      <w:r>
        <w:rPr>
          <w:spacing w:val="-12"/>
        </w:rPr>
        <w:t xml:space="preserve"> </w:t>
      </w:r>
      <w:r>
        <w:t>143(1):248-259,</w:t>
      </w:r>
      <w:r>
        <w:rPr>
          <w:spacing w:val="-13"/>
        </w:rPr>
        <w:t xml:space="preserve"> </w:t>
      </w:r>
      <w:r>
        <w:t>January 2018.</w:t>
      </w:r>
      <w:r>
        <w:rPr>
          <w:spacing w:val="3"/>
        </w:rPr>
        <w:t xml:space="preserve"> </w:t>
      </w:r>
      <w:r>
        <w:t>[</w:t>
      </w:r>
      <w:hyperlink r:id="rId12">
        <w:r>
          <w:rPr>
            <w:color w:val="7F7F7F"/>
          </w:rPr>
          <w:t>paper</w:t>
        </w:r>
      </w:hyperlink>
      <w:r>
        <w:t>]</w:t>
      </w:r>
    </w:p>
    <w:p w14:paraId="2BA5AFB5" w14:textId="0DFD8634" w:rsidR="00D66C1F" w:rsidRDefault="00D66C1F" w:rsidP="00D66C1F">
      <w:pPr>
        <w:pStyle w:val="BodyText"/>
        <w:spacing w:before="149"/>
        <w:ind w:left="610" w:right="101" w:firstLine="4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Tobias May, and Christopher John </w:t>
      </w:r>
      <w:proofErr w:type="spellStart"/>
      <w:r>
        <w:t>Rozell</w:t>
      </w:r>
      <w:proofErr w:type="spellEnd"/>
      <w:r>
        <w:t>. Outcome measures based on classiﬁcation performance fail to predict the intelligibility of binary-masked speech. Journal of the Acoustical Society of America, 139(6):3033-3036, June 2016. [</w:t>
      </w:r>
      <w:hyperlink r:id="rId13">
        <w:r>
          <w:rPr>
            <w:color w:val="7F7F7F"/>
          </w:rPr>
          <w:t>paper</w:t>
        </w:r>
      </w:hyperlink>
      <w:r>
        <w:t>]</w:t>
      </w:r>
    </w:p>
    <w:p w14:paraId="0E528EB2" w14:textId="77777777" w:rsidR="00D66C1F" w:rsidRDefault="00D66C1F" w:rsidP="00D66C1F">
      <w:pPr>
        <w:pStyle w:val="BodyText"/>
        <w:spacing w:before="148"/>
        <w:ind w:right="128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Adam Westermann, </w:t>
      </w:r>
      <w:proofErr w:type="spellStart"/>
      <w:r>
        <w:t>Jörg</w:t>
      </w:r>
      <w:proofErr w:type="spellEnd"/>
      <w:r>
        <w:t xml:space="preserve"> Matthias Buchholz, and Christopher John </w:t>
      </w:r>
      <w:proofErr w:type="spellStart"/>
      <w:r>
        <w:t>Rozell</w:t>
      </w:r>
      <w:proofErr w:type="spellEnd"/>
      <w:r>
        <w:t>. Cochlear implant speech</w:t>
      </w:r>
      <w:r>
        <w:rPr>
          <w:spacing w:val="-15"/>
        </w:rPr>
        <w:t xml:space="preserve"> </w:t>
      </w:r>
      <w:r>
        <w:t>intelligibility</w:t>
      </w:r>
      <w:r>
        <w:rPr>
          <w:spacing w:val="-14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structured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unstructured</w:t>
      </w:r>
      <w:r>
        <w:rPr>
          <w:spacing w:val="-15"/>
        </w:rPr>
        <w:t xml:space="preserve"> </w:t>
      </w:r>
      <w:r>
        <w:t>binary</w:t>
      </w:r>
      <w:r>
        <w:rPr>
          <w:spacing w:val="-14"/>
        </w:rPr>
        <w:t xml:space="preserve"> </w:t>
      </w:r>
      <w:r>
        <w:t>mask</w:t>
      </w:r>
      <w:r>
        <w:rPr>
          <w:spacing w:val="-14"/>
        </w:rPr>
        <w:t xml:space="preserve"> </w:t>
      </w:r>
      <w:r>
        <w:t>errors.</w:t>
      </w:r>
      <w:r>
        <w:rPr>
          <w:spacing w:val="6"/>
        </w:rPr>
        <w:t xml:space="preserve"> </w:t>
      </w:r>
      <w:r>
        <w:t>Journal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Acoustical</w:t>
      </w:r>
      <w:r>
        <w:rPr>
          <w:spacing w:val="-14"/>
        </w:rPr>
        <w:t xml:space="preserve"> </w:t>
      </w:r>
      <w:r>
        <w:t>Society of America, 139(2):800-810, February</w:t>
      </w:r>
      <w:r>
        <w:rPr>
          <w:spacing w:val="-38"/>
        </w:rPr>
        <w:t xml:space="preserve"> </w:t>
      </w:r>
      <w:r>
        <w:t>2016. [</w:t>
      </w:r>
      <w:hyperlink r:id="rId14">
        <w:r>
          <w:rPr>
            <w:color w:val="7F7F7F"/>
          </w:rPr>
          <w:t>paper</w:t>
        </w:r>
      </w:hyperlink>
      <w:r>
        <w:t>]</w:t>
      </w:r>
    </w:p>
    <w:p w14:paraId="1038F146" w14:textId="77777777" w:rsidR="00D66C1F" w:rsidRDefault="00D66C1F" w:rsidP="00D66C1F">
      <w:pPr>
        <w:pStyle w:val="BodyText"/>
        <w:spacing w:before="149"/>
        <w:ind w:right="133"/>
        <w:jc w:val="both"/>
      </w:pPr>
      <w:r>
        <w:t>Abigail</w:t>
      </w:r>
      <w:r>
        <w:rPr>
          <w:spacing w:val="-14"/>
        </w:rPr>
        <w:t xml:space="preserve"> </w:t>
      </w:r>
      <w:r>
        <w:t>Anne</w:t>
      </w:r>
      <w:r>
        <w:rPr>
          <w:spacing w:val="-13"/>
        </w:rPr>
        <w:t xml:space="preserve"> </w:t>
      </w:r>
      <w:proofErr w:type="spellStart"/>
      <w:r>
        <w:t>Kressner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Christopher</w:t>
      </w:r>
      <w:r>
        <w:rPr>
          <w:spacing w:val="-13"/>
        </w:rPr>
        <w:t xml:space="preserve"> </w:t>
      </w:r>
      <w:r>
        <w:t>John</w:t>
      </w:r>
      <w:r>
        <w:rPr>
          <w:spacing w:val="-14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6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time-frequency</w:t>
      </w:r>
      <w:r>
        <w:rPr>
          <w:spacing w:val="-13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masking</w:t>
      </w:r>
      <w:r>
        <w:rPr>
          <w:spacing w:val="-13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impact on</w:t>
      </w:r>
      <w:r>
        <w:rPr>
          <w:spacing w:val="-9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intelligibility.</w:t>
      </w:r>
      <w:r>
        <w:rPr>
          <w:spacing w:val="6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Acoustical</w:t>
      </w:r>
      <w:r>
        <w:rPr>
          <w:spacing w:val="-8"/>
        </w:rPr>
        <w:t xml:space="preserve"> </w:t>
      </w:r>
      <w:r>
        <w:t>Society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America,</w:t>
      </w:r>
      <w:r>
        <w:rPr>
          <w:spacing w:val="-9"/>
        </w:rPr>
        <w:t xml:space="preserve"> </w:t>
      </w:r>
      <w:r>
        <w:t>137(4):2025-2035,</w:t>
      </w:r>
      <w:r>
        <w:rPr>
          <w:spacing w:val="-8"/>
        </w:rPr>
        <w:t xml:space="preserve"> </w:t>
      </w:r>
      <w:r>
        <w:t>April</w:t>
      </w:r>
      <w:r>
        <w:rPr>
          <w:spacing w:val="-9"/>
        </w:rPr>
        <w:t xml:space="preserve"> </w:t>
      </w:r>
      <w:r>
        <w:t>2015.</w:t>
      </w:r>
      <w:r>
        <w:rPr>
          <w:spacing w:val="6"/>
        </w:rPr>
        <w:t xml:space="preserve"> </w:t>
      </w:r>
      <w:r>
        <w:t>[</w:t>
      </w:r>
      <w:hyperlink r:id="rId15">
        <w:r>
          <w:rPr>
            <w:color w:val="7F7F7F"/>
          </w:rPr>
          <w:t>paper</w:t>
        </w:r>
      </w:hyperlink>
      <w:r>
        <w:t>,</w:t>
      </w:r>
      <w:r>
        <w:rPr>
          <w:spacing w:val="-8"/>
        </w:rPr>
        <w:t xml:space="preserve"> </w:t>
      </w:r>
      <w:hyperlink r:id="rId16">
        <w:r>
          <w:rPr>
            <w:color w:val="7F7F7F"/>
          </w:rPr>
          <w:t>code</w:t>
        </w:r>
      </w:hyperlink>
      <w:r>
        <w:t>]</w:t>
      </w:r>
    </w:p>
    <w:p w14:paraId="738CBD27" w14:textId="77777777" w:rsidR="00D66C1F" w:rsidRDefault="00D66C1F" w:rsidP="00D66C1F">
      <w:pPr>
        <w:pStyle w:val="BodyText"/>
        <w:spacing w:before="150"/>
        <w:ind w:left="609" w:right="113" w:firstLine="5"/>
        <w:jc w:val="both"/>
      </w:pPr>
      <w:r>
        <w:t>Abigail</w:t>
      </w:r>
      <w:r>
        <w:rPr>
          <w:spacing w:val="-12"/>
        </w:rPr>
        <w:t xml:space="preserve"> </w:t>
      </w:r>
      <w:r>
        <w:t>Anne</w:t>
      </w:r>
      <w:r>
        <w:rPr>
          <w:spacing w:val="-12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0"/>
        </w:rPr>
        <w:t xml:space="preserve"> </w:t>
      </w:r>
      <w:r>
        <w:t>David</w:t>
      </w:r>
      <w:r>
        <w:rPr>
          <w:spacing w:val="-12"/>
        </w:rPr>
        <w:t xml:space="preserve"> </w:t>
      </w:r>
      <w:r>
        <w:rPr>
          <w:spacing w:val="-7"/>
        </w:rPr>
        <w:t>V.</w:t>
      </w:r>
      <w:r>
        <w:rPr>
          <w:spacing w:val="-12"/>
        </w:rPr>
        <w:t xml:space="preserve"> </w:t>
      </w:r>
      <w:r>
        <w:t>Anderson,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Christopher</w:t>
      </w:r>
      <w:r>
        <w:rPr>
          <w:spacing w:val="-11"/>
        </w:rPr>
        <w:t xml:space="preserve"> </w:t>
      </w:r>
      <w:r>
        <w:t>John</w:t>
      </w:r>
      <w:r>
        <w:rPr>
          <w:spacing w:val="-12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5"/>
        </w:rPr>
        <w:t xml:space="preserve"> </w:t>
      </w:r>
      <w:r>
        <w:t>Evaluating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generalization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Hearing Aid Speech Quality Index (HASQI). IEEE Transactions in Audio, Speech and Language Processing, 21(2):407-415, February 2013. [</w:t>
      </w:r>
      <w:hyperlink r:id="rId17">
        <w:r>
          <w:rPr>
            <w:color w:val="7F7F7F"/>
          </w:rPr>
          <w:t>paper</w:t>
        </w:r>
      </w:hyperlink>
      <w:r>
        <w:t>,</w:t>
      </w:r>
      <w:r>
        <w:rPr>
          <w:spacing w:val="-17"/>
        </w:rPr>
        <w:t xml:space="preserve"> </w:t>
      </w:r>
      <w:hyperlink r:id="rId18">
        <w:r>
          <w:rPr>
            <w:color w:val="7F7F7F"/>
          </w:rPr>
          <w:t>code</w:t>
        </w:r>
      </w:hyperlink>
      <w:r>
        <w:t>]</w:t>
      </w:r>
    </w:p>
    <w:p w14:paraId="7941803E" w14:textId="77777777" w:rsidR="00D66C1F" w:rsidRDefault="00D66C1F" w:rsidP="00D66C1F">
      <w:pPr>
        <w:pStyle w:val="BodyText"/>
        <w:ind w:left="0"/>
        <w:rPr>
          <w:sz w:val="20"/>
        </w:rPr>
      </w:pPr>
    </w:p>
    <w:p w14:paraId="60E1CD1F" w14:textId="77777777" w:rsidR="00D66C1F" w:rsidRDefault="00D66C1F" w:rsidP="00D66C1F">
      <w:pPr>
        <w:spacing w:before="156"/>
        <w:ind w:left="117"/>
        <w:rPr>
          <w:b/>
          <w:sz w:val="16"/>
        </w:rPr>
      </w:pPr>
      <w:r>
        <w:rPr>
          <w:b/>
          <w:sz w:val="16"/>
        </w:rPr>
        <w:t>Conference publications</w:t>
      </w:r>
    </w:p>
    <w:p w14:paraId="51870F2E" w14:textId="77777777" w:rsidR="00D66C1F" w:rsidRDefault="00D66C1F" w:rsidP="00D66C1F">
      <w:pPr>
        <w:pStyle w:val="BodyText"/>
        <w:spacing w:before="5"/>
        <w:ind w:left="0"/>
        <w:rPr>
          <w:b/>
          <w:sz w:val="20"/>
        </w:rPr>
      </w:pPr>
    </w:p>
    <w:p w14:paraId="455E2749" w14:textId="64DDC083" w:rsidR="00D66C1F" w:rsidRDefault="00D66C1F" w:rsidP="00D66C1F">
      <w:pPr>
        <w:pStyle w:val="BodyText"/>
        <w:ind w:right="102"/>
        <w:jc w:val="both"/>
      </w:pPr>
      <w:r>
        <w:t>Abigail</w:t>
      </w:r>
      <w:r>
        <w:rPr>
          <w:spacing w:val="-12"/>
        </w:rPr>
        <w:t xml:space="preserve"> </w:t>
      </w:r>
      <w:r>
        <w:t>Anne</w:t>
      </w:r>
      <w:r>
        <w:rPr>
          <w:spacing w:val="-12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4"/>
        </w:rPr>
        <w:t>Tobias</w:t>
      </w:r>
      <w:r>
        <w:rPr>
          <w:spacing w:val="-13"/>
        </w:rPr>
        <w:t xml:space="preserve"> </w:t>
      </w:r>
      <w:r>
        <w:rPr>
          <w:spacing w:val="-4"/>
        </w:rPr>
        <w:t>May,</w:t>
      </w:r>
      <w:r>
        <w:rPr>
          <w:spacing w:val="-11"/>
        </w:rPr>
        <w:t xml:space="preserve"> </w:t>
      </w:r>
      <w:r>
        <w:t>Rasmus</w:t>
      </w:r>
      <w:r>
        <w:rPr>
          <w:spacing w:val="-13"/>
        </w:rPr>
        <w:t xml:space="preserve"> </w:t>
      </w:r>
      <w:r>
        <w:t>Malik</w:t>
      </w:r>
      <w:r>
        <w:rPr>
          <w:spacing w:val="-12"/>
        </w:rPr>
        <w:t xml:space="preserve"> </w:t>
      </w:r>
      <w:proofErr w:type="spellStart"/>
      <w:r>
        <w:t>Thaarup</w:t>
      </w:r>
      <w:proofErr w:type="spellEnd"/>
      <w:r>
        <w:rPr>
          <w:spacing w:val="-12"/>
        </w:rPr>
        <w:t xml:space="preserve"> </w:t>
      </w:r>
      <w:proofErr w:type="spellStart"/>
      <w:r>
        <w:t>Høegh</w:t>
      </w:r>
      <w:proofErr w:type="spellEnd"/>
      <w:r>
        <w:t>,</w:t>
      </w:r>
      <w:r>
        <w:rPr>
          <w:spacing w:val="-12"/>
        </w:rPr>
        <w:t xml:space="preserve"> </w:t>
      </w:r>
      <w:r>
        <w:t>Kristine</w:t>
      </w:r>
      <w:r>
        <w:rPr>
          <w:spacing w:val="-11"/>
        </w:rPr>
        <w:t xml:space="preserve"> </w:t>
      </w:r>
      <w:proofErr w:type="spellStart"/>
      <w:r>
        <w:t>Aavild</w:t>
      </w:r>
      <w:proofErr w:type="spellEnd"/>
      <w:r>
        <w:rPr>
          <w:spacing w:val="-12"/>
        </w:rPr>
        <w:t xml:space="preserve"> </w:t>
      </w:r>
      <w:proofErr w:type="spellStart"/>
      <w:r>
        <w:t>Juhl</w:t>
      </w:r>
      <w:proofErr w:type="spellEnd"/>
      <w:r>
        <w:t>,</w:t>
      </w:r>
      <w:r>
        <w:rPr>
          <w:spacing w:val="-12"/>
        </w:rPr>
        <w:t xml:space="preserve"> </w:t>
      </w:r>
      <w:r>
        <w:t>Thomas</w:t>
      </w:r>
      <w:r>
        <w:rPr>
          <w:spacing w:val="-12"/>
        </w:rPr>
        <w:t xml:space="preserve"> </w:t>
      </w:r>
      <w:r>
        <w:t>Bentsen,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8"/>
        </w:rPr>
        <w:t xml:space="preserve"> </w:t>
      </w:r>
      <w:r>
        <w:t>Investigating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eﬀects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noise-estimation</w:t>
      </w:r>
      <w:r>
        <w:rPr>
          <w:spacing w:val="-10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simulated</w:t>
      </w:r>
      <w:r>
        <w:rPr>
          <w:spacing w:val="-11"/>
        </w:rPr>
        <w:t xml:space="preserve"> </w:t>
      </w:r>
      <w:r>
        <w:t>cochlear</w:t>
      </w:r>
      <w:r>
        <w:rPr>
          <w:spacing w:val="-10"/>
        </w:rPr>
        <w:t xml:space="preserve"> </w:t>
      </w:r>
      <w:r>
        <w:t>implant</w:t>
      </w:r>
      <w:r>
        <w:rPr>
          <w:spacing w:val="-11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intelligibility.</w:t>
      </w:r>
      <w:r>
        <w:rPr>
          <w:spacing w:val="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Symposium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Auditory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Audiological</w:t>
      </w:r>
      <w:r>
        <w:rPr>
          <w:spacing w:val="-12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(ISAAR),</w:t>
      </w:r>
      <w:r>
        <w:rPr>
          <w:spacing w:val="-12"/>
        </w:rPr>
        <w:t xml:space="preserve"> </w:t>
      </w:r>
      <w:proofErr w:type="spellStart"/>
      <w:r>
        <w:t>Nyborg</w:t>
      </w:r>
      <w:proofErr w:type="spellEnd"/>
      <w:r>
        <w:t>,</w:t>
      </w:r>
      <w:r>
        <w:rPr>
          <w:spacing w:val="-12"/>
        </w:rPr>
        <w:t xml:space="preserve"> </w:t>
      </w:r>
      <w:r>
        <w:t>Denmark,</w:t>
      </w:r>
      <w:r>
        <w:rPr>
          <w:spacing w:val="-12"/>
        </w:rPr>
        <w:t xml:space="preserve"> </w:t>
      </w:r>
      <w:r>
        <w:t>August</w:t>
      </w:r>
      <w:r>
        <w:rPr>
          <w:spacing w:val="-12"/>
        </w:rPr>
        <w:t xml:space="preserve"> </w:t>
      </w:r>
      <w:r>
        <w:t>2017.</w:t>
      </w:r>
      <w:r>
        <w:rPr>
          <w:spacing w:val="1"/>
        </w:rPr>
        <w:t xml:space="preserve"> </w:t>
      </w:r>
      <w:r>
        <w:t>[</w:t>
      </w:r>
      <w:hyperlink r:id="rId19">
        <w:r>
          <w:rPr>
            <w:color w:val="7F7F7F"/>
          </w:rPr>
          <w:t>paper</w:t>
        </w:r>
      </w:hyperlink>
      <w:r>
        <w:t>]</w:t>
      </w:r>
    </w:p>
    <w:p w14:paraId="4815F19D" w14:textId="77777777" w:rsidR="00D66C1F" w:rsidRDefault="00D66C1F" w:rsidP="00D66C1F">
      <w:pPr>
        <w:pStyle w:val="BodyText"/>
        <w:spacing w:before="148"/>
        <w:ind w:right="131"/>
        <w:jc w:val="both"/>
      </w:pPr>
      <w:r>
        <w:t>Thomas</w:t>
      </w:r>
      <w:r>
        <w:rPr>
          <w:spacing w:val="-11"/>
        </w:rPr>
        <w:t xml:space="preserve"> </w:t>
      </w:r>
      <w:r>
        <w:t>Bentsen,</w:t>
      </w:r>
      <w:r>
        <w:rPr>
          <w:spacing w:val="-11"/>
        </w:rPr>
        <w:t xml:space="preserve"> </w:t>
      </w:r>
      <w:r>
        <w:rPr>
          <w:spacing w:val="-4"/>
        </w:rPr>
        <w:t>Tobias</w:t>
      </w:r>
      <w:r>
        <w:rPr>
          <w:spacing w:val="-10"/>
        </w:rPr>
        <w:t xml:space="preserve"> </w:t>
      </w:r>
      <w:r>
        <w:rPr>
          <w:spacing w:val="-4"/>
        </w:rPr>
        <w:t>May,</w:t>
      </w:r>
      <w:r>
        <w:rPr>
          <w:spacing w:val="-11"/>
        </w:rPr>
        <w:t xml:space="preserve"> </w:t>
      </w:r>
      <w:r>
        <w:t>Abigail</w:t>
      </w:r>
      <w:r>
        <w:rPr>
          <w:spacing w:val="-10"/>
        </w:rPr>
        <w:t xml:space="preserve"> </w:t>
      </w:r>
      <w:r>
        <w:t>Anne</w:t>
      </w:r>
      <w:r>
        <w:rPr>
          <w:spacing w:val="-11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10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6"/>
        </w:rPr>
        <w:t xml:space="preserve"> </w:t>
      </w:r>
      <w:r>
        <w:t>Comparing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inﬂuence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spectro</w:t>
      </w:r>
      <w:proofErr w:type="spellEnd"/>
      <w:r>
        <w:t>-temporal integration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computational</w:t>
      </w:r>
      <w:r>
        <w:rPr>
          <w:spacing w:val="-24"/>
        </w:rPr>
        <w:t xml:space="preserve"> </w:t>
      </w:r>
      <w:r>
        <w:t>speech</w:t>
      </w:r>
      <w:r>
        <w:rPr>
          <w:spacing w:val="-24"/>
        </w:rPr>
        <w:t xml:space="preserve"> </w:t>
      </w:r>
      <w:r>
        <w:t>segregation.</w:t>
      </w:r>
      <w:r>
        <w:rPr>
          <w:spacing w:val="-7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Proceedings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proofErr w:type="spellStart"/>
      <w:r>
        <w:t>Interspeech</w:t>
      </w:r>
      <w:proofErr w:type="spellEnd"/>
      <w:r>
        <w:t>,</w:t>
      </w:r>
      <w:r>
        <w:rPr>
          <w:spacing w:val="-23"/>
        </w:rPr>
        <w:t xml:space="preserve"> </w:t>
      </w:r>
      <w:r>
        <w:t>San</w:t>
      </w:r>
      <w:r>
        <w:rPr>
          <w:spacing w:val="-23"/>
        </w:rPr>
        <w:t xml:space="preserve"> </w:t>
      </w:r>
      <w:r>
        <w:t>Francisco,</w:t>
      </w:r>
      <w:r>
        <w:rPr>
          <w:spacing w:val="-23"/>
        </w:rPr>
        <w:t xml:space="preserve"> </w:t>
      </w:r>
      <w:r>
        <w:t>California,</w:t>
      </w:r>
      <w:r>
        <w:rPr>
          <w:spacing w:val="-22"/>
        </w:rPr>
        <w:t xml:space="preserve"> </w:t>
      </w:r>
      <w:r>
        <w:t>September 2016.</w:t>
      </w:r>
      <w:r>
        <w:rPr>
          <w:spacing w:val="3"/>
        </w:rPr>
        <w:t xml:space="preserve"> </w:t>
      </w:r>
      <w:r>
        <w:t>[</w:t>
      </w:r>
      <w:hyperlink r:id="rId20">
        <w:r>
          <w:rPr>
            <w:color w:val="7F7F7F"/>
          </w:rPr>
          <w:t>paper</w:t>
        </w:r>
      </w:hyperlink>
      <w:r>
        <w:t>]</w:t>
      </w:r>
    </w:p>
    <w:p w14:paraId="0CE2E290" w14:textId="7577298C" w:rsidR="00D66C1F" w:rsidRDefault="00D66C1F" w:rsidP="00D66C1F">
      <w:pPr>
        <w:pStyle w:val="BodyText"/>
        <w:spacing w:before="149"/>
        <w:ind w:right="101"/>
        <w:jc w:val="both"/>
      </w:pPr>
      <w:r>
        <w:t>Abigail</w:t>
      </w:r>
      <w:r>
        <w:rPr>
          <w:spacing w:val="-11"/>
        </w:rPr>
        <w:t xml:space="preserve"> </w:t>
      </w:r>
      <w:r>
        <w:t>Anne</w:t>
      </w:r>
      <w:r>
        <w:rPr>
          <w:spacing w:val="-11"/>
        </w:rPr>
        <w:t xml:space="preserve"> </w:t>
      </w:r>
      <w:proofErr w:type="spellStart"/>
      <w:r>
        <w:t>Kressner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Christopher</w:t>
      </w:r>
      <w:r>
        <w:rPr>
          <w:spacing w:val="-10"/>
        </w:rPr>
        <w:t xml:space="preserve"> </w:t>
      </w:r>
      <w:r>
        <w:t>John</w:t>
      </w:r>
      <w:r>
        <w:rPr>
          <w:spacing w:val="-11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4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noise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simulated</w:t>
      </w:r>
      <w:r>
        <w:rPr>
          <w:spacing w:val="-11"/>
        </w:rPr>
        <w:t xml:space="preserve"> </w:t>
      </w:r>
      <w:r>
        <w:t>cochlear implant processor based on matching pursuit. In Proceedings of the IEEE Workshop on Applications of Signal Processing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Acoustics</w:t>
      </w:r>
      <w:r>
        <w:rPr>
          <w:spacing w:val="-9"/>
        </w:rPr>
        <w:t xml:space="preserve"> </w:t>
      </w:r>
      <w:r>
        <w:t>(WASPAA),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Paltz,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4"/>
        </w:rPr>
        <w:t>York,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t>2013.</w:t>
      </w:r>
      <w:r>
        <w:rPr>
          <w:spacing w:val="6"/>
        </w:rPr>
        <w:t xml:space="preserve"> </w:t>
      </w:r>
      <w:r>
        <w:t>[</w:t>
      </w:r>
      <w:hyperlink r:id="rId21">
        <w:r>
          <w:rPr>
            <w:color w:val="7F7F7F"/>
          </w:rPr>
          <w:t>paper</w:t>
        </w:r>
      </w:hyperlink>
      <w:r>
        <w:t>]</w:t>
      </w:r>
    </w:p>
    <w:p w14:paraId="771A6F92" w14:textId="10C1E3D8" w:rsidR="00D66C1F" w:rsidRDefault="00D66C1F" w:rsidP="00D66C1F">
      <w:pPr>
        <w:pStyle w:val="BodyText"/>
        <w:spacing w:before="148"/>
        <w:ind w:right="133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David </w:t>
      </w:r>
      <w:r>
        <w:rPr>
          <w:spacing w:val="-7"/>
        </w:rPr>
        <w:t xml:space="preserve">V. </w:t>
      </w:r>
      <w:r>
        <w:t xml:space="preserve">Anderson, and Christopher John </w:t>
      </w:r>
      <w:proofErr w:type="spellStart"/>
      <w:r>
        <w:t>Rozell</w:t>
      </w:r>
      <w:proofErr w:type="spellEnd"/>
      <w:r>
        <w:t>. Causal binary mask estimation for speech enhancement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sparsity</w:t>
      </w:r>
      <w:r>
        <w:rPr>
          <w:spacing w:val="-5"/>
        </w:rPr>
        <w:t xml:space="preserve"> </w:t>
      </w:r>
      <w:r>
        <w:t>constraints.</w:t>
      </w:r>
      <w:r>
        <w:rPr>
          <w:spacing w:val="1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Proceedings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Acoustics</w:t>
      </w:r>
      <w:r>
        <w:rPr>
          <w:spacing w:val="-5"/>
        </w:rPr>
        <w:t xml:space="preserve"> </w:t>
      </w:r>
      <w:r>
        <w:t>(POMA),</w:t>
      </w:r>
      <w:r>
        <w:rPr>
          <w:spacing w:val="-5"/>
        </w:rPr>
        <w:t xml:space="preserve"> </w:t>
      </w:r>
      <w:r>
        <w:t>Montreal,</w:t>
      </w:r>
      <w:r>
        <w:rPr>
          <w:spacing w:val="-5"/>
        </w:rPr>
        <w:t xml:space="preserve"> </w:t>
      </w:r>
      <w:r>
        <w:t>Canada,</w:t>
      </w:r>
      <w:r>
        <w:rPr>
          <w:spacing w:val="-4"/>
        </w:rPr>
        <w:t xml:space="preserve"> </w:t>
      </w:r>
      <w:r>
        <w:t xml:space="preserve">June </w:t>
      </w:r>
      <w:r w:rsidR="00927062">
        <w:br/>
      </w:r>
      <w:r>
        <w:lastRenderedPageBreak/>
        <w:t>2013.</w:t>
      </w:r>
      <w:r>
        <w:rPr>
          <w:spacing w:val="3"/>
        </w:rPr>
        <w:t xml:space="preserve"> </w:t>
      </w:r>
      <w:r>
        <w:t>[</w:t>
      </w:r>
      <w:hyperlink r:id="rId22">
        <w:r>
          <w:rPr>
            <w:color w:val="7F7F7F"/>
          </w:rPr>
          <w:t>paper</w:t>
        </w:r>
      </w:hyperlink>
      <w:r>
        <w:t>]</w:t>
      </w:r>
    </w:p>
    <w:p w14:paraId="4C373C42" w14:textId="49F114D7" w:rsidR="00D66C1F" w:rsidRDefault="00D66C1F" w:rsidP="00D66C1F">
      <w:pPr>
        <w:pStyle w:val="BodyText"/>
        <w:spacing w:before="148"/>
        <w:ind w:right="10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David </w:t>
      </w:r>
      <w:r>
        <w:rPr>
          <w:spacing w:val="-7"/>
        </w:rPr>
        <w:t xml:space="preserve">V. </w:t>
      </w:r>
      <w:r>
        <w:t xml:space="preserve">Anderson, and Christopher John </w:t>
      </w:r>
      <w:proofErr w:type="spellStart"/>
      <w:r>
        <w:t>Rozell</w:t>
      </w:r>
      <w:proofErr w:type="spellEnd"/>
      <w:r>
        <w:t>. A novel binary mask estimator based on sparse</w:t>
      </w:r>
      <w:r>
        <w:rPr>
          <w:spacing w:val="-16"/>
        </w:rPr>
        <w:t xml:space="preserve"> </w:t>
      </w:r>
      <w:r>
        <w:t>approximation.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Proceedings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IEEE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Conference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Acoustics,</w:t>
      </w:r>
      <w:r>
        <w:rPr>
          <w:spacing w:val="-15"/>
        </w:rPr>
        <w:t xml:space="preserve"> </w:t>
      </w:r>
      <w:r>
        <w:t>Speech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(ICASSP),</w:t>
      </w:r>
      <w:r>
        <w:rPr>
          <w:spacing w:val="-10"/>
        </w:rPr>
        <w:t xml:space="preserve"> </w:t>
      </w:r>
      <w:r>
        <w:rPr>
          <w:spacing w:val="-3"/>
        </w:rPr>
        <w:t>Vancouver,</w:t>
      </w:r>
      <w:r>
        <w:rPr>
          <w:spacing w:val="-11"/>
        </w:rPr>
        <w:t xml:space="preserve"> </w:t>
      </w:r>
      <w:r>
        <w:t>Canada,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2013.</w:t>
      </w:r>
      <w:r>
        <w:rPr>
          <w:spacing w:val="4"/>
        </w:rPr>
        <w:t xml:space="preserve"> </w:t>
      </w:r>
      <w:r>
        <w:t>[</w:t>
      </w:r>
      <w:hyperlink r:id="rId23">
        <w:r>
          <w:rPr>
            <w:color w:val="7F7F7F"/>
          </w:rPr>
          <w:t>paper</w:t>
        </w:r>
      </w:hyperlink>
      <w:r>
        <w:t>]</w:t>
      </w:r>
    </w:p>
    <w:p w14:paraId="7E0F9281" w14:textId="77777777" w:rsidR="00D66C1F" w:rsidRDefault="00D66C1F" w:rsidP="00D66C1F">
      <w:pPr>
        <w:pStyle w:val="BodyText"/>
        <w:spacing w:before="149"/>
        <w:ind w:left="610" w:right="128" w:firstLine="4"/>
        <w:jc w:val="both"/>
      </w:pPr>
      <w:r>
        <w:t>Abigail</w:t>
      </w:r>
      <w:r>
        <w:rPr>
          <w:spacing w:val="-21"/>
        </w:rPr>
        <w:t xml:space="preserve"> </w:t>
      </w:r>
      <w:r>
        <w:t>Anne</w:t>
      </w:r>
      <w:r>
        <w:rPr>
          <w:spacing w:val="-21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7"/>
        </w:rPr>
        <w:t xml:space="preserve"> </w:t>
      </w:r>
      <w:r>
        <w:t>David</w:t>
      </w:r>
      <w:r>
        <w:rPr>
          <w:spacing w:val="-21"/>
        </w:rPr>
        <w:t xml:space="preserve"> </w:t>
      </w:r>
      <w:r>
        <w:rPr>
          <w:spacing w:val="-7"/>
        </w:rPr>
        <w:t>V.</w:t>
      </w:r>
      <w:r>
        <w:rPr>
          <w:spacing w:val="-21"/>
        </w:rPr>
        <w:t xml:space="preserve"> </w:t>
      </w:r>
      <w:r>
        <w:t>Anderson,</w:t>
      </w:r>
      <w:r>
        <w:rPr>
          <w:spacing w:val="-17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Christopher</w:t>
      </w:r>
      <w:r>
        <w:rPr>
          <w:spacing w:val="-20"/>
        </w:rPr>
        <w:t xml:space="preserve"> </w:t>
      </w:r>
      <w:r>
        <w:t>John</w:t>
      </w:r>
      <w:r>
        <w:rPr>
          <w:spacing w:val="-21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6"/>
        </w:rPr>
        <w:t xml:space="preserve"> </w:t>
      </w:r>
      <w:r>
        <w:t>Robustness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Hearing</w:t>
      </w:r>
      <w:r>
        <w:rPr>
          <w:spacing w:val="-21"/>
        </w:rPr>
        <w:t xml:space="preserve"> </w:t>
      </w:r>
      <w:r>
        <w:t>Aid</w:t>
      </w:r>
      <w:r>
        <w:rPr>
          <w:spacing w:val="-20"/>
        </w:rPr>
        <w:t xml:space="preserve"> </w:t>
      </w:r>
      <w:r>
        <w:t>Speech</w:t>
      </w:r>
      <w:r>
        <w:rPr>
          <w:spacing w:val="-21"/>
        </w:rPr>
        <w:t xml:space="preserve"> </w:t>
      </w:r>
      <w:r>
        <w:t>Quality Index (HASQI). In Proceedings of the IEEE Workshop on Applications of Signal Processing to Audio and Acoustics (WASPAA),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Paltz,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4"/>
        </w:rPr>
        <w:t>York,</w:t>
      </w:r>
      <w:r>
        <w:rPr>
          <w:spacing w:val="-10"/>
        </w:rPr>
        <w:t xml:space="preserve"> </w:t>
      </w:r>
      <w:r>
        <w:t>October</w:t>
      </w:r>
      <w:r>
        <w:rPr>
          <w:spacing w:val="-10"/>
        </w:rPr>
        <w:t xml:space="preserve"> </w:t>
      </w:r>
      <w:r>
        <w:t>2011.</w:t>
      </w:r>
      <w:r>
        <w:rPr>
          <w:spacing w:val="5"/>
        </w:rPr>
        <w:t xml:space="preserve"> </w:t>
      </w:r>
      <w:r>
        <w:t>[</w:t>
      </w:r>
      <w:hyperlink r:id="rId24">
        <w:r>
          <w:rPr>
            <w:color w:val="7F7F7F"/>
          </w:rPr>
          <w:t>paper</w:t>
        </w:r>
      </w:hyperlink>
      <w:r>
        <w:t>]</w:t>
      </w:r>
    </w:p>
    <w:p w14:paraId="36745999" w14:textId="77777777" w:rsidR="00D66C1F" w:rsidRDefault="00D66C1F" w:rsidP="00D66C1F">
      <w:pPr>
        <w:pStyle w:val="BodyText"/>
        <w:spacing w:before="148"/>
        <w:ind w:right="114"/>
        <w:jc w:val="both"/>
      </w:pPr>
      <w:r>
        <w:t xml:space="preserve">Adam S. Charles, Abigail Anne </w:t>
      </w:r>
      <w:proofErr w:type="spellStart"/>
      <w:r>
        <w:t>Kressner</w:t>
      </w:r>
      <w:proofErr w:type="spellEnd"/>
      <w:r>
        <w:t xml:space="preserve">, and Christopher John </w:t>
      </w:r>
      <w:proofErr w:type="spellStart"/>
      <w:r>
        <w:t>Rozell</w:t>
      </w:r>
      <w:proofErr w:type="spellEnd"/>
      <w:r>
        <w:t>. A Causal Locally Competitive Algorithm for the Sparse Decomposition of Audio Signals. In Proceedings of the IEEE Digital Signal Processing (DSP) Workshop, Sedona, Arizona, January 2011. [</w:t>
      </w:r>
      <w:hyperlink r:id="rId25">
        <w:r>
          <w:rPr>
            <w:color w:val="7F7F7F"/>
          </w:rPr>
          <w:t>paper</w:t>
        </w:r>
      </w:hyperlink>
      <w:r>
        <w:t>]</w:t>
      </w:r>
    </w:p>
    <w:p w14:paraId="289E0A71" w14:textId="77777777" w:rsidR="00D66C1F" w:rsidRDefault="00D66C1F" w:rsidP="00D66C1F">
      <w:pPr>
        <w:pStyle w:val="BodyText"/>
        <w:ind w:left="0"/>
        <w:rPr>
          <w:sz w:val="20"/>
        </w:rPr>
      </w:pPr>
    </w:p>
    <w:p w14:paraId="52034BF2" w14:textId="77777777" w:rsidR="00D66C1F" w:rsidRDefault="00D66C1F" w:rsidP="00D66C1F">
      <w:pPr>
        <w:spacing w:before="157"/>
        <w:ind w:left="117"/>
        <w:rPr>
          <w:b/>
          <w:sz w:val="16"/>
        </w:rPr>
      </w:pPr>
      <w:r>
        <w:rPr>
          <w:b/>
          <w:sz w:val="16"/>
        </w:rPr>
        <w:t>Conference abstracts</w:t>
      </w:r>
    </w:p>
    <w:p w14:paraId="638553E9" w14:textId="77777777" w:rsidR="00D66C1F" w:rsidRDefault="00D66C1F" w:rsidP="00D66C1F">
      <w:pPr>
        <w:pStyle w:val="BodyText"/>
        <w:spacing w:before="4"/>
        <w:ind w:left="0"/>
        <w:rPr>
          <w:b/>
          <w:sz w:val="20"/>
        </w:rPr>
      </w:pPr>
    </w:p>
    <w:p w14:paraId="0CF0F90D" w14:textId="77777777" w:rsidR="00D66C1F" w:rsidRDefault="00D66C1F" w:rsidP="00D66C1F">
      <w:pPr>
        <w:pStyle w:val="BodyText"/>
        <w:ind w:left="606" w:right="133" w:firstLine="8"/>
        <w:jc w:val="both"/>
      </w:pPr>
      <w:r>
        <w:t xml:space="preserve">Mihaela-Beatrice </w:t>
      </w:r>
      <w:proofErr w:type="spellStart"/>
      <w:r>
        <w:t>Neagu</w:t>
      </w:r>
      <w:proofErr w:type="spellEnd"/>
      <w:r>
        <w:t xml:space="preserve">, 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, Abigail Anne </w:t>
      </w:r>
      <w:proofErr w:type="spellStart"/>
      <w:r>
        <w:t>Kressner</w:t>
      </w:r>
      <w:proofErr w:type="spellEnd"/>
      <w:r>
        <w:t xml:space="preserve">, </w:t>
      </w:r>
      <w:proofErr w:type="spellStart"/>
      <w:r>
        <w:t>Helia</w:t>
      </w:r>
      <w:proofErr w:type="spellEnd"/>
      <w:r>
        <w:t xml:space="preserve"> </w:t>
      </w:r>
      <w:proofErr w:type="spellStart"/>
      <w:r>
        <w:t>Relaño</w:t>
      </w:r>
      <w:proofErr w:type="spellEnd"/>
      <w:r>
        <w:t xml:space="preserve"> </w:t>
      </w:r>
      <w:proofErr w:type="spellStart"/>
      <w:r>
        <w:t>Iborra</w:t>
      </w:r>
      <w:proofErr w:type="spellEnd"/>
      <w:r>
        <w:t xml:space="preserve">, Per </w:t>
      </w:r>
      <w:proofErr w:type="spellStart"/>
      <w:r>
        <w:t>Bækgaard</w:t>
      </w:r>
      <w:proofErr w:type="spellEnd"/>
      <w:r>
        <w:t>, and Dorothea Wendt. Investigating the reliability of pupillometry as an individualized measure of listening eﬀort. In Association for Research in Otolaryngology (ARO), February 2021.</w:t>
      </w:r>
    </w:p>
    <w:p w14:paraId="138F0E50" w14:textId="77777777" w:rsidR="00D66C1F" w:rsidRDefault="00D66C1F" w:rsidP="00D66C1F">
      <w:pPr>
        <w:pStyle w:val="BodyText"/>
        <w:spacing w:before="149"/>
        <w:ind w:left="610" w:right="102" w:firstLine="4"/>
        <w:jc w:val="both"/>
      </w:pPr>
      <w:r>
        <w:t>Rasmus</w:t>
      </w:r>
      <w:r>
        <w:rPr>
          <w:spacing w:val="-18"/>
        </w:rPr>
        <w:t xml:space="preserve"> </w:t>
      </w:r>
      <w:proofErr w:type="spellStart"/>
      <w:r>
        <w:t>Østergaard</w:t>
      </w:r>
      <w:proofErr w:type="spellEnd"/>
      <w:r>
        <w:rPr>
          <w:spacing w:val="-17"/>
        </w:rPr>
        <w:t xml:space="preserve"> </w:t>
      </w:r>
      <w:proofErr w:type="spellStart"/>
      <w:r>
        <w:t>Bendsen</w:t>
      </w:r>
      <w:proofErr w:type="spellEnd"/>
      <w:r>
        <w:t>,</w:t>
      </w:r>
      <w:r>
        <w:rPr>
          <w:spacing w:val="-16"/>
        </w:rPr>
        <w:t xml:space="preserve"> </w:t>
      </w:r>
      <w:r>
        <w:t>Abigail</w:t>
      </w:r>
      <w:r>
        <w:rPr>
          <w:spacing w:val="-18"/>
        </w:rPr>
        <w:t xml:space="preserve"> </w:t>
      </w:r>
      <w:r>
        <w:t>Anne</w:t>
      </w:r>
      <w:r>
        <w:rPr>
          <w:spacing w:val="-17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18"/>
        </w:rPr>
        <w:t xml:space="preserve"> </w:t>
      </w:r>
      <w:proofErr w:type="spellStart"/>
      <w:r>
        <w:t>Dau</w:t>
      </w:r>
      <w:proofErr w:type="spellEnd"/>
      <w:r>
        <w:t>. Eﬀect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linked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“spatially</w:t>
      </w:r>
      <w:r>
        <w:rPr>
          <w:spacing w:val="-17"/>
        </w:rPr>
        <w:t xml:space="preserve"> </w:t>
      </w:r>
      <w:r>
        <w:t>aware”</w:t>
      </w:r>
      <w:r>
        <w:rPr>
          <w:spacing w:val="-17"/>
        </w:rPr>
        <w:t xml:space="preserve"> </w:t>
      </w:r>
      <w:r>
        <w:t>cochlear- implant</w:t>
      </w:r>
      <w:r>
        <w:rPr>
          <w:spacing w:val="-15"/>
        </w:rPr>
        <w:t xml:space="preserve"> </w:t>
      </w:r>
      <w:r>
        <w:t>compression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spatial</w:t>
      </w:r>
      <w:r>
        <w:rPr>
          <w:spacing w:val="-15"/>
        </w:rPr>
        <w:t xml:space="preserve"> </w:t>
      </w:r>
      <w:r>
        <w:t>perception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reverberant</w:t>
      </w:r>
      <w:r>
        <w:rPr>
          <w:spacing w:val="-14"/>
        </w:rPr>
        <w:t xml:space="preserve"> </w:t>
      </w:r>
      <w:r>
        <w:t>room.</w:t>
      </w:r>
      <w:r>
        <w:rPr>
          <w:spacing w:val="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Conference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Implantable</w:t>
      </w:r>
      <w:r>
        <w:rPr>
          <w:spacing w:val="-15"/>
        </w:rPr>
        <w:t xml:space="preserve"> </w:t>
      </w:r>
      <w:r>
        <w:t>Auditory</w:t>
      </w:r>
      <w:r>
        <w:rPr>
          <w:spacing w:val="-14"/>
        </w:rPr>
        <w:t xml:space="preserve"> </w:t>
      </w:r>
      <w:r>
        <w:t>Prostheses (CIAP),</w:t>
      </w:r>
      <w:r>
        <w:rPr>
          <w:spacing w:val="-11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t>2019.</w:t>
      </w:r>
    </w:p>
    <w:p w14:paraId="7224DB71" w14:textId="77777777" w:rsidR="00D66C1F" w:rsidRDefault="00D66C1F" w:rsidP="00D66C1F">
      <w:pPr>
        <w:pStyle w:val="BodyText"/>
        <w:spacing w:before="148"/>
        <w:ind w:left="609" w:right="129" w:firstLine="5"/>
        <w:jc w:val="both"/>
      </w:pPr>
      <w:proofErr w:type="spellStart"/>
      <w:r>
        <w:t>Wiebke</w:t>
      </w:r>
      <w:proofErr w:type="spellEnd"/>
      <w:r>
        <w:rPr>
          <w:spacing w:val="-21"/>
        </w:rPr>
        <w:t xml:space="preserve"> </w:t>
      </w:r>
      <w:r>
        <w:t>Lamping,</w:t>
      </w:r>
      <w:r>
        <w:rPr>
          <w:spacing w:val="-18"/>
        </w:rPr>
        <w:t xml:space="preserve"> </w:t>
      </w:r>
      <w:r>
        <w:rPr>
          <w:spacing w:val="-4"/>
        </w:rPr>
        <w:t>Tobias</w:t>
      </w:r>
      <w:r>
        <w:rPr>
          <w:spacing w:val="-22"/>
        </w:rPr>
        <w:t xml:space="preserve"> </w:t>
      </w:r>
      <w:r>
        <w:t>Goehring,</w:t>
      </w:r>
      <w:r>
        <w:rPr>
          <w:spacing w:val="-19"/>
        </w:rPr>
        <w:t xml:space="preserve"> </w:t>
      </w:r>
      <w:r>
        <w:t>Abigail</w:t>
      </w:r>
      <w:r>
        <w:rPr>
          <w:spacing w:val="-21"/>
        </w:rPr>
        <w:t xml:space="preserve"> </w:t>
      </w:r>
      <w:r>
        <w:t>Anne</w:t>
      </w:r>
      <w:r>
        <w:rPr>
          <w:spacing w:val="-22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9"/>
        </w:rPr>
        <w:t xml:space="preserve"> </w:t>
      </w:r>
      <w:r>
        <w:t>Jeremy</w:t>
      </w:r>
      <w:r>
        <w:rPr>
          <w:spacing w:val="-21"/>
        </w:rPr>
        <w:t xml:space="preserve"> </w:t>
      </w:r>
      <w:proofErr w:type="spellStart"/>
      <w:r>
        <w:t>Marozeau</w:t>
      </w:r>
      <w:proofErr w:type="spellEnd"/>
      <w:r>
        <w:t>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Robert</w:t>
      </w:r>
      <w:r>
        <w:rPr>
          <w:spacing w:val="-21"/>
        </w:rPr>
        <w:t xml:space="preserve"> </w:t>
      </w:r>
      <w:r>
        <w:rPr>
          <w:spacing w:val="-9"/>
        </w:rPr>
        <w:t>P.</w:t>
      </w:r>
      <w:r>
        <w:rPr>
          <w:spacing w:val="-21"/>
        </w:rPr>
        <w:t xml:space="preserve"> </w:t>
      </w:r>
      <w:r>
        <w:t>Carlyon. A</w:t>
      </w:r>
      <w:r>
        <w:rPr>
          <w:spacing w:val="-20"/>
        </w:rPr>
        <w:t xml:space="preserve"> </w:t>
      </w:r>
      <w:r>
        <w:t>coding</w:t>
      </w:r>
      <w:r>
        <w:rPr>
          <w:spacing w:val="-22"/>
        </w:rPr>
        <w:t xml:space="preserve"> </w:t>
      </w:r>
      <w:r>
        <w:t>strategy to</w:t>
      </w:r>
      <w:r>
        <w:rPr>
          <w:spacing w:val="-23"/>
        </w:rPr>
        <w:t xml:space="preserve"> </w:t>
      </w:r>
      <w:r>
        <w:t>remove</w:t>
      </w:r>
      <w:r>
        <w:rPr>
          <w:spacing w:val="-23"/>
        </w:rPr>
        <w:t xml:space="preserve"> </w:t>
      </w:r>
      <w:r>
        <w:t>temporally</w:t>
      </w:r>
      <w:r>
        <w:rPr>
          <w:spacing w:val="-23"/>
        </w:rPr>
        <w:t xml:space="preserve"> </w:t>
      </w:r>
      <w:r>
        <w:t>masked</w:t>
      </w:r>
      <w:r>
        <w:rPr>
          <w:spacing w:val="-22"/>
        </w:rPr>
        <w:t xml:space="preserve"> </w:t>
      </w:r>
      <w:r>
        <w:t>pulses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eﬀect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speech</w:t>
      </w:r>
      <w:r>
        <w:rPr>
          <w:spacing w:val="-23"/>
        </w:rPr>
        <w:t xml:space="preserve"> </w:t>
      </w:r>
      <w:r>
        <w:t>perception</w:t>
      </w:r>
      <w:r>
        <w:rPr>
          <w:spacing w:val="-22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CI</w:t>
      </w:r>
      <w:r>
        <w:rPr>
          <w:spacing w:val="-23"/>
        </w:rPr>
        <w:t xml:space="preserve"> </w:t>
      </w:r>
      <w:r>
        <w:t>listeners.</w:t>
      </w:r>
      <w:r>
        <w:rPr>
          <w:spacing w:val="-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Conference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Implantable Auditory</w:t>
      </w:r>
      <w:r>
        <w:rPr>
          <w:spacing w:val="-11"/>
        </w:rPr>
        <w:t xml:space="preserve"> </w:t>
      </w:r>
      <w:r>
        <w:t>Prostheses</w:t>
      </w:r>
      <w:r>
        <w:rPr>
          <w:spacing w:val="-10"/>
        </w:rPr>
        <w:t xml:space="preserve"> </w:t>
      </w:r>
      <w:r>
        <w:t>(CIAP),</w:t>
      </w:r>
      <w:r>
        <w:rPr>
          <w:spacing w:val="-10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t>2019.</w:t>
      </w:r>
    </w:p>
    <w:p w14:paraId="0B0369BA" w14:textId="77777777" w:rsidR="00D66C1F" w:rsidRDefault="00D66C1F" w:rsidP="00D66C1F">
      <w:pPr>
        <w:pStyle w:val="BodyText"/>
        <w:spacing w:before="148"/>
        <w:ind w:left="610" w:right="102" w:firstLine="4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Stefan J. </w:t>
      </w:r>
      <w:proofErr w:type="spellStart"/>
      <w:r>
        <w:t>Mauger</w:t>
      </w:r>
      <w:proofErr w:type="spellEnd"/>
      <w:r>
        <w:t xml:space="preserve">, and 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. Predicting the impact of noise and noise reduction al- </w:t>
      </w:r>
      <w:proofErr w:type="spellStart"/>
      <w:r>
        <w:t>gorithms</w:t>
      </w:r>
      <w:proofErr w:type="spellEnd"/>
      <w:r>
        <w:t xml:space="preserve"> on speech intelligibility in cochlear implant recipients. In 2017 Audiological Research Cores in Europe (ARCHES), Leuven, Belgium, November 2017.</w:t>
      </w:r>
    </w:p>
    <w:p w14:paraId="72175039" w14:textId="036D7C58" w:rsidR="00D66C1F" w:rsidRDefault="00D66C1F" w:rsidP="00D66C1F">
      <w:pPr>
        <w:pStyle w:val="BodyText"/>
        <w:spacing w:before="149"/>
        <w:ind w:left="610" w:right="132" w:firstLine="4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Stefan J. </w:t>
      </w:r>
      <w:proofErr w:type="spellStart"/>
      <w:r>
        <w:t>Mauger</w:t>
      </w:r>
      <w:proofErr w:type="spellEnd"/>
      <w:r>
        <w:t xml:space="preserve">, Adam A. </w:t>
      </w:r>
      <w:proofErr w:type="spellStart"/>
      <w:r>
        <w:t>Hersbach</w:t>
      </w:r>
      <w:proofErr w:type="spellEnd"/>
      <w:r>
        <w:t xml:space="preserve">, and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>. Multi-study evaluation of objective measures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cochlear</w:t>
      </w:r>
      <w:r>
        <w:rPr>
          <w:spacing w:val="-15"/>
        </w:rPr>
        <w:t xml:space="preserve"> </w:t>
      </w:r>
      <w:r>
        <w:t>implant</w:t>
      </w:r>
      <w:r>
        <w:rPr>
          <w:spacing w:val="-15"/>
        </w:rPr>
        <w:t xml:space="preserve"> </w:t>
      </w:r>
      <w:r>
        <w:t>speech</w:t>
      </w:r>
      <w:r>
        <w:rPr>
          <w:spacing w:val="-16"/>
        </w:rPr>
        <w:t xml:space="preserve"> </w:t>
      </w:r>
      <w:r>
        <w:t>intelligibility.</w:t>
      </w:r>
      <w:r>
        <w:rPr>
          <w:spacing w:val="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2017</w:t>
      </w:r>
      <w:r>
        <w:rPr>
          <w:spacing w:val="-15"/>
        </w:rPr>
        <w:t xml:space="preserve"> </w:t>
      </w:r>
      <w:r>
        <w:t>Conference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Implantable</w:t>
      </w:r>
      <w:r>
        <w:rPr>
          <w:spacing w:val="-15"/>
        </w:rPr>
        <w:t xml:space="preserve"> </w:t>
      </w:r>
      <w:r>
        <w:t>Auditory</w:t>
      </w:r>
      <w:r>
        <w:rPr>
          <w:spacing w:val="-16"/>
        </w:rPr>
        <w:t xml:space="preserve"> </w:t>
      </w:r>
      <w:r>
        <w:t>Prostheses (CIAP),</w:t>
      </w:r>
      <w:r>
        <w:rPr>
          <w:spacing w:val="-11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t>2017.</w:t>
      </w:r>
    </w:p>
    <w:p w14:paraId="4A0D0D34" w14:textId="693D5CA0" w:rsidR="00D66C1F" w:rsidRDefault="00D66C1F" w:rsidP="00D66C1F">
      <w:pPr>
        <w:pStyle w:val="BodyText"/>
        <w:spacing w:before="149"/>
        <w:ind w:left="610" w:right="132" w:firstLine="4"/>
        <w:jc w:val="both"/>
      </w:pPr>
      <w:r>
        <w:t>Abigail</w:t>
      </w:r>
      <w:r>
        <w:rPr>
          <w:spacing w:val="-7"/>
        </w:rPr>
        <w:t xml:space="preserve"> </w:t>
      </w:r>
      <w:r>
        <w:t>Anne</w:t>
      </w:r>
      <w:r>
        <w:rPr>
          <w:spacing w:val="-6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6"/>
        </w:rPr>
        <w:t xml:space="preserve"> </w:t>
      </w:r>
      <w:r>
        <w:t>Adam</w:t>
      </w:r>
      <w:r>
        <w:rPr>
          <w:spacing w:val="-6"/>
        </w:rPr>
        <w:t xml:space="preserve"> </w:t>
      </w:r>
      <w:r>
        <w:t>Westermann,</w:t>
      </w:r>
      <w:r>
        <w:rPr>
          <w:spacing w:val="-6"/>
        </w:rPr>
        <w:t xml:space="preserve"> </w:t>
      </w:r>
      <w:proofErr w:type="spellStart"/>
      <w:r>
        <w:t>Jörg</w:t>
      </w:r>
      <w:proofErr w:type="spellEnd"/>
      <w:r>
        <w:rPr>
          <w:spacing w:val="-6"/>
        </w:rPr>
        <w:t xml:space="preserve"> </w:t>
      </w:r>
      <w:r>
        <w:t>Matthias</w:t>
      </w:r>
      <w:r>
        <w:rPr>
          <w:spacing w:val="-7"/>
        </w:rPr>
        <w:t xml:space="preserve"> </w:t>
      </w:r>
      <w:r>
        <w:t>Buchholz,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Christopher</w:t>
      </w:r>
      <w:r>
        <w:rPr>
          <w:spacing w:val="-6"/>
        </w:rPr>
        <w:t xml:space="preserve"> </w:t>
      </w:r>
      <w:r>
        <w:t>John</w:t>
      </w:r>
      <w:r>
        <w:rPr>
          <w:spacing w:val="-7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1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 xml:space="preserve">er- </w:t>
      </w:r>
      <w:proofErr w:type="spellStart"/>
      <w:r>
        <w:t>rors</w:t>
      </w:r>
      <w:proofErr w:type="spellEnd"/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cochlear</w:t>
      </w:r>
      <w:r>
        <w:rPr>
          <w:spacing w:val="-20"/>
        </w:rPr>
        <w:t xml:space="preserve"> </w:t>
      </w:r>
      <w:r>
        <w:t>implants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speech</w:t>
      </w:r>
      <w:r>
        <w:rPr>
          <w:spacing w:val="-20"/>
        </w:rPr>
        <w:t xml:space="preserve"> </w:t>
      </w:r>
      <w:r>
        <w:t>intelligibility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noise.</w:t>
      </w:r>
      <w:r>
        <w:rPr>
          <w:spacing w:val="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2016</w:t>
      </w:r>
      <w:r>
        <w:rPr>
          <w:spacing w:val="-20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Hearing</w:t>
      </w:r>
      <w:r>
        <w:rPr>
          <w:spacing w:val="-20"/>
        </w:rPr>
        <w:t xml:space="preserve"> </w:t>
      </w:r>
      <w:r>
        <w:t>Aid</w:t>
      </w:r>
      <w:r>
        <w:rPr>
          <w:spacing w:val="-20"/>
        </w:rPr>
        <w:t xml:space="preserve"> </w:t>
      </w:r>
      <w:r>
        <w:t>Research Conference</w:t>
      </w:r>
      <w:r>
        <w:rPr>
          <w:spacing w:val="-11"/>
        </w:rPr>
        <w:t xml:space="preserve"> </w:t>
      </w:r>
      <w:r>
        <w:t>(IHCON),</w:t>
      </w:r>
      <w:r>
        <w:rPr>
          <w:spacing w:val="-10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0"/>
        </w:rPr>
        <w:t xml:space="preserve"> </w:t>
      </w:r>
      <w:r>
        <w:t>August</w:t>
      </w:r>
      <w:r>
        <w:rPr>
          <w:spacing w:val="-10"/>
        </w:rPr>
        <w:t xml:space="preserve"> </w:t>
      </w:r>
      <w:r>
        <w:t>2016.</w:t>
      </w:r>
    </w:p>
    <w:p w14:paraId="71C055EF" w14:textId="77777777" w:rsidR="00D66C1F" w:rsidRDefault="00D66C1F" w:rsidP="00D66C1F">
      <w:pPr>
        <w:pStyle w:val="BodyText"/>
        <w:spacing w:before="126"/>
        <w:ind w:right="102"/>
        <w:jc w:val="both"/>
      </w:pPr>
      <w:r>
        <w:t xml:space="preserve">Thomas Bentsen, Tobias May, Abigail Anne </w:t>
      </w:r>
      <w:proofErr w:type="spellStart"/>
      <w:r>
        <w:t>Kressner</w:t>
      </w:r>
      <w:proofErr w:type="spellEnd"/>
      <w:r>
        <w:t xml:space="preserve">, and 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. The eﬀect of </w:t>
      </w:r>
      <w:proofErr w:type="spellStart"/>
      <w:r>
        <w:t>spectro</w:t>
      </w:r>
      <w:proofErr w:type="spellEnd"/>
      <w:r>
        <w:t>-temporal context on computational speech segregation. In 2015 Audiological Research Cores in Europe (ARCHES), Groningen, Nether- lands, November 2015.</w:t>
      </w:r>
    </w:p>
    <w:p w14:paraId="7AADAE0D" w14:textId="77777777" w:rsidR="00D66C1F" w:rsidRDefault="00D66C1F" w:rsidP="00D66C1F">
      <w:pPr>
        <w:pStyle w:val="BodyText"/>
        <w:spacing w:before="126"/>
        <w:ind w:right="133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 and Christopher John </w:t>
      </w:r>
      <w:proofErr w:type="spellStart"/>
      <w:r>
        <w:t>Rozell</w:t>
      </w:r>
      <w:proofErr w:type="spellEnd"/>
      <w:r>
        <w:t>. The inﬂuence of structure in binary mask estimation error on speech</w:t>
      </w:r>
      <w:r>
        <w:rPr>
          <w:spacing w:val="-20"/>
        </w:rPr>
        <w:t xml:space="preserve"> </w:t>
      </w:r>
      <w:r>
        <w:t>intelligibility.</w:t>
      </w:r>
      <w:r>
        <w:rPr>
          <w:spacing w:val="-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2014</w:t>
      </w:r>
      <w:r>
        <w:rPr>
          <w:spacing w:val="-20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Hearing</w:t>
      </w:r>
      <w:r>
        <w:rPr>
          <w:spacing w:val="-20"/>
        </w:rPr>
        <w:t xml:space="preserve"> </w:t>
      </w:r>
      <w:r>
        <w:t>Aid</w:t>
      </w:r>
      <w:r>
        <w:rPr>
          <w:spacing w:val="-19"/>
        </w:rPr>
        <w:t xml:space="preserve"> </w:t>
      </w:r>
      <w:r>
        <w:t>Research</w:t>
      </w:r>
      <w:r>
        <w:rPr>
          <w:spacing w:val="-20"/>
        </w:rPr>
        <w:t xml:space="preserve"> </w:t>
      </w:r>
      <w:r>
        <w:t>Conference</w:t>
      </w:r>
      <w:r>
        <w:rPr>
          <w:spacing w:val="-19"/>
        </w:rPr>
        <w:t xml:space="preserve"> </w:t>
      </w:r>
      <w:r>
        <w:t>(IHCON),</w:t>
      </w:r>
      <w:r>
        <w:rPr>
          <w:spacing w:val="-20"/>
        </w:rPr>
        <w:t xml:space="preserve"> </w:t>
      </w:r>
      <w:r>
        <w:t>Lake</w:t>
      </w:r>
      <w:r>
        <w:rPr>
          <w:spacing w:val="-20"/>
        </w:rPr>
        <w:t xml:space="preserve"> </w:t>
      </w:r>
      <w:r>
        <w:rPr>
          <w:spacing w:val="-4"/>
        </w:rPr>
        <w:t>Tahoe,</w:t>
      </w:r>
      <w:r>
        <w:rPr>
          <w:spacing w:val="-18"/>
        </w:rPr>
        <w:t xml:space="preserve"> </w:t>
      </w:r>
      <w:r>
        <w:t>California,</w:t>
      </w:r>
      <w:r>
        <w:rPr>
          <w:spacing w:val="-19"/>
        </w:rPr>
        <w:t xml:space="preserve"> </w:t>
      </w:r>
      <w:r>
        <w:t>August 2014.</w:t>
      </w:r>
    </w:p>
    <w:p w14:paraId="73FB2F37" w14:textId="77777777" w:rsidR="00D66C1F" w:rsidRDefault="00D66C1F" w:rsidP="00D66C1F">
      <w:pPr>
        <w:pStyle w:val="BodyText"/>
        <w:spacing w:before="126"/>
        <w:ind w:right="11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 and Christopher John </w:t>
      </w:r>
      <w:proofErr w:type="spellStart"/>
      <w:r>
        <w:t>Rozell</w:t>
      </w:r>
      <w:proofErr w:type="spellEnd"/>
      <w:r>
        <w:t>. Speech separation using Matching Pursuit for time-frequency masking. In Signal Processing with Adaptive Sparse Structured Representations (SPARS) Workshop, Lausanne, Switzerland, July 2013.</w:t>
      </w:r>
    </w:p>
    <w:p w14:paraId="064F52FC" w14:textId="77777777" w:rsidR="00D66C1F" w:rsidRDefault="00D66C1F" w:rsidP="00D66C1F">
      <w:pPr>
        <w:pStyle w:val="BodyText"/>
        <w:spacing w:before="126"/>
        <w:ind w:right="115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Adam S. Charles, and Christopher John </w:t>
      </w:r>
      <w:proofErr w:type="spellStart"/>
      <w:r>
        <w:t>Rozell</w:t>
      </w:r>
      <w:proofErr w:type="spellEnd"/>
      <w:r>
        <w:t>. Causal Locally Competitive Algorithm for the sparse</w:t>
      </w:r>
      <w:r>
        <w:rPr>
          <w:spacing w:val="-16"/>
        </w:rPr>
        <w:t xml:space="preserve"> </w:t>
      </w:r>
      <w:r>
        <w:t>decomposition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audio</w:t>
      </w:r>
      <w:r>
        <w:rPr>
          <w:spacing w:val="-15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IEEE</w:t>
      </w:r>
      <w:r>
        <w:rPr>
          <w:spacing w:val="-16"/>
        </w:rPr>
        <w:t xml:space="preserve"> </w:t>
      </w:r>
      <w:r>
        <w:rPr>
          <w:spacing w:val="-3"/>
        </w:rPr>
        <w:t>Women’s</w:t>
      </w:r>
      <w:r>
        <w:rPr>
          <w:spacing w:val="-16"/>
        </w:rPr>
        <w:t xml:space="preserve"> </w:t>
      </w:r>
      <w:r>
        <w:t>Workshop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Communications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Processing,</w:t>
      </w:r>
      <w:r>
        <w:rPr>
          <w:spacing w:val="-15"/>
        </w:rPr>
        <w:t xml:space="preserve"> </w:t>
      </w:r>
      <w:r>
        <w:t>Banﬀ, Canada, July</w:t>
      </w:r>
      <w:r>
        <w:rPr>
          <w:spacing w:val="-21"/>
        </w:rPr>
        <w:t xml:space="preserve"> </w:t>
      </w:r>
      <w:r>
        <w:t>2012.</w:t>
      </w:r>
    </w:p>
    <w:p w14:paraId="2C2F46B8" w14:textId="77777777" w:rsidR="00D66C1F" w:rsidRDefault="00D66C1F" w:rsidP="00D66C1F">
      <w:pPr>
        <w:pStyle w:val="BodyText"/>
        <w:spacing w:before="126"/>
        <w:ind w:right="123"/>
        <w:jc w:val="both"/>
      </w:pPr>
      <w:r>
        <w:t>Abigail</w:t>
      </w:r>
      <w:r>
        <w:rPr>
          <w:spacing w:val="-10"/>
        </w:rPr>
        <w:t xml:space="preserve"> </w:t>
      </w:r>
      <w:r>
        <w:t>Anne</w:t>
      </w:r>
      <w:r>
        <w:rPr>
          <w:spacing w:val="-10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9"/>
        </w:rPr>
        <w:t xml:space="preserve"> </w:t>
      </w:r>
      <w:r>
        <w:t>David</w:t>
      </w:r>
      <w:r>
        <w:rPr>
          <w:spacing w:val="-10"/>
        </w:rPr>
        <w:t xml:space="preserve"> </w:t>
      </w:r>
      <w:r>
        <w:rPr>
          <w:spacing w:val="-7"/>
        </w:rPr>
        <w:t>V.</w:t>
      </w:r>
      <w:r>
        <w:rPr>
          <w:spacing w:val="-11"/>
        </w:rPr>
        <w:t xml:space="preserve"> </w:t>
      </w:r>
      <w:r>
        <w:t>Anderson,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Christopher</w:t>
      </w:r>
      <w:r>
        <w:rPr>
          <w:spacing w:val="-10"/>
        </w:rPr>
        <w:t xml:space="preserve"> </w:t>
      </w:r>
      <w:r>
        <w:t>John</w:t>
      </w:r>
      <w:r>
        <w:rPr>
          <w:spacing w:val="-11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7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auditory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 xml:space="preserve">the intelligibility beneﬁt of eﬃcient ﬁlters. In International Symposium on Auditory and Audiological Research (ISAAR) 2011, </w:t>
      </w:r>
      <w:proofErr w:type="spellStart"/>
      <w:r>
        <w:t>Nyborg</w:t>
      </w:r>
      <w:proofErr w:type="spellEnd"/>
      <w:r>
        <w:t>, Denmark, August</w:t>
      </w:r>
      <w:r>
        <w:rPr>
          <w:spacing w:val="-40"/>
        </w:rPr>
        <w:t xml:space="preserve"> </w:t>
      </w:r>
      <w:r>
        <w:t>2011.</w:t>
      </w:r>
    </w:p>
    <w:p w14:paraId="2CB8CB06" w14:textId="77777777" w:rsidR="00D66C1F" w:rsidRDefault="00D66C1F" w:rsidP="00D66C1F">
      <w:pPr>
        <w:pStyle w:val="BodyText"/>
        <w:spacing w:before="126"/>
        <w:ind w:right="10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Christopher John </w:t>
      </w:r>
      <w:proofErr w:type="spellStart"/>
      <w:r>
        <w:t>Rozell</w:t>
      </w:r>
      <w:proofErr w:type="spellEnd"/>
      <w:r>
        <w:t xml:space="preserve">, and David </w:t>
      </w:r>
      <w:r>
        <w:rPr>
          <w:spacing w:val="-7"/>
        </w:rPr>
        <w:t xml:space="preserve">V. </w:t>
      </w:r>
      <w:r>
        <w:t>Anderson. Predicting speech quality using a</w:t>
      </w:r>
      <w:r>
        <w:rPr>
          <w:spacing w:val="-34"/>
        </w:rPr>
        <w:t xml:space="preserve"> </w:t>
      </w:r>
      <w:proofErr w:type="spellStart"/>
      <w:r>
        <w:t>computa</w:t>
      </w:r>
      <w:proofErr w:type="spellEnd"/>
      <w:r>
        <w:t xml:space="preserve">- </w:t>
      </w:r>
      <w:proofErr w:type="spellStart"/>
      <w:r>
        <w:t>tional</w:t>
      </w:r>
      <w:proofErr w:type="spellEnd"/>
      <w:r>
        <w:rPr>
          <w:spacing w:val="-20"/>
        </w:rPr>
        <w:t xml:space="preserve"> </w:t>
      </w:r>
      <w:r>
        <w:t>auditory</w:t>
      </w:r>
      <w:r>
        <w:rPr>
          <w:spacing w:val="-20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IHCON</w:t>
      </w:r>
      <w:r>
        <w:rPr>
          <w:spacing w:val="-18"/>
        </w:rPr>
        <w:t xml:space="preserve"> </w:t>
      </w:r>
      <w:r>
        <w:t>2010</w:t>
      </w:r>
      <w:r>
        <w:rPr>
          <w:spacing w:val="-19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Hearing</w:t>
      </w:r>
      <w:r>
        <w:rPr>
          <w:spacing w:val="-20"/>
        </w:rPr>
        <w:t xml:space="preserve"> </w:t>
      </w:r>
      <w:r>
        <w:t>Aid</w:t>
      </w:r>
      <w:r>
        <w:rPr>
          <w:spacing w:val="-19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Conference,</w:t>
      </w:r>
      <w:r>
        <w:rPr>
          <w:spacing w:val="-17"/>
        </w:rPr>
        <w:t xml:space="preserve"> </w:t>
      </w:r>
      <w:r>
        <w:t>Lake</w:t>
      </w:r>
      <w:r>
        <w:rPr>
          <w:spacing w:val="-20"/>
        </w:rPr>
        <w:t xml:space="preserve"> </w:t>
      </w:r>
      <w:r>
        <w:rPr>
          <w:spacing w:val="-4"/>
        </w:rPr>
        <w:t>Tahoe,</w:t>
      </w:r>
      <w:r>
        <w:rPr>
          <w:spacing w:val="-17"/>
        </w:rPr>
        <w:t xml:space="preserve"> </w:t>
      </w:r>
      <w:r>
        <w:t>California,</w:t>
      </w:r>
      <w:r>
        <w:rPr>
          <w:spacing w:val="-18"/>
        </w:rPr>
        <w:t xml:space="preserve"> </w:t>
      </w:r>
      <w:r>
        <w:t>August 2010.</w:t>
      </w:r>
    </w:p>
    <w:p w14:paraId="27742534" w14:textId="1E9BB041" w:rsidR="006B28B4" w:rsidRPr="00D66C1F" w:rsidRDefault="00D66C1F" w:rsidP="00D66C1F">
      <w:pPr>
        <w:pStyle w:val="BodyText"/>
        <w:spacing w:before="126"/>
        <w:ind w:right="113"/>
        <w:jc w:val="both"/>
      </w:pPr>
      <w:r>
        <w:t>Mads</w:t>
      </w:r>
      <w:r>
        <w:rPr>
          <w:spacing w:val="-15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Jensen,</w:t>
      </w:r>
      <w:r>
        <w:rPr>
          <w:spacing w:val="-14"/>
        </w:rPr>
        <w:t xml:space="preserve"> </w:t>
      </w:r>
      <w:r>
        <w:t>Morten</w:t>
      </w:r>
      <w:r>
        <w:rPr>
          <w:spacing w:val="-15"/>
        </w:rPr>
        <w:t xml:space="preserve"> </w:t>
      </w:r>
      <w:r>
        <w:rPr>
          <w:spacing w:val="-9"/>
        </w:rPr>
        <w:t>P.</w:t>
      </w:r>
      <w:r>
        <w:rPr>
          <w:spacing w:val="-16"/>
        </w:rPr>
        <w:t xml:space="preserve"> </w:t>
      </w:r>
      <w:proofErr w:type="spellStart"/>
      <w:r>
        <w:t>Linkenkaer</w:t>
      </w:r>
      <w:proofErr w:type="spellEnd"/>
      <w:r>
        <w:t>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Abigail</w:t>
      </w:r>
      <w:r>
        <w:rPr>
          <w:spacing w:val="-15"/>
        </w:rPr>
        <w:t xml:space="preserve"> </w:t>
      </w:r>
      <w:r>
        <w:t>Anne</w:t>
      </w:r>
      <w:r>
        <w:rPr>
          <w:spacing w:val="-16"/>
        </w:rPr>
        <w:t xml:space="preserve"> </w:t>
      </w:r>
      <w:proofErr w:type="spellStart"/>
      <w:r>
        <w:t>Kressner</w:t>
      </w:r>
      <w:proofErr w:type="spellEnd"/>
      <w:r>
        <w:t>.</w:t>
      </w:r>
      <w:r>
        <w:rPr>
          <w:spacing w:val="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FEM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estimate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inﬂuence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pinna</w:t>
      </w:r>
      <w:r>
        <w:rPr>
          <w:spacing w:val="-15"/>
        </w:rPr>
        <w:t xml:space="preserve"> </w:t>
      </w:r>
      <w:r>
        <w:t xml:space="preserve">when calculating hearing aid relevant transfer functions. In IHCON 2008 International Hearing Aid Research Conference, Lake </w:t>
      </w:r>
      <w:r>
        <w:rPr>
          <w:spacing w:val="-4"/>
        </w:rPr>
        <w:t xml:space="preserve">Tahoe, </w:t>
      </w:r>
      <w:r>
        <w:t>California, August</w:t>
      </w:r>
      <w:r>
        <w:rPr>
          <w:spacing w:val="-36"/>
        </w:rPr>
        <w:t xml:space="preserve"> </w:t>
      </w:r>
      <w:r>
        <w:t>2008.</w:t>
      </w:r>
    </w:p>
    <w:sectPr w:rsidR="006B28B4" w:rsidRPr="00D66C1F" w:rsidSect="00D66C1F">
      <w:pgSz w:w="12240" w:h="15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annada Sangam MN">
    <w:altName w:val="Kannada Sangam MN"/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F"/>
    <w:rsid w:val="001E2979"/>
    <w:rsid w:val="00744E67"/>
    <w:rsid w:val="00927062"/>
    <w:rsid w:val="00D66C1F"/>
    <w:rsid w:val="00D8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AB4D"/>
  <w15:chartTrackingRefBased/>
  <w15:docId w15:val="{61A5D86E-DC30-D349-82CB-0BEBBCA8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1F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66C1F"/>
    <w:pPr>
      <w:ind w:left="11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1F"/>
    <w:rPr>
      <w:rFonts w:ascii="Tahoma" w:eastAsia="Tahoma" w:hAnsi="Tahoma" w:cs="Tahom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66C1F"/>
    <w:pPr>
      <w:ind w:left="615"/>
    </w:pPr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66C1F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1/1.5089887" TargetMode="External"/><Relationship Id="rId13" Type="http://schemas.openxmlformats.org/officeDocument/2006/relationships/hyperlink" Target="http://dx.doi.org/10.1121/1.4952439" TargetMode="External"/><Relationship Id="rId18" Type="http://schemas.openxmlformats.org/officeDocument/2006/relationships/hyperlink" Target="https://github.com/abbiekressner/kressner-2013-evaluat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cv.abbiekressner.com/papers/kressner2013speech.pdf" TargetMode="External"/><Relationship Id="rId7" Type="http://schemas.openxmlformats.org/officeDocument/2006/relationships/hyperlink" Target="https://orcid.org/0000-0003-4274-3948" TargetMode="External"/><Relationship Id="rId12" Type="http://schemas.openxmlformats.org/officeDocument/2006/relationships/hyperlink" Target="https://doi.org/10.1121/1.5020273" TargetMode="External"/><Relationship Id="rId17" Type="http://schemas.openxmlformats.org/officeDocument/2006/relationships/hyperlink" Target="http://dx.doi.org/10.1109/TASL.2012.2217132" TargetMode="External"/><Relationship Id="rId25" Type="http://schemas.openxmlformats.org/officeDocument/2006/relationships/hyperlink" Target="http://cv.abbiekressner.com/papers/charles2011causal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bbiekressner/graphical-model-for-binary-masks" TargetMode="External"/><Relationship Id="rId20" Type="http://schemas.openxmlformats.org/officeDocument/2006/relationships/hyperlink" Target="http://cv.abbiekressner.com/papers/bentsen2016comparing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cv.abbiekressner.com/" TargetMode="External"/><Relationship Id="rId11" Type="http://schemas.openxmlformats.org/officeDocument/2006/relationships/hyperlink" Target="https://doi.org/10.1371/journal.pone.0196924" TargetMode="External"/><Relationship Id="rId24" Type="http://schemas.openxmlformats.org/officeDocument/2006/relationships/hyperlink" Target="http://cv.abbiekressner.com/papers/kressner2011robustness.pdf" TargetMode="External"/><Relationship Id="rId5" Type="http://schemas.openxmlformats.org/officeDocument/2006/relationships/hyperlink" Target="mailto:abigail.anne.kressner@regionh.dk" TargetMode="External"/><Relationship Id="rId15" Type="http://schemas.openxmlformats.org/officeDocument/2006/relationships/hyperlink" Target="http://dx.doi.org/10.1121/1.4916271" TargetMode="External"/><Relationship Id="rId23" Type="http://schemas.openxmlformats.org/officeDocument/2006/relationships/hyperlink" Target="http://cv.abbiekressner.com/papers/kressner2013novel.pdf" TargetMode="External"/><Relationship Id="rId10" Type="http://schemas.openxmlformats.org/officeDocument/2006/relationships/hyperlink" Target="https://doi.org/10.1121/1.5051640" TargetMode="External"/><Relationship Id="rId19" Type="http://schemas.openxmlformats.org/officeDocument/2006/relationships/hyperlink" Target="https://proceedings.isaar.eu/index.php/isaarproc/article/view/2017-36" TargetMode="External"/><Relationship Id="rId4" Type="http://schemas.openxmlformats.org/officeDocument/2006/relationships/hyperlink" Target="mailto:aakress@dtu.dk" TargetMode="External"/><Relationship Id="rId9" Type="http://schemas.openxmlformats.org/officeDocument/2006/relationships/hyperlink" Target="https://doi.org/10.1177%2F2331216519825930" TargetMode="External"/><Relationship Id="rId14" Type="http://schemas.openxmlformats.org/officeDocument/2006/relationships/hyperlink" Target="http://dx.doi.org/10.1121/1.4941567" TargetMode="External"/><Relationship Id="rId22" Type="http://schemas.openxmlformats.org/officeDocument/2006/relationships/hyperlink" Target="http://cv.abbiekressner.com/papers/kressner2013causal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Anne Kressner</dc:creator>
  <cp:keywords/>
  <dc:description/>
  <cp:lastModifiedBy>Abigail Anne Kressner</cp:lastModifiedBy>
  <cp:revision>3</cp:revision>
  <dcterms:created xsi:type="dcterms:W3CDTF">2021-05-26T19:37:00Z</dcterms:created>
  <dcterms:modified xsi:type="dcterms:W3CDTF">2021-05-26T19:51:00Z</dcterms:modified>
</cp:coreProperties>
</file>