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D83D85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775705" w:rsidRPr="00775705">
        <w:t xml:space="preserve">Assignment </w:t>
      </w:r>
      <w:r w:rsidR="004F7FB0">
        <w:t>7</w:t>
      </w:r>
      <w:r w:rsidR="00775705" w:rsidRPr="00775705">
        <w:t>.</w:t>
      </w:r>
      <w:r w:rsidR="00D83D85">
        <w:t>2</w:t>
      </w:r>
      <w:bookmarkStart w:id="0" w:name="_GoBack"/>
      <w:bookmarkEnd w:id="0"/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9B6F5A" w:rsidRPr="005D608A" w:rsidRDefault="007A424C" w:rsidP="005D608A">
      <w:pPr>
        <w:pStyle w:val="Heading1"/>
      </w:pPr>
      <w:r>
        <w:t>Questions</w:t>
      </w:r>
    </w:p>
    <w:p w:rsidR="0081678F" w:rsidRDefault="0081678F" w:rsidP="004F7FB0">
      <w:pPr>
        <w:spacing w:after="160" w:line="360" w:lineRule="auto"/>
        <w:contextualSpacing/>
      </w:pPr>
    </w:p>
    <w:p w:rsidR="004F7FB0" w:rsidRDefault="004F7FB0" w:rsidP="004F7FB0">
      <w:pPr>
        <w:numPr>
          <w:ilvl w:val="0"/>
          <w:numId w:val="7"/>
        </w:numPr>
        <w:spacing w:after="12" w:line="249" w:lineRule="auto"/>
        <w:ind w:hanging="360"/>
      </w:pPr>
      <w:r>
        <w:t xml:space="preserve">Let us consider the following loop statement in C: </w:t>
      </w:r>
    </w:p>
    <w:p w:rsidR="004F7FB0" w:rsidRDefault="004F7FB0" w:rsidP="004F7FB0">
      <w:pPr>
        <w:numPr>
          <w:ilvl w:val="2"/>
          <w:numId w:val="11"/>
        </w:numPr>
        <w:spacing w:after="4" w:line="251" w:lineRule="auto"/>
        <w:ind w:hanging="1229"/>
      </w:pPr>
      <w:r>
        <w:rPr>
          <w:rFonts w:ascii="Arial" w:eastAsia="Arial" w:hAnsi="Arial" w:cs="Arial"/>
        </w:rPr>
        <w:t xml:space="preserve">for ( n = 0; </w:t>
      </w:r>
    </w:p>
    <w:p w:rsidR="004F7FB0" w:rsidRDefault="004F7FB0" w:rsidP="004F7FB0">
      <w:pPr>
        <w:numPr>
          <w:ilvl w:val="2"/>
          <w:numId w:val="11"/>
        </w:numPr>
        <w:spacing w:after="0" w:line="259" w:lineRule="auto"/>
        <w:ind w:hanging="1229"/>
      </w:pPr>
      <w:r>
        <w:rPr>
          <w:rFonts w:ascii="Arial" w:eastAsia="Arial" w:hAnsi="Arial" w:cs="Arial"/>
        </w:rPr>
        <w:t xml:space="preserve">n &lt; max_size &amp;&amp; (c = getc(yyin)) != EOF &amp;&amp; c != ‘\n’; </w:t>
      </w:r>
    </w:p>
    <w:p w:rsidR="004F7FB0" w:rsidRDefault="004F7FB0" w:rsidP="004F7FB0">
      <w:pPr>
        <w:numPr>
          <w:ilvl w:val="2"/>
          <w:numId w:val="11"/>
        </w:numPr>
        <w:spacing w:after="4" w:line="251" w:lineRule="auto"/>
        <w:ind w:hanging="1229"/>
      </w:pPr>
      <w:r>
        <w:rPr>
          <w:rFonts w:ascii="Arial" w:eastAsia="Arial" w:hAnsi="Arial" w:cs="Arial"/>
        </w:rPr>
        <w:t xml:space="preserve">++n) </w:t>
      </w:r>
    </w:p>
    <w:p w:rsidR="004F7FB0" w:rsidRDefault="004F7FB0" w:rsidP="004F7FB0">
      <w:pPr>
        <w:numPr>
          <w:ilvl w:val="2"/>
          <w:numId w:val="11"/>
        </w:numPr>
        <w:spacing w:after="4" w:line="251" w:lineRule="auto"/>
        <w:ind w:hanging="1229"/>
      </w:pPr>
      <w:r>
        <w:rPr>
          <w:rFonts w:ascii="Arial" w:eastAsia="Arial" w:hAnsi="Arial" w:cs="Arial"/>
        </w:rPr>
        <w:t xml:space="preserve">buf[n] = (char) c; </w:t>
      </w:r>
    </w:p>
    <w:p w:rsidR="004F7FB0" w:rsidRDefault="004F7FB0" w:rsidP="004F7FB0">
      <w:pPr>
        <w:spacing w:after="0" w:line="259" w:lineRule="auto"/>
      </w:pPr>
      <w:r>
        <w:rPr>
          <w:b/>
        </w:rPr>
        <w:t xml:space="preserve"> </w:t>
      </w:r>
    </w:p>
    <w:p w:rsidR="004F7FB0" w:rsidRDefault="004F7FB0" w:rsidP="004F7FB0">
      <w:pPr>
        <w:numPr>
          <w:ilvl w:val="1"/>
          <w:numId w:val="7"/>
        </w:numPr>
        <w:spacing w:after="12" w:line="249" w:lineRule="auto"/>
        <w:ind w:hanging="360"/>
      </w:pPr>
      <w:r>
        <w:t xml:space="preserve">Derive a set of test cases that satisfy the compound condition adequacy criterion with respect to the loop. </w:t>
      </w:r>
    </w:p>
    <w:p w:rsidR="004F7FB0" w:rsidRDefault="004F7FB0" w:rsidP="004F7FB0">
      <w:pPr>
        <w:numPr>
          <w:ilvl w:val="1"/>
          <w:numId w:val="7"/>
        </w:numPr>
        <w:spacing w:after="12" w:line="249" w:lineRule="auto"/>
        <w:ind w:hanging="360"/>
      </w:pPr>
      <w:r>
        <w:t xml:space="preserve">Derive a set of test cases that satisfy the modified condition (MC/DC) adequacy criterion with respect to the loop. </w:t>
      </w:r>
    </w:p>
    <w:p w:rsidR="004F7FB0" w:rsidRDefault="004F7FB0" w:rsidP="004F7FB0">
      <w:pPr>
        <w:tabs>
          <w:tab w:val="center" w:pos="3879"/>
        </w:tabs>
        <w:ind w:left="-15"/>
      </w:pPr>
      <w:r>
        <w:t xml:space="preserve"> </w:t>
      </w:r>
      <w:r>
        <w:tab/>
        <w:t xml:space="preserve">The answers can be provided in the form of tables like the one below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tabs>
          <w:tab w:val="center" w:pos="562"/>
          <w:tab w:val="center" w:pos="902"/>
          <w:tab w:val="center" w:pos="1680"/>
          <w:tab w:val="center" w:pos="2954"/>
          <w:tab w:val="center" w:pos="5613"/>
          <w:tab w:val="center" w:pos="7651"/>
        </w:tabs>
        <w:spacing w:after="4" w:line="251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Arial" w:eastAsia="Arial" w:hAnsi="Arial" w:cs="Arial"/>
        </w:rPr>
        <w:t xml:space="preserve">n &lt; max_size  </w:t>
      </w:r>
      <w:r>
        <w:rPr>
          <w:rFonts w:ascii="Arial" w:eastAsia="Arial" w:hAnsi="Arial" w:cs="Arial"/>
        </w:rPr>
        <w:tab/>
        <w:t xml:space="preserve">c = getc(yyin) != EOF </w:t>
      </w:r>
      <w:r>
        <w:rPr>
          <w:rFonts w:ascii="Arial" w:eastAsia="Arial" w:hAnsi="Arial" w:cs="Arial"/>
        </w:rPr>
        <w:tab/>
        <w:t xml:space="preserve"> c != ‘\n’;</w:t>
      </w:r>
      <w:r>
        <w:t xml:space="preserve"> </w:t>
      </w:r>
    </w:p>
    <w:p w:rsidR="004F7FB0" w:rsidRDefault="004F7FB0" w:rsidP="004F7FB0">
      <w:pPr>
        <w:tabs>
          <w:tab w:val="center" w:pos="1004"/>
        </w:tabs>
        <w:ind w:left="-15"/>
      </w:pPr>
      <w:r>
        <w:t xml:space="preserve"> </w:t>
      </w:r>
      <w:r>
        <w:tab/>
        <w:t xml:space="preserve">Test case  </w:t>
      </w:r>
    </w:p>
    <w:p w:rsidR="004F7FB0" w:rsidRDefault="004F7FB0" w:rsidP="004F7FB0">
      <w:pPr>
        <w:numPr>
          <w:ilvl w:val="1"/>
          <w:numId w:val="9"/>
        </w:numPr>
        <w:spacing w:after="0" w:line="259" w:lineRule="auto"/>
        <w:ind w:hanging="1680"/>
      </w:pPr>
      <w:r>
        <w:rPr>
          <w:i/>
        </w:rPr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True/False/- </w:t>
      </w:r>
    </w:p>
    <w:p w:rsidR="004F7FB0" w:rsidRDefault="004F7FB0" w:rsidP="004F7FB0">
      <w:pPr>
        <w:numPr>
          <w:ilvl w:val="1"/>
          <w:numId w:val="9"/>
        </w:numPr>
        <w:spacing w:after="0" w:line="259" w:lineRule="auto"/>
        <w:ind w:hanging="1680"/>
      </w:pPr>
      <w:r>
        <w:rPr>
          <w:i/>
        </w:rPr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>True/False/-</w:t>
      </w:r>
      <w:r>
        <w:t xml:space="preserve"> </w:t>
      </w:r>
    </w:p>
    <w:p w:rsidR="004F7FB0" w:rsidRDefault="004F7FB0" w:rsidP="004F7FB0">
      <w:pPr>
        <w:tabs>
          <w:tab w:val="center" w:pos="712"/>
        </w:tabs>
        <w:ind w:left="-15"/>
      </w:pPr>
      <w:r>
        <w:t xml:space="preserve"> </w:t>
      </w:r>
      <w:r>
        <w:tab/>
        <w:t xml:space="preserve">….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ind w:left="572"/>
      </w:pPr>
      <w:r>
        <w:t xml:space="preserve">You must identify for each basic condition, which (two) test cases will provide coverage for this condition as required by the MC/DC adequacy criterion by underscoring the </w:t>
      </w:r>
      <w:r>
        <w:rPr>
          <w:i/>
        </w:rPr>
        <w:t xml:space="preserve">True/False/- </w:t>
      </w:r>
      <w:r>
        <w:t xml:space="preserve">in the table.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numPr>
          <w:ilvl w:val="0"/>
          <w:numId w:val="7"/>
        </w:numPr>
        <w:spacing w:after="12" w:line="249" w:lineRule="auto"/>
        <w:ind w:hanging="360"/>
      </w:pPr>
      <w:r>
        <w:t xml:space="preserve">Let us consider the following if statement in Java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if ( pos &lt; parseArray.length &amp;&amp;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(parseArray[pos] == ‘{‘ ||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parseArray[pos] == ‘}‘ ||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parseArray[pos] == ‘|‘)) {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continue;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>}</w:t>
      </w:r>
      <w:r>
        <w:t xml:space="preserve"> </w:t>
      </w:r>
    </w:p>
    <w:p w:rsidR="004F7FB0" w:rsidRDefault="004F7FB0" w:rsidP="004F7FB0">
      <w:pPr>
        <w:ind w:left="572"/>
      </w:pPr>
      <w:r>
        <w:t xml:space="preserve">Derive a set of test cases and show that it satisfies the modified condition (MC/DC) adequacy criterion for this statement. For brevity, abbreviate each of the basic condition as follows: </w:t>
      </w:r>
    </w:p>
    <w:p w:rsidR="004F7FB0" w:rsidRDefault="004F7FB0" w:rsidP="004F7FB0">
      <w:pPr>
        <w:spacing w:after="4" w:line="251" w:lineRule="auto"/>
        <w:ind w:left="562" w:right="3240" w:firstLine="158"/>
      </w:pPr>
      <w:r>
        <w:t xml:space="preserve"> </w:t>
      </w:r>
      <w:r>
        <w:tab/>
        <w:t xml:space="preserve">Room </w:t>
      </w:r>
      <w:r>
        <w:tab/>
      </w:r>
      <w:r>
        <w:rPr>
          <w:rFonts w:ascii="Arial" w:eastAsia="Arial" w:hAnsi="Arial" w:cs="Arial"/>
        </w:rPr>
        <w:t xml:space="preserve">pos &lt; parseArray.length </w:t>
      </w:r>
      <w:r>
        <w:t xml:space="preserve"> </w:t>
      </w:r>
      <w:r>
        <w:tab/>
        <w:t>Open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parseArray[pos] == ‘{‘ </w:t>
      </w:r>
      <w:r>
        <w:t xml:space="preserve"> </w:t>
      </w:r>
    </w:p>
    <w:p w:rsidR="004F7FB0" w:rsidRDefault="004F7FB0" w:rsidP="004F7FB0">
      <w:pPr>
        <w:spacing w:after="4" w:line="251" w:lineRule="auto"/>
        <w:ind w:left="720" w:right="3614" w:hanging="158"/>
      </w:pPr>
      <w:r>
        <w:t xml:space="preserve"> </w:t>
      </w:r>
      <w:r>
        <w:tab/>
        <w:t>Close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parseArray[pos] == ‘}‘ </w:t>
      </w:r>
      <w:r>
        <w:t xml:space="preserve">  </w:t>
      </w:r>
      <w:r>
        <w:tab/>
        <w:t>Bar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>parseArray[pos] == ‘|‘</w:t>
      </w:r>
      <w:r>
        <w:t xml:space="preserve"> </w:t>
      </w:r>
    </w:p>
    <w:p w:rsidR="004F7FB0" w:rsidRDefault="004F7FB0" w:rsidP="004F7FB0">
      <w:pPr>
        <w:spacing w:after="0" w:line="259" w:lineRule="auto"/>
        <w:ind w:left="562"/>
      </w:pPr>
      <w:r>
        <w:t xml:space="preserve"> </w:t>
      </w:r>
    </w:p>
    <w:p w:rsidR="004F7FB0" w:rsidRDefault="004F7FB0" w:rsidP="004F7FB0">
      <w:pPr>
        <w:ind w:left="572"/>
      </w:pPr>
      <w:r>
        <w:t xml:space="preserve">Provide the answer in a table similar to the one described in Question 1.  </w:t>
      </w:r>
    </w:p>
    <w:p w:rsidR="004F7FB0" w:rsidRDefault="004F7FB0" w:rsidP="004F7FB0">
      <w:pPr>
        <w:spacing w:after="0" w:line="259" w:lineRule="auto"/>
        <w:ind w:left="562"/>
      </w:pPr>
      <w:r>
        <w:t xml:space="preserve"> </w:t>
      </w:r>
    </w:p>
    <w:p w:rsidR="004F7FB0" w:rsidRDefault="004F7FB0" w:rsidP="004F7FB0">
      <w:pPr>
        <w:numPr>
          <w:ilvl w:val="0"/>
          <w:numId w:val="7"/>
        </w:numPr>
        <w:spacing w:after="12" w:line="249" w:lineRule="auto"/>
        <w:ind w:hanging="360"/>
      </w:pPr>
      <w:r>
        <w:lastRenderedPageBreak/>
        <w:t xml:space="preserve">Let A, B, C, and D be basic conditions. Construct tables of test cases that satisfies the modified condition (MC/DC) adequacy criterion with the fewest number of test cases, for the following compound conditions: </w:t>
      </w:r>
    </w:p>
    <w:p w:rsidR="004F7FB0" w:rsidRDefault="004F7FB0" w:rsidP="004F7FB0">
      <w:pPr>
        <w:numPr>
          <w:ilvl w:val="2"/>
          <w:numId w:val="8"/>
        </w:numPr>
        <w:spacing w:after="3" w:line="259" w:lineRule="auto"/>
        <w:ind w:hanging="360"/>
      </w:pPr>
      <w:r>
        <w:rPr>
          <w:rFonts w:ascii="Courier New" w:eastAsia="Courier New" w:hAnsi="Courier New" w:cs="Courier New"/>
        </w:rPr>
        <w:t xml:space="preserve">(A &amp;&amp; B) || (C &amp;&amp; D)  </w:t>
      </w:r>
    </w:p>
    <w:p w:rsidR="004F7FB0" w:rsidRDefault="004F7FB0" w:rsidP="004F7FB0">
      <w:pPr>
        <w:numPr>
          <w:ilvl w:val="2"/>
          <w:numId w:val="8"/>
        </w:numPr>
        <w:spacing w:after="3" w:line="259" w:lineRule="auto"/>
        <w:ind w:hanging="360"/>
      </w:pPr>
      <w:r>
        <w:rPr>
          <w:rFonts w:ascii="Courier New" w:eastAsia="Courier New" w:hAnsi="Courier New" w:cs="Courier New"/>
        </w:rPr>
        <w:t xml:space="preserve">(A || B) &amp;&amp; (C || D)  </w:t>
      </w:r>
    </w:p>
    <w:p w:rsidR="004F7FB0" w:rsidRDefault="004F7FB0" w:rsidP="004F7FB0">
      <w:pPr>
        <w:ind w:left="-5"/>
      </w:pPr>
      <w:r>
        <w:t xml:space="preserve">     Describe the techniques and steps you use to construct your solutions.  </w:t>
      </w:r>
    </w:p>
    <w:p w:rsidR="004F7FB0" w:rsidRPr="00775705" w:rsidRDefault="004F7FB0" w:rsidP="004F7FB0">
      <w:pPr>
        <w:spacing w:after="160" w:line="360" w:lineRule="auto"/>
        <w:contextualSpacing/>
      </w:pPr>
    </w:p>
    <w:p w:rsidR="00600433" w:rsidRPr="00DB1D49" w:rsidRDefault="00600433" w:rsidP="007A424C">
      <w:pPr>
        <w:pStyle w:val="checkboxindent"/>
        <w:ind w:left="0" w:firstLine="0"/>
      </w:pPr>
    </w:p>
    <w:sectPr w:rsidR="00600433" w:rsidRPr="00DB1D49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26" w:rsidRDefault="00B75D26" w:rsidP="00600433">
      <w:pPr>
        <w:spacing w:after="0" w:line="240" w:lineRule="auto"/>
      </w:pPr>
      <w:r>
        <w:separator/>
      </w:r>
    </w:p>
  </w:endnote>
  <w:endnote w:type="continuationSeparator" w:id="0">
    <w:p w:rsidR="00B75D26" w:rsidRDefault="00B75D26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26" w:rsidRDefault="00B75D26" w:rsidP="00600433">
      <w:pPr>
        <w:spacing w:after="0" w:line="240" w:lineRule="auto"/>
      </w:pPr>
      <w:r>
        <w:separator/>
      </w:r>
    </w:p>
  </w:footnote>
  <w:footnote w:type="continuationSeparator" w:id="0">
    <w:p w:rsidR="00B75D26" w:rsidRDefault="00B75D26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748C0"/>
    <w:multiLevelType w:val="hybridMultilevel"/>
    <w:tmpl w:val="58A2BD04"/>
    <w:lvl w:ilvl="0" w:tplc="CE44917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A97DC">
      <w:start w:val="1"/>
      <w:numFmt w:val="lowerLetter"/>
      <w:lvlText w:val="%2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38A898">
      <w:start w:val="1"/>
      <w:numFmt w:val="lowerLetter"/>
      <w:lvlRestart w:val="0"/>
      <w:lvlText w:val="%3)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0F3DE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A2742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4C562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85F92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6E922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CEBEA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D93FA1"/>
    <w:multiLevelType w:val="hybridMultilevel"/>
    <w:tmpl w:val="8FF8AFAA"/>
    <w:lvl w:ilvl="0" w:tplc="970AF76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E0936E">
      <w:start w:val="1"/>
      <w:numFmt w:val="lowerLetter"/>
      <w:lvlText w:val="%2)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8A5AA">
      <w:start w:val="1"/>
      <w:numFmt w:val="lowerRoman"/>
      <w:lvlText w:val="%3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C28EC">
      <w:start w:val="1"/>
      <w:numFmt w:val="decimal"/>
      <w:lvlText w:val="%4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4FCDE">
      <w:start w:val="1"/>
      <w:numFmt w:val="lowerLetter"/>
      <w:lvlText w:val="%5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8C378">
      <w:start w:val="1"/>
      <w:numFmt w:val="lowerRoman"/>
      <w:lvlText w:val="%6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CB2FA">
      <w:start w:val="1"/>
      <w:numFmt w:val="decimal"/>
      <w:lvlText w:val="%7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58B5AE">
      <w:start w:val="1"/>
      <w:numFmt w:val="lowerLetter"/>
      <w:lvlText w:val="%8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A3C6C">
      <w:start w:val="1"/>
      <w:numFmt w:val="lowerRoman"/>
      <w:lvlText w:val="%9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279E"/>
    <w:multiLevelType w:val="hybridMultilevel"/>
    <w:tmpl w:val="097E97F6"/>
    <w:lvl w:ilvl="0" w:tplc="244610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66AB6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0C932E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464AE">
      <w:start w:val="1"/>
      <w:numFmt w:val="decimal"/>
      <w:lvlRestart w:val="0"/>
      <w:lvlText w:val="%4.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C7B8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4533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2517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3CE8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AA8A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20FE5"/>
    <w:multiLevelType w:val="hybridMultilevel"/>
    <w:tmpl w:val="F77A8B74"/>
    <w:lvl w:ilvl="0" w:tplc="5AE0C76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0F15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6D972">
      <w:start w:val="1"/>
      <w:numFmt w:val="decimal"/>
      <w:lvlRestart w:val="0"/>
      <w:lvlText w:val="%3.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0C77D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6F3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4497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147C3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22C9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CE85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B04D81"/>
    <w:multiLevelType w:val="hybridMultilevel"/>
    <w:tmpl w:val="28548744"/>
    <w:lvl w:ilvl="0" w:tplc="AB985A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0F308">
      <w:start w:val="1"/>
      <w:numFmt w:val="decimal"/>
      <w:lvlText w:val="(%2)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E7A1C">
      <w:start w:val="1"/>
      <w:numFmt w:val="lowerRoman"/>
      <w:lvlText w:val="%3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6936E">
      <w:start w:val="1"/>
      <w:numFmt w:val="decimal"/>
      <w:lvlText w:val="%4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CA03A">
      <w:start w:val="1"/>
      <w:numFmt w:val="lowerLetter"/>
      <w:lvlText w:val="%5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4B0EA">
      <w:start w:val="1"/>
      <w:numFmt w:val="lowerRoman"/>
      <w:lvlText w:val="%6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C93DA">
      <w:start w:val="1"/>
      <w:numFmt w:val="decimal"/>
      <w:lvlText w:val="%7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491A0">
      <w:start w:val="1"/>
      <w:numFmt w:val="lowerLetter"/>
      <w:lvlText w:val="%8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CD6F2">
      <w:start w:val="1"/>
      <w:numFmt w:val="lowerRoman"/>
      <w:lvlText w:val="%9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rgUAUsnY/C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4F7FB0"/>
    <w:rsid w:val="00534A3E"/>
    <w:rsid w:val="005D608A"/>
    <w:rsid w:val="00600433"/>
    <w:rsid w:val="00640703"/>
    <w:rsid w:val="0066288D"/>
    <w:rsid w:val="006644C3"/>
    <w:rsid w:val="00693182"/>
    <w:rsid w:val="006C0713"/>
    <w:rsid w:val="00702E7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F5A"/>
    <w:rsid w:val="00AC5A9E"/>
    <w:rsid w:val="00B30C18"/>
    <w:rsid w:val="00B75D26"/>
    <w:rsid w:val="00BA4BC4"/>
    <w:rsid w:val="00C55D16"/>
    <w:rsid w:val="00C8063B"/>
    <w:rsid w:val="00D171AC"/>
    <w:rsid w:val="00D64AE6"/>
    <w:rsid w:val="00D83D85"/>
    <w:rsid w:val="00DB1D49"/>
    <w:rsid w:val="00DE1986"/>
    <w:rsid w:val="00E72DBD"/>
    <w:rsid w:val="00E81499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60C2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2021-10-31T04:53:00Z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