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EFF666" w14:textId="77777777" w:rsidR="00FB1CF0" w:rsidRPr="00F22B4D" w:rsidRDefault="00FB1CF0" w:rsidP="00FB1CF0">
      <w:pPr>
        <w:spacing w:after="184"/>
        <w:ind w:left="67"/>
        <w:jc w:val="center"/>
        <w:rPr>
          <w:rFonts w:asciiTheme="majorBidi" w:hAnsiTheme="majorBidi" w:cstheme="majorBidi"/>
        </w:rPr>
      </w:pPr>
      <w:r w:rsidRPr="00F22B4D">
        <w:rPr>
          <w:rFonts w:asciiTheme="majorBidi" w:hAnsiTheme="majorBidi" w:cstheme="majorBidi"/>
          <w:b/>
          <w:sz w:val="32"/>
        </w:rPr>
        <w:t>SE401: Software Quality Assurance &amp; Testing</w:t>
      </w:r>
    </w:p>
    <w:p w14:paraId="49CC5A88" w14:textId="3888F0A1" w:rsidR="00FB1CF0" w:rsidRPr="00F22B4D" w:rsidRDefault="00FB1CF0" w:rsidP="00D526F2">
      <w:pPr>
        <w:spacing w:after="184"/>
        <w:ind w:left="67" w:right="1"/>
        <w:jc w:val="center"/>
        <w:rPr>
          <w:rFonts w:asciiTheme="majorBidi" w:hAnsiTheme="majorBidi" w:cstheme="majorBidi"/>
        </w:rPr>
      </w:pPr>
      <w:r w:rsidRPr="00F22B4D">
        <w:rPr>
          <w:rFonts w:asciiTheme="majorBidi" w:hAnsiTheme="majorBidi" w:cstheme="majorBidi"/>
          <w:b/>
          <w:sz w:val="32"/>
        </w:rPr>
        <w:t xml:space="preserve">Activity </w:t>
      </w:r>
      <w:r>
        <w:rPr>
          <w:rFonts w:asciiTheme="majorBidi" w:hAnsiTheme="majorBidi" w:cstheme="majorBidi"/>
          <w:b/>
          <w:sz w:val="32"/>
        </w:rPr>
        <w:t>7</w:t>
      </w:r>
      <w:r w:rsidRPr="00F22B4D">
        <w:rPr>
          <w:rFonts w:asciiTheme="majorBidi" w:hAnsiTheme="majorBidi" w:cstheme="majorBidi"/>
          <w:b/>
          <w:sz w:val="32"/>
        </w:rPr>
        <w:t>.</w:t>
      </w:r>
      <w:r w:rsidR="00D526F2">
        <w:rPr>
          <w:rFonts w:asciiTheme="majorBidi" w:hAnsiTheme="majorBidi" w:cstheme="majorBidi"/>
          <w:b/>
          <w:sz w:val="32"/>
        </w:rPr>
        <w:t>3</w:t>
      </w:r>
      <w:bookmarkStart w:id="0" w:name="_GoBack"/>
      <w:bookmarkEnd w:id="0"/>
      <w:r w:rsidRPr="00F22B4D">
        <w:rPr>
          <w:rFonts w:asciiTheme="majorBidi" w:hAnsiTheme="majorBidi" w:cstheme="majorBidi"/>
          <w:b/>
          <w:sz w:val="32"/>
        </w:rPr>
        <w:t xml:space="preserve">: </w:t>
      </w:r>
      <w:r>
        <w:rPr>
          <w:rFonts w:asciiTheme="majorBidi" w:hAnsiTheme="majorBidi" w:cstheme="majorBidi"/>
          <w:b/>
          <w:sz w:val="32"/>
        </w:rPr>
        <w:t>White Box Testing</w:t>
      </w:r>
    </w:p>
    <w:p w14:paraId="2EF3BC4D" w14:textId="051411A3" w:rsidR="000549DA" w:rsidRPr="000549DA" w:rsidRDefault="000549DA" w:rsidP="00814C5B">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0549DA">
        <w:rPr>
          <w:rFonts w:ascii="Times New Roman" w:eastAsia="Times New Roman" w:hAnsi="Times New Roman" w:cs="Times New Roman"/>
          <w:color w:val="000000"/>
          <w:sz w:val="27"/>
          <w:szCs w:val="27"/>
        </w:rPr>
        <w:t>For th</w:t>
      </w:r>
      <w:r>
        <w:rPr>
          <w:rFonts w:ascii="Times New Roman" w:eastAsia="Times New Roman" w:hAnsi="Times New Roman" w:cs="Times New Roman"/>
          <w:color w:val="000000"/>
          <w:sz w:val="27"/>
          <w:szCs w:val="27"/>
        </w:rPr>
        <w:t xml:space="preserve">is activity, </w:t>
      </w:r>
      <w:r w:rsidRPr="000549DA">
        <w:rPr>
          <w:rFonts w:ascii="Times New Roman" w:eastAsia="Times New Roman" w:hAnsi="Times New Roman" w:cs="Times New Roman"/>
          <w:color w:val="000000"/>
          <w:sz w:val="27"/>
          <w:szCs w:val="27"/>
        </w:rPr>
        <w:t>you will be using the source code of the methods. For each method you should first derive a suite of test cases which together have full statement coverage of the source code. Then you should write additional test cases (if any are needed) which together with the ones already there have full branch coverage of the code. The test cases should be executable with JUnit. If any of the test cases for a method fails, try to find the bug and correct the source code.</w:t>
      </w:r>
    </w:p>
    <w:p w14:paraId="578BA94B" w14:textId="77777777" w:rsidR="000549DA" w:rsidRPr="000549DA" w:rsidRDefault="000549DA" w:rsidP="000549DA">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0549DA">
        <w:rPr>
          <w:rFonts w:ascii="Times New Roman" w:eastAsia="Times New Roman" w:hAnsi="Times New Roman" w:cs="Times New Roman"/>
          <w:color w:val="000000"/>
          <w:sz w:val="27"/>
          <w:szCs w:val="27"/>
        </w:rPr>
        <w:t>Keep in mind that you may need a method, A, to set up the test of another method, B. If the method A has a bug it can be very tricky to test method B. Wherever possible you can first fix the bug in a method and then do the tests that use it in the setup (or test oracle). Also keep in mind that a bug in the implementation may imply that full statement or branch coverage is not possible. This it in itself an indication of the bug's existence. In such case, it's enough if you have full coverage after fixing the bug.</w:t>
      </w:r>
    </w:p>
    <w:p w14:paraId="23EA7B7D" w14:textId="3BEFEDF8" w:rsidR="000549DA" w:rsidRPr="000549DA" w:rsidRDefault="000549DA" w:rsidP="000549DA">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0549DA">
        <w:rPr>
          <w:rFonts w:ascii="Times New Roman" w:eastAsia="Times New Roman" w:hAnsi="Times New Roman" w:cs="Times New Roman"/>
          <w:color w:val="000000"/>
          <w:sz w:val="27"/>
          <w:szCs w:val="27"/>
        </w:rPr>
        <w:t xml:space="preserve">The </w:t>
      </w:r>
      <w:r>
        <w:rPr>
          <w:rFonts w:ascii="Times New Roman" w:eastAsia="Times New Roman" w:hAnsi="Times New Roman" w:cs="Times New Roman"/>
          <w:color w:val="000000"/>
          <w:sz w:val="27"/>
          <w:szCs w:val="27"/>
        </w:rPr>
        <w:t>activity</w:t>
      </w:r>
      <w:r w:rsidRPr="000549DA">
        <w:rPr>
          <w:rFonts w:ascii="Times New Roman" w:eastAsia="Times New Roman" w:hAnsi="Times New Roman" w:cs="Times New Roman"/>
          <w:color w:val="000000"/>
          <w:sz w:val="27"/>
          <w:szCs w:val="27"/>
        </w:rPr>
        <w:t xml:space="preserve"> is about the class </w:t>
      </w:r>
      <w:r w:rsidRPr="000549DA">
        <w:rPr>
          <w:rFonts w:ascii="Courier New" w:eastAsia="Times New Roman" w:hAnsi="Courier New" w:cs="Courier New"/>
          <w:color w:val="000000"/>
          <w:sz w:val="20"/>
          <w:szCs w:val="20"/>
        </w:rPr>
        <w:t>Set</w:t>
      </w:r>
      <w:r w:rsidRPr="000549DA">
        <w:rPr>
          <w:rFonts w:ascii="Times New Roman" w:eastAsia="Times New Roman" w:hAnsi="Times New Roman" w:cs="Times New Roman"/>
          <w:color w:val="000000"/>
          <w:sz w:val="27"/>
          <w:szCs w:val="27"/>
        </w:rPr>
        <w:t>.</w:t>
      </w:r>
    </w:p>
    <w:p w14:paraId="75902AB2" w14:textId="632D7EC3" w:rsidR="000549DA" w:rsidRPr="000549DA" w:rsidRDefault="000549DA" w:rsidP="000549DA">
      <w:pPr>
        <w:shd w:val="clear" w:color="auto" w:fill="AAEEAA"/>
        <w:bidi w:val="0"/>
        <w:spacing w:after="0" w:line="240" w:lineRule="auto"/>
        <w:rPr>
          <w:rFonts w:ascii="Courier New" w:eastAsia="Times New Roman" w:hAnsi="Courier New" w:cs="Courier New"/>
          <w:color w:val="000000"/>
          <w:sz w:val="24"/>
          <w:szCs w:val="24"/>
        </w:rPr>
      </w:pPr>
      <w:r w:rsidRPr="000549DA">
        <w:rPr>
          <w:rFonts w:ascii="Courier New" w:eastAsia="Times New Roman" w:hAnsi="Courier New" w:cs="Courier New"/>
          <w:color w:val="000000"/>
          <w:sz w:val="24"/>
          <w:szCs w:val="24"/>
        </w:rPr>
        <w:t>&gt; </w:t>
      </w:r>
      <w:r w:rsidRPr="000549DA">
        <w:rPr>
          <w:rFonts w:ascii="Courier New" w:eastAsia="Times New Roman" w:hAnsi="Courier New" w:cs="Courier New"/>
          <w:color w:val="0000FF"/>
          <w:sz w:val="20"/>
          <w:szCs w:val="20"/>
          <w:u w:val="single"/>
        </w:rPr>
        <w:t>Set</w:t>
      </w:r>
    </w:p>
    <w:p w14:paraId="36C2E906" w14:textId="77777777" w:rsidR="000549DA" w:rsidRPr="000549DA" w:rsidRDefault="000549DA" w:rsidP="000549DA">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0549DA">
        <w:rPr>
          <w:rFonts w:ascii="Courier New" w:eastAsia="Times New Roman" w:hAnsi="Courier New" w:cs="Courier New"/>
          <w:color w:val="000000"/>
          <w:sz w:val="20"/>
          <w:szCs w:val="20"/>
        </w:rPr>
        <w:t>Set</w:t>
      </w:r>
      <w:r w:rsidRPr="000549DA">
        <w:rPr>
          <w:rFonts w:ascii="Times New Roman" w:eastAsia="Times New Roman" w:hAnsi="Times New Roman" w:cs="Times New Roman"/>
          <w:color w:val="000000"/>
          <w:sz w:val="27"/>
          <w:szCs w:val="27"/>
        </w:rPr>
        <w:t> represents sets of integers. The elements of a set are stored in an </w:t>
      </w:r>
      <w:r w:rsidRPr="000549DA">
        <w:rPr>
          <w:rFonts w:ascii="Courier New" w:eastAsia="Times New Roman" w:hAnsi="Courier New" w:cs="Courier New"/>
          <w:color w:val="000000"/>
          <w:sz w:val="20"/>
          <w:szCs w:val="20"/>
        </w:rPr>
        <w:t>ArrayList</w:t>
      </w:r>
      <w:r w:rsidRPr="000549DA">
        <w:rPr>
          <w:rFonts w:ascii="Times New Roman" w:eastAsia="Times New Roman" w:hAnsi="Times New Roman" w:cs="Times New Roman"/>
          <w:color w:val="000000"/>
          <w:sz w:val="27"/>
          <w:szCs w:val="27"/>
        </w:rPr>
        <w:t>. They are sorted and without duplicates to speed up some operations. Two methods might need an explanation:</w:t>
      </w:r>
    </w:p>
    <w:p w14:paraId="6E72567B" w14:textId="77777777" w:rsidR="000549DA" w:rsidRPr="000549DA" w:rsidRDefault="000549DA" w:rsidP="00FB1CF0">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rPr>
          <w:rFonts w:ascii="Courier New" w:eastAsia="Times New Roman" w:hAnsi="Courier New" w:cs="Courier New"/>
          <w:color w:val="000000"/>
          <w:sz w:val="20"/>
          <w:szCs w:val="20"/>
        </w:rPr>
      </w:pPr>
      <w:r w:rsidRPr="000549DA">
        <w:rPr>
          <w:rFonts w:ascii="Courier New" w:eastAsia="Times New Roman" w:hAnsi="Courier New" w:cs="Courier New"/>
          <w:color w:val="000000"/>
          <w:sz w:val="20"/>
          <w:szCs w:val="20"/>
        </w:rPr>
        <w:t xml:space="preserve">  </w:t>
      </w:r>
      <w:r w:rsidRPr="000549DA">
        <w:rPr>
          <w:rFonts w:ascii="Courier New" w:eastAsia="Times New Roman" w:hAnsi="Courier New" w:cs="Courier New"/>
          <w:b/>
          <w:bCs/>
          <w:color w:val="200080"/>
          <w:sz w:val="20"/>
          <w:szCs w:val="20"/>
        </w:rPr>
        <w:t>public</w:t>
      </w:r>
      <w:r w:rsidRPr="000549DA">
        <w:rPr>
          <w:rFonts w:ascii="Courier New" w:eastAsia="Times New Roman" w:hAnsi="Courier New" w:cs="Courier New"/>
          <w:color w:val="000000"/>
          <w:sz w:val="20"/>
          <w:szCs w:val="20"/>
        </w:rPr>
        <w:t xml:space="preserve"> </w:t>
      </w:r>
      <w:r w:rsidRPr="000549DA">
        <w:rPr>
          <w:rFonts w:ascii="Courier New" w:eastAsia="Times New Roman" w:hAnsi="Courier New" w:cs="Courier New"/>
          <w:b/>
          <w:bCs/>
          <w:color w:val="200080"/>
          <w:sz w:val="20"/>
          <w:szCs w:val="20"/>
        </w:rPr>
        <w:t>void</w:t>
      </w:r>
      <w:r w:rsidRPr="000549DA">
        <w:rPr>
          <w:rFonts w:ascii="Courier New" w:eastAsia="Times New Roman" w:hAnsi="Courier New" w:cs="Courier New"/>
          <w:color w:val="000000"/>
          <w:sz w:val="20"/>
          <w:szCs w:val="20"/>
        </w:rPr>
        <w:t xml:space="preserve"> section</w:t>
      </w:r>
      <w:r w:rsidRPr="000549DA">
        <w:rPr>
          <w:rFonts w:ascii="Courier New" w:eastAsia="Times New Roman" w:hAnsi="Courier New" w:cs="Courier New"/>
          <w:color w:val="308080"/>
          <w:sz w:val="20"/>
          <w:szCs w:val="20"/>
        </w:rPr>
        <w:t>(</w:t>
      </w:r>
      <w:r w:rsidRPr="000549DA">
        <w:rPr>
          <w:rFonts w:ascii="Courier New" w:eastAsia="Times New Roman" w:hAnsi="Courier New" w:cs="Courier New"/>
          <w:color w:val="000000"/>
          <w:sz w:val="20"/>
          <w:szCs w:val="20"/>
        </w:rPr>
        <w:t>Set s</w:t>
      </w:r>
      <w:r w:rsidRPr="000549DA">
        <w:rPr>
          <w:rFonts w:ascii="Courier New" w:eastAsia="Times New Roman" w:hAnsi="Courier New" w:cs="Courier New"/>
          <w:color w:val="308080"/>
          <w:sz w:val="20"/>
          <w:szCs w:val="20"/>
        </w:rPr>
        <w:t>)</w:t>
      </w:r>
      <w:r w:rsidRPr="000549DA">
        <w:rPr>
          <w:rFonts w:ascii="Courier New" w:eastAsia="Times New Roman" w:hAnsi="Courier New" w:cs="Courier New"/>
          <w:color w:val="000000"/>
          <w:sz w:val="20"/>
          <w:szCs w:val="20"/>
        </w:rPr>
        <w:t xml:space="preserve"> </w:t>
      </w:r>
      <w:r w:rsidRPr="000549DA">
        <w:rPr>
          <w:rFonts w:ascii="Courier New" w:eastAsia="Times New Roman" w:hAnsi="Courier New" w:cs="Courier New"/>
          <w:color w:val="406080"/>
          <w:sz w:val="20"/>
          <w:szCs w:val="20"/>
        </w:rPr>
        <w:t>{</w:t>
      </w:r>
      <w:r w:rsidRPr="000549DA">
        <w:rPr>
          <w:rFonts w:ascii="Courier New" w:eastAsia="Times New Roman" w:hAnsi="Courier New" w:cs="Courier New"/>
          <w:color w:val="000000"/>
          <w:sz w:val="20"/>
          <w:szCs w:val="20"/>
        </w:rPr>
        <w:t xml:space="preserve"> </w:t>
      </w:r>
      <w:r w:rsidRPr="000549DA">
        <w:rPr>
          <w:rFonts w:ascii="Courier New" w:eastAsia="Times New Roman" w:hAnsi="Courier New" w:cs="Courier New"/>
          <w:color w:val="308080"/>
          <w:sz w:val="20"/>
          <w:szCs w:val="20"/>
        </w:rPr>
        <w:t>...</w:t>
      </w:r>
      <w:r w:rsidRPr="000549DA">
        <w:rPr>
          <w:rFonts w:ascii="Courier New" w:eastAsia="Times New Roman" w:hAnsi="Courier New" w:cs="Courier New"/>
          <w:color w:val="000000"/>
          <w:sz w:val="20"/>
          <w:szCs w:val="20"/>
        </w:rPr>
        <w:t xml:space="preserve"> </w:t>
      </w:r>
      <w:r w:rsidRPr="000549DA">
        <w:rPr>
          <w:rFonts w:ascii="Courier New" w:eastAsia="Times New Roman" w:hAnsi="Courier New" w:cs="Courier New"/>
          <w:color w:val="406080"/>
          <w:sz w:val="20"/>
          <w:szCs w:val="20"/>
        </w:rPr>
        <w:t>}</w:t>
      </w:r>
    </w:p>
    <w:p w14:paraId="336C9B94" w14:textId="77777777" w:rsidR="000549DA" w:rsidRPr="000549DA" w:rsidRDefault="000549DA" w:rsidP="00FB1CF0">
      <w:pPr>
        <w:shd w:val="clear" w:color="auto" w:fill="EEEEFF"/>
        <w:bidi w:val="0"/>
        <w:spacing w:after="0" w:line="480" w:lineRule="auto"/>
        <w:rPr>
          <w:rFonts w:ascii="Times New Roman" w:eastAsia="Times New Roman" w:hAnsi="Times New Roman" w:cs="Times New Roman"/>
          <w:color w:val="000000"/>
          <w:sz w:val="27"/>
          <w:szCs w:val="27"/>
        </w:rPr>
      </w:pPr>
      <w:r w:rsidRPr="000549DA">
        <w:rPr>
          <w:rFonts w:ascii="Times New Roman" w:eastAsia="Times New Roman" w:hAnsi="Times New Roman" w:cs="Times New Roman"/>
          <w:color w:val="000000"/>
          <w:sz w:val="27"/>
          <w:szCs w:val="27"/>
        </w:rPr>
        <w:t>removes from this set any element that is equal to an element in </w:t>
      </w:r>
      <w:r w:rsidRPr="000549DA">
        <w:rPr>
          <w:rFonts w:ascii="Courier New" w:eastAsia="Times New Roman" w:hAnsi="Courier New" w:cs="Courier New"/>
          <w:color w:val="000000"/>
          <w:sz w:val="20"/>
          <w:szCs w:val="20"/>
        </w:rPr>
        <w:t>s</w:t>
      </w:r>
      <w:r w:rsidRPr="000549DA">
        <w:rPr>
          <w:rFonts w:ascii="Times New Roman" w:eastAsia="Times New Roman" w:hAnsi="Times New Roman" w:cs="Times New Roman"/>
          <w:color w:val="000000"/>
          <w:sz w:val="27"/>
          <w:szCs w:val="27"/>
        </w:rPr>
        <w:t>.</w:t>
      </w:r>
    </w:p>
    <w:p w14:paraId="68995002" w14:textId="77777777" w:rsidR="000549DA" w:rsidRPr="000549DA" w:rsidRDefault="000549DA" w:rsidP="00FB1CF0">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480" w:lineRule="auto"/>
        <w:rPr>
          <w:rFonts w:ascii="Courier New" w:eastAsia="Times New Roman" w:hAnsi="Courier New" w:cs="Courier New"/>
          <w:color w:val="000000"/>
          <w:sz w:val="20"/>
          <w:szCs w:val="20"/>
        </w:rPr>
      </w:pPr>
      <w:r w:rsidRPr="000549DA">
        <w:rPr>
          <w:rFonts w:ascii="Courier New" w:eastAsia="Times New Roman" w:hAnsi="Courier New" w:cs="Courier New"/>
          <w:color w:val="000000"/>
          <w:sz w:val="20"/>
          <w:szCs w:val="20"/>
        </w:rPr>
        <w:t xml:space="preserve">  </w:t>
      </w:r>
      <w:r w:rsidRPr="000549DA">
        <w:rPr>
          <w:rFonts w:ascii="Courier New" w:eastAsia="Times New Roman" w:hAnsi="Courier New" w:cs="Courier New"/>
          <w:b/>
          <w:bCs/>
          <w:color w:val="200080"/>
          <w:sz w:val="20"/>
          <w:szCs w:val="20"/>
        </w:rPr>
        <w:t>public</w:t>
      </w:r>
      <w:r w:rsidRPr="000549DA">
        <w:rPr>
          <w:rFonts w:ascii="Courier New" w:eastAsia="Times New Roman" w:hAnsi="Courier New" w:cs="Courier New"/>
          <w:color w:val="000000"/>
          <w:sz w:val="20"/>
          <w:szCs w:val="20"/>
        </w:rPr>
        <w:t xml:space="preserve"> </w:t>
      </w:r>
      <w:r w:rsidRPr="000549DA">
        <w:rPr>
          <w:rFonts w:ascii="Courier New" w:eastAsia="Times New Roman" w:hAnsi="Courier New" w:cs="Courier New"/>
          <w:b/>
          <w:bCs/>
          <w:color w:val="200080"/>
          <w:sz w:val="20"/>
          <w:szCs w:val="20"/>
        </w:rPr>
        <w:t>boolean</w:t>
      </w:r>
      <w:r w:rsidRPr="000549DA">
        <w:rPr>
          <w:rFonts w:ascii="Courier New" w:eastAsia="Times New Roman" w:hAnsi="Courier New" w:cs="Courier New"/>
          <w:color w:val="000000"/>
          <w:sz w:val="20"/>
          <w:szCs w:val="20"/>
        </w:rPr>
        <w:t xml:space="preserve"> containsArithTriple</w:t>
      </w:r>
      <w:r w:rsidRPr="000549DA">
        <w:rPr>
          <w:rFonts w:ascii="Courier New" w:eastAsia="Times New Roman" w:hAnsi="Courier New" w:cs="Courier New"/>
          <w:color w:val="308080"/>
          <w:sz w:val="20"/>
          <w:szCs w:val="20"/>
        </w:rPr>
        <w:t>()</w:t>
      </w:r>
      <w:r w:rsidRPr="000549DA">
        <w:rPr>
          <w:rFonts w:ascii="Courier New" w:eastAsia="Times New Roman" w:hAnsi="Courier New" w:cs="Courier New"/>
          <w:color w:val="000000"/>
          <w:sz w:val="20"/>
          <w:szCs w:val="20"/>
        </w:rPr>
        <w:t xml:space="preserve"> </w:t>
      </w:r>
      <w:r w:rsidRPr="000549DA">
        <w:rPr>
          <w:rFonts w:ascii="Courier New" w:eastAsia="Times New Roman" w:hAnsi="Courier New" w:cs="Courier New"/>
          <w:color w:val="406080"/>
          <w:sz w:val="20"/>
          <w:szCs w:val="20"/>
        </w:rPr>
        <w:t>{</w:t>
      </w:r>
      <w:r w:rsidRPr="000549DA">
        <w:rPr>
          <w:rFonts w:ascii="Courier New" w:eastAsia="Times New Roman" w:hAnsi="Courier New" w:cs="Courier New"/>
          <w:color w:val="000000"/>
          <w:sz w:val="20"/>
          <w:szCs w:val="20"/>
        </w:rPr>
        <w:t xml:space="preserve"> </w:t>
      </w:r>
      <w:r w:rsidRPr="000549DA">
        <w:rPr>
          <w:rFonts w:ascii="Courier New" w:eastAsia="Times New Roman" w:hAnsi="Courier New" w:cs="Courier New"/>
          <w:color w:val="308080"/>
          <w:sz w:val="20"/>
          <w:szCs w:val="20"/>
        </w:rPr>
        <w:t>...</w:t>
      </w:r>
      <w:r w:rsidRPr="000549DA">
        <w:rPr>
          <w:rFonts w:ascii="Courier New" w:eastAsia="Times New Roman" w:hAnsi="Courier New" w:cs="Courier New"/>
          <w:color w:val="000000"/>
          <w:sz w:val="20"/>
          <w:szCs w:val="20"/>
        </w:rPr>
        <w:t xml:space="preserve"> </w:t>
      </w:r>
      <w:r w:rsidRPr="000549DA">
        <w:rPr>
          <w:rFonts w:ascii="Courier New" w:eastAsia="Times New Roman" w:hAnsi="Courier New" w:cs="Courier New"/>
          <w:color w:val="406080"/>
          <w:sz w:val="20"/>
          <w:szCs w:val="20"/>
        </w:rPr>
        <w:t>}</w:t>
      </w:r>
    </w:p>
    <w:p w14:paraId="5C9F555C" w14:textId="77777777" w:rsidR="000549DA" w:rsidRPr="000549DA" w:rsidRDefault="000549DA" w:rsidP="00FB1CF0">
      <w:pPr>
        <w:shd w:val="clear" w:color="auto" w:fill="EEEEFF"/>
        <w:bidi w:val="0"/>
        <w:spacing w:after="0" w:line="480" w:lineRule="auto"/>
        <w:rPr>
          <w:rFonts w:ascii="Times New Roman" w:eastAsia="Times New Roman" w:hAnsi="Times New Roman" w:cs="Times New Roman"/>
          <w:color w:val="000000"/>
          <w:sz w:val="27"/>
          <w:szCs w:val="27"/>
        </w:rPr>
      </w:pPr>
      <w:r w:rsidRPr="000549DA">
        <w:rPr>
          <w:rFonts w:ascii="Times New Roman" w:eastAsia="Times New Roman" w:hAnsi="Times New Roman" w:cs="Times New Roman"/>
          <w:color w:val="000000"/>
          <w:sz w:val="27"/>
          <w:szCs w:val="27"/>
        </w:rPr>
        <w:t>returns </w:t>
      </w:r>
      <w:r w:rsidRPr="000549DA">
        <w:rPr>
          <w:rFonts w:ascii="Courier New" w:eastAsia="Times New Roman" w:hAnsi="Courier New" w:cs="Courier New"/>
          <w:color w:val="000000"/>
          <w:sz w:val="20"/>
          <w:szCs w:val="20"/>
        </w:rPr>
        <w:t>true</w:t>
      </w:r>
      <w:r w:rsidRPr="000549DA">
        <w:rPr>
          <w:rFonts w:ascii="Times New Roman" w:eastAsia="Times New Roman" w:hAnsi="Times New Roman" w:cs="Times New Roman"/>
          <w:color w:val="000000"/>
          <w:sz w:val="27"/>
          <w:szCs w:val="27"/>
        </w:rPr>
        <w:t> iff there are three elements, x, y and z, in this set such that y - x = z - y.</w:t>
      </w:r>
    </w:p>
    <w:p w14:paraId="679A9531" w14:textId="77777777" w:rsidR="000549DA" w:rsidRPr="000549DA" w:rsidRDefault="000549DA" w:rsidP="000549DA">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0549DA">
        <w:rPr>
          <w:rFonts w:ascii="Times New Roman" w:eastAsia="Times New Roman" w:hAnsi="Times New Roman" w:cs="Times New Roman"/>
          <w:color w:val="000000"/>
          <w:sz w:val="27"/>
          <w:szCs w:val="27"/>
        </w:rPr>
        <w:t>Note that you can use </w:t>
      </w:r>
      <w:r w:rsidRPr="000549DA">
        <w:rPr>
          <w:rFonts w:ascii="Courier New" w:eastAsia="Times New Roman" w:hAnsi="Courier New" w:cs="Courier New"/>
          <w:color w:val="000000"/>
          <w:sz w:val="20"/>
          <w:szCs w:val="20"/>
        </w:rPr>
        <w:t>toArray</w:t>
      </w:r>
      <w:r w:rsidRPr="000549DA">
        <w:rPr>
          <w:rFonts w:ascii="Times New Roman" w:eastAsia="Times New Roman" w:hAnsi="Times New Roman" w:cs="Times New Roman"/>
          <w:color w:val="000000"/>
          <w:sz w:val="27"/>
          <w:szCs w:val="27"/>
        </w:rPr>
        <w:t> to easily examine the state of a class instance.</w:t>
      </w:r>
    </w:p>
    <w:p w14:paraId="305A72C9" w14:textId="77777777" w:rsidR="000549DA" w:rsidRPr="000549DA" w:rsidRDefault="000549DA" w:rsidP="000549DA">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0549DA">
        <w:rPr>
          <w:rFonts w:ascii="Times New Roman" w:eastAsia="Times New Roman" w:hAnsi="Times New Roman" w:cs="Times New Roman"/>
          <w:b/>
          <w:bCs/>
          <w:color w:val="000000"/>
          <w:sz w:val="27"/>
          <w:szCs w:val="27"/>
        </w:rPr>
        <w:t>a) </w:t>
      </w:r>
      <w:r w:rsidRPr="000549DA">
        <w:rPr>
          <w:rFonts w:ascii="Times New Roman" w:eastAsia="Times New Roman" w:hAnsi="Times New Roman" w:cs="Times New Roman"/>
          <w:color w:val="000000"/>
          <w:sz w:val="27"/>
          <w:szCs w:val="27"/>
        </w:rPr>
        <w:t>Use statement and branch coverage to derive test cases for </w:t>
      </w:r>
      <w:r w:rsidRPr="000549DA">
        <w:rPr>
          <w:rFonts w:ascii="Courier New" w:eastAsia="Times New Roman" w:hAnsi="Courier New" w:cs="Courier New"/>
          <w:color w:val="000000"/>
          <w:sz w:val="20"/>
          <w:szCs w:val="20"/>
        </w:rPr>
        <w:t>insert</w:t>
      </w:r>
      <w:r w:rsidRPr="000549DA">
        <w:rPr>
          <w:rFonts w:ascii="Times New Roman" w:eastAsia="Times New Roman" w:hAnsi="Times New Roman" w:cs="Times New Roman"/>
          <w:color w:val="000000"/>
          <w:sz w:val="27"/>
          <w:szCs w:val="27"/>
        </w:rPr>
        <w:t>.</w:t>
      </w:r>
    </w:p>
    <w:p w14:paraId="18F257C6" w14:textId="77777777" w:rsidR="000549DA" w:rsidRPr="000549DA" w:rsidRDefault="000549DA" w:rsidP="000549DA">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0549DA">
        <w:rPr>
          <w:rFonts w:ascii="Times New Roman" w:eastAsia="Times New Roman" w:hAnsi="Times New Roman" w:cs="Times New Roman"/>
          <w:b/>
          <w:bCs/>
          <w:color w:val="000000"/>
          <w:sz w:val="27"/>
          <w:szCs w:val="27"/>
        </w:rPr>
        <w:t>b) </w:t>
      </w:r>
      <w:r w:rsidRPr="000549DA">
        <w:rPr>
          <w:rFonts w:ascii="Times New Roman" w:eastAsia="Times New Roman" w:hAnsi="Times New Roman" w:cs="Times New Roman"/>
          <w:color w:val="000000"/>
          <w:sz w:val="27"/>
          <w:szCs w:val="27"/>
        </w:rPr>
        <w:t>Use statement and branch coverage to derive test cases for </w:t>
      </w:r>
      <w:r w:rsidRPr="000549DA">
        <w:rPr>
          <w:rFonts w:ascii="Courier New" w:eastAsia="Times New Roman" w:hAnsi="Courier New" w:cs="Courier New"/>
          <w:color w:val="000000"/>
          <w:sz w:val="20"/>
          <w:szCs w:val="20"/>
        </w:rPr>
        <w:t>member</w:t>
      </w:r>
      <w:r w:rsidRPr="000549DA">
        <w:rPr>
          <w:rFonts w:ascii="Times New Roman" w:eastAsia="Times New Roman" w:hAnsi="Times New Roman" w:cs="Times New Roman"/>
          <w:color w:val="000000"/>
          <w:sz w:val="27"/>
          <w:szCs w:val="27"/>
        </w:rPr>
        <w:t>.</w:t>
      </w:r>
    </w:p>
    <w:p w14:paraId="241DF6BC" w14:textId="77777777" w:rsidR="000549DA" w:rsidRPr="000549DA" w:rsidRDefault="000549DA" w:rsidP="000549DA">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0549DA">
        <w:rPr>
          <w:rFonts w:ascii="Times New Roman" w:eastAsia="Times New Roman" w:hAnsi="Times New Roman" w:cs="Times New Roman"/>
          <w:b/>
          <w:bCs/>
          <w:color w:val="000000"/>
          <w:sz w:val="27"/>
          <w:szCs w:val="27"/>
        </w:rPr>
        <w:t>c) </w:t>
      </w:r>
      <w:r w:rsidRPr="000549DA">
        <w:rPr>
          <w:rFonts w:ascii="Times New Roman" w:eastAsia="Times New Roman" w:hAnsi="Times New Roman" w:cs="Times New Roman"/>
          <w:color w:val="000000"/>
          <w:sz w:val="27"/>
          <w:szCs w:val="27"/>
        </w:rPr>
        <w:t>Use statement and branch coverage to derive test cases for </w:t>
      </w:r>
      <w:r w:rsidRPr="000549DA">
        <w:rPr>
          <w:rFonts w:ascii="Courier New" w:eastAsia="Times New Roman" w:hAnsi="Courier New" w:cs="Courier New"/>
          <w:color w:val="000000"/>
          <w:sz w:val="20"/>
          <w:szCs w:val="20"/>
        </w:rPr>
        <w:t>section</w:t>
      </w:r>
      <w:r w:rsidRPr="000549DA">
        <w:rPr>
          <w:rFonts w:ascii="Times New Roman" w:eastAsia="Times New Roman" w:hAnsi="Times New Roman" w:cs="Times New Roman"/>
          <w:color w:val="000000"/>
          <w:sz w:val="27"/>
          <w:szCs w:val="27"/>
        </w:rPr>
        <w:t>.</w:t>
      </w:r>
    </w:p>
    <w:p w14:paraId="2C8F5FCB" w14:textId="77777777" w:rsidR="000549DA" w:rsidRPr="000549DA" w:rsidRDefault="000549DA" w:rsidP="000549DA">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0549DA">
        <w:rPr>
          <w:rFonts w:ascii="Times New Roman" w:eastAsia="Times New Roman" w:hAnsi="Times New Roman" w:cs="Times New Roman"/>
          <w:b/>
          <w:bCs/>
          <w:color w:val="000000"/>
          <w:sz w:val="27"/>
          <w:szCs w:val="27"/>
        </w:rPr>
        <w:t>d) </w:t>
      </w:r>
      <w:r w:rsidRPr="000549DA">
        <w:rPr>
          <w:rFonts w:ascii="Times New Roman" w:eastAsia="Times New Roman" w:hAnsi="Times New Roman" w:cs="Times New Roman"/>
          <w:color w:val="000000"/>
          <w:sz w:val="27"/>
          <w:szCs w:val="27"/>
        </w:rPr>
        <w:t>Use statement and branch coverage to derive test cases for </w:t>
      </w:r>
      <w:r w:rsidRPr="000549DA">
        <w:rPr>
          <w:rFonts w:ascii="Courier New" w:eastAsia="Times New Roman" w:hAnsi="Courier New" w:cs="Courier New"/>
          <w:color w:val="000000"/>
          <w:sz w:val="20"/>
          <w:szCs w:val="20"/>
        </w:rPr>
        <w:t>containsArithTriple</w:t>
      </w:r>
      <w:r w:rsidRPr="000549DA">
        <w:rPr>
          <w:rFonts w:ascii="Times New Roman" w:eastAsia="Times New Roman" w:hAnsi="Times New Roman" w:cs="Times New Roman"/>
          <w:color w:val="000000"/>
          <w:sz w:val="27"/>
          <w:szCs w:val="27"/>
        </w:rPr>
        <w:t>.</w:t>
      </w:r>
    </w:p>
    <w:p w14:paraId="1579FF3E" w14:textId="7E891F54" w:rsidR="0052187D" w:rsidRDefault="000549DA" w:rsidP="000549DA">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0549DA">
        <w:rPr>
          <w:rFonts w:ascii="Times New Roman" w:eastAsia="Times New Roman" w:hAnsi="Times New Roman" w:cs="Times New Roman"/>
          <w:b/>
          <w:bCs/>
          <w:color w:val="000000"/>
          <w:sz w:val="27"/>
          <w:szCs w:val="27"/>
        </w:rPr>
        <w:lastRenderedPageBreak/>
        <w:t>e) </w:t>
      </w:r>
      <w:r w:rsidRPr="000549DA">
        <w:rPr>
          <w:rFonts w:ascii="Times New Roman" w:eastAsia="Times New Roman" w:hAnsi="Times New Roman" w:cs="Times New Roman"/>
          <w:color w:val="000000"/>
          <w:sz w:val="27"/>
          <w:szCs w:val="27"/>
        </w:rPr>
        <w:t>If you find any bugs, try to correct them in the implementation. Also keep in mind that it might be your specification that is incorrect. Make a new version of </w:t>
      </w:r>
      <w:r w:rsidRPr="000549DA">
        <w:rPr>
          <w:rFonts w:ascii="Courier New" w:eastAsia="Times New Roman" w:hAnsi="Courier New" w:cs="Courier New"/>
          <w:color w:val="000000"/>
          <w:sz w:val="20"/>
          <w:szCs w:val="20"/>
        </w:rPr>
        <w:t>Set.java</w:t>
      </w:r>
      <w:r w:rsidRPr="000549DA">
        <w:rPr>
          <w:rFonts w:ascii="Times New Roman" w:eastAsia="Times New Roman" w:hAnsi="Times New Roman" w:cs="Times New Roman"/>
          <w:color w:val="000000"/>
          <w:sz w:val="27"/>
          <w:szCs w:val="27"/>
        </w:rPr>
        <w:t> which passes all your tests.</w:t>
      </w:r>
    </w:p>
    <w:tbl>
      <w:tblPr>
        <w:tblW w:w="45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942"/>
      </w:tblGrid>
      <w:tr w:rsidR="000549DA" w14:paraId="181CD236" w14:textId="77777777" w:rsidTr="000549DA">
        <w:trPr>
          <w:tblCellSpacing w:w="15" w:type="dxa"/>
        </w:trPr>
        <w:tc>
          <w:tcPr>
            <w:tcW w:w="0" w:type="auto"/>
            <w:shd w:val="clear" w:color="auto" w:fill="FFFFFF"/>
            <w:vAlign w:val="center"/>
            <w:hideMark/>
          </w:tcPr>
          <w:p w14:paraId="2FA8C634" w14:textId="175232E9" w:rsidR="000549DA" w:rsidRDefault="000549DA">
            <w:pPr>
              <w:pStyle w:val="Heading3"/>
              <w:shd w:val="clear" w:color="auto" w:fill="CCEECC"/>
              <w:rPr>
                <w:b w:val="0"/>
                <w:bCs w:val="0"/>
              </w:rPr>
            </w:pPr>
            <w:r>
              <w:rPr>
                <w:b w:val="0"/>
                <w:bCs w:val="0"/>
              </w:rPr>
              <w:t>Debugging</w:t>
            </w:r>
          </w:p>
          <w:p w14:paraId="78C88623" w14:textId="368E8F98" w:rsidR="000549DA" w:rsidRDefault="000549DA" w:rsidP="00FB1CF0">
            <w:pPr>
              <w:pStyle w:val="NormalWeb"/>
              <w:jc w:val="both"/>
            </w:pPr>
            <w:r>
              <w:t>When an array is sorted, finding an element in that array becomes possible in logarithmic time by performing a </w:t>
            </w:r>
            <w:hyperlink r:id="rId5" w:history="1">
              <w:r>
                <w:rPr>
                  <w:rStyle w:val="Hyperlink"/>
                </w:rPr>
                <w:t>binary search</w:t>
              </w:r>
            </w:hyperlink>
            <w:r>
              <w:t>. The class </w:t>
            </w:r>
            <w:r w:rsidRPr="00FB1CF0">
              <w:t>BinarySearch</w:t>
            </w:r>
            <w:r>
              <w:t> implements a binary search for arrays of integers. However, there is a bug in the implementation of the method </w:t>
            </w:r>
            <w:r>
              <w:rPr>
                <w:rStyle w:val="HTMLTypewriter"/>
              </w:rPr>
              <w:t>search</w:t>
            </w:r>
            <w:r>
              <w:t>. In the method </w:t>
            </w:r>
            <w:r>
              <w:rPr>
                <w:rStyle w:val="HTMLTypewriter"/>
              </w:rPr>
              <w:t>main</w:t>
            </w:r>
            <w:r>
              <w:t>, replace the value 4 in the variable </w:t>
            </w:r>
            <w:r>
              <w:rPr>
                <w:rStyle w:val="HTMLTypewriter"/>
              </w:rPr>
              <w:t>value</w:t>
            </w:r>
            <w:r>
              <w:t> by any other of the elements in </w:t>
            </w:r>
            <w:r>
              <w:rPr>
                <w:rStyle w:val="HTMLTypewriter"/>
              </w:rPr>
              <w:t>array</w:t>
            </w:r>
            <w:r>
              <w:t>, and </w:t>
            </w:r>
            <w:r>
              <w:rPr>
                <w:rStyle w:val="HTMLTypewriter"/>
              </w:rPr>
              <w:t>search</w:t>
            </w:r>
            <w:r>
              <w:t> will not be able to find it.</w:t>
            </w:r>
          </w:p>
          <w:p w14:paraId="3FCEF755" w14:textId="3A694F65" w:rsidR="000549DA" w:rsidRDefault="000549DA" w:rsidP="00FB1CF0">
            <w:pPr>
              <w:pStyle w:val="NormalWeb"/>
              <w:jc w:val="both"/>
            </w:pPr>
            <w:r>
              <w:t>Your task is to debug the previous implementation in order to find the error in method </w:t>
            </w:r>
            <w:r>
              <w:rPr>
                <w:rStyle w:val="HTMLTypewriter"/>
              </w:rPr>
              <w:t>search</w:t>
            </w:r>
            <w:r>
              <w:t>. In your report for this activity you must include a description of how you have debugged the previous method (e.g. break points used, etc).</w:t>
            </w:r>
          </w:p>
          <w:p w14:paraId="01F35338" w14:textId="77777777" w:rsidR="000549DA" w:rsidRDefault="00D526F2">
            <w:pPr>
              <w:bidi w:val="0"/>
            </w:pPr>
            <w:r>
              <w:pict w14:anchorId="633ECC3C">
                <v:rect id="_x0000_i1025" style="width:0;height:1.5pt" o:hralign="center" o:hrstd="t" o:hr="t" fillcolor="#a0a0a0" stroked="f"/>
              </w:pict>
            </w:r>
          </w:p>
          <w:p w14:paraId="6ECC4EED" w14:textId="77777777" w:rsidR="000549DA" w:rsidRDefault="000549DA" w:rsidP="000549DA">
            <w:pPr>
              <w:shd w:val="clear" w:color="auto" w:fill="FFFFE0"/>
              <w:bidi w:val="0"/>
            </w:pPr>
            <w:r>
              <w:rPr>
                <w:b/>
                <w:bCs/>
              </w:rPr>
              <w:t>Reporting</w:t>
            </w:r>
          </w:p>
          <w:p w14:paraId="2EFCD429" w14:textId="337FE076" w:rsidR="000549DA" w:rsidRDefault="000549DA" w:rsidP="00DE1142">
            <w:pPr>
              <w:pStyle w:val="NormalWeb"/>
              <w:shd w:val="clear" w:color="auto" w:fill="FFFFE0"/>
            </w:pPr>
            <w:r>
              <w:t xml:space="preserve">Upload an archive </w:t>
            </w:r>
            <w:r w:rsidR="00DE1142" w:rsidRPr="00DE1142">
              <w:t>Activity 7.1</w:t>
            </w:r>
            <w:r>
              <w:t>.zip (or </w:t>
            </w:r>
            <w:r>
              <w:rPr>
                <w:rStyle w:val="HTMLTypewriter"/>
              </w:rPr>
              <w:t>rar, tar.gz, tar</w:t>
            </w:r>
            <w:r>
              <w:t> as you wish). The archive must have the following structure:</w:t>
            </w:r>
          </w:p>
          <w:p w14:paraId="3463EF41" w14:textId="0CC1A324" w:rsidR="000549DA" w:rsidRDefault="00DE1142" w:rsidP="000549DA">
            <w:pPr>
              <w:pStyle w:val="HTMLPreformatted"/>
              <w:shd w:val="clear" w:color="auto" w:fill="FFFFE0"/>
            </w:pPr>
            <w:r w:rsidRPr="00DE1142">
              <w:t>Activity 7.1</w:t>
            </w:r>
            <w:r w:rsidR="000549DA">
              <w:t>.zip</w:t>
            </w:r>
          </w:p>
          <w:p w14:paraId="78DE5997" w14:textId="7AECDE51" w:rsidR="000549DA" w:rsidRDefault="000549DA" w:rsidP="000549DA">
            <w:pPr>
              <w:pStyle w:val="HTMLPreformatted"/>
              <w:shd w:val="clear" w:color="auto" w:fill="FFFFE0"/>
            </w:pPr>
            <w:r>
              <w:t xml:space="preserve"> |</w:t>
            </w:r>
          </w:p>
          <w:p w14:paraId="6C19C488" w14:textId="11D2CD82" w:rsidR="00DE1142" w:rsidRDefault="00DE1142" w:rsidP="00DE1142">
            <w:pPr>
              <w:pStyle w:val="HTMLPreformatted"/>
              <w:shd w:val="clear" w:color="auto" w:fill="FFFFE0"/>
            </w:pPr>
            <w:r>
              <w:t xml:space="preserve"> |-Set</w:t>
            </w:r>
          </w:p>
          <w:p w14:paraId="46CA2546" w14:textId="7B37A688" w:rsidR="000549DA" w:rsidRDefault="00DE1142" w:rsidP="000549DA">
            <w:pPr>
              <w:pStyle w:val="HTMLPreformatted"/>
              <w:shd w:val="clear" w:color="auto" w:fill="FFFFE0"/>
            </w:pPr>
            <w:r>
              <w:t xml:space="preserve"> </w:t>
            </w:r>
            <w:r w:rsidR="000549DA">
              <w:t>| |- &lt;your_1st_Set_test_class&gt;.java</w:t>
            </w:r>
          </w:p>
          <w:p w14:paraId="5404BBD4" w14:textId="77777777" w:rsidR="000549DA" w:rsidRDefault="000549DA" w:rsidP="000549DA">
            <w:pPr>
              <w:pStyle w:val="HTMLPreformatted"/>
              <w:shd w:val="clear" w:color="auto" w:fill="FFFFE0"/>
            </w:pPr>
            <w:r>
              <w:t xml:space="preserve"> | |- ...</w:t>
            </w:r>
          </w:p>
          <w:p w14:paraId="54A6A635" w14:textId="77777777" w:rsidR="000549DA" w:rsidRDefault="000549DA" w:rsidP="000549DA">
            <w:pPr>
              <w:pStyle w:val="HTMLPreformatted"/>
              <w:shd w:val="clear" w:color="auto" w:fill="FFFFE0"/>
            </w:pPr>
            <w:r>
              <w:t xml:space="preserve"> | |- &lt;your_mth_Set_test_class&gt;.java</w:t>
            </w:r>
          </w:p>
          <w:p w14:paraId="18431234" w14:textId="77777777" w:rsidR="000549DA" w:rsidRDefault="000549DA" w:rsidP="000549DA">
            <w:pPr>
              <w:pStyle w:val="HTMLPreformatted"/>
              <w:shd w:val="clear" w:color="auto" w:fill="FFFFE0"/>
            </w:pPr>
            <w:r>
              <w:t xml:space="preserve"> | |- SetTestSuite.java</w:t>
            </w:r>
          </w:p>
          <w:p w14:paraId="601E0B49" w14:textId="77777777" w:rsidR="000549DA" w:rsidRDefault="000549DA" w:rsidP="000549DA">
            <w:pPr>
              <w:pStyle w:val="HTMLPreformatted"/>
              <w:shd w:val="clear" w:color="auto" w:fill="FFFFE0"/>
            </w:pPr>
            <w:r>
              <w:t xml:space="preserve"> | |- Set.java</w:t>
            </w:r>
          </w:p>
          <w:p w14:paraId="7BA3EAC6" w14:textId="77777777" w:rsidR="000549DA" w:rsidRDefault="000549DA" w:rsidP="000549DA">
            <w:pPr>
              <w:pStyle w:val="HTMLPreformatted"/>
              <w:shd w:val="clear" w:color="auto" w:fill="FFFFE0"/>
            </w:pPr>
            <w:r>
              <w:t xml:space="preserve"> | \- report.txt</w:t>
            </w:r>
          </w:p>
          <w:p w14:paraId="5A72A66A" w14:textId="77777777" w:rsidR="000549DA" w:rsidRDefault="000549DA" w:rsidP="000549DA">
            <w:pPr>
              <w:pStyle w:val="HTMLPreformatted"/>
              <w:shd w:val="clear" w:color="auto" w:fill="FFFFE0"/>
            </w:pPr>
            <w:r>
              <w:t xml:space="preserve"> |</w:t>
            </w:r>
          </w:p>
          <w:p w14:paraId="7B670D57" w14:textId="76D9F6DA" w:rsidR="000549DA" w:rsidRDefault="000549DA" w:rsidP="00DE1142">
            <w:pPr>
              <w:pStyle w:val="HTMLPreformatted"/>
              <w:shd w:val="clear" w:color="auto" w:fill="FFFFE0"/>
            </w:pPr>
            <w:r>
              <w:t xml:space="preserve"> \-</w:t>
            </w:r>
            <w:r w:rsidR="00DE1142">
              <w:t>BinarySearch</w:t>
            </w:r>
          </w:p>
          <w:p w14:paraId="3B77C4D5" w14:textId="77777777" w:rsidR="000549DA" w:rsidRDefault="000549DA" w:rsidP="000549DA">
            <w:pPr>
              <w:pStyle w:val="HTMLPreformatted"/>
              <w:shd w:val="clear" w:color="auto" w:fill="FFFFE0"/>
            </w:pPr>
            <w:r>
              <w:t xml:space="preserve">   |- BinarySearch.java</w:t>
            </w:r>
          </w:p>
          <w:p w14:paraId="7CC6ED87" w14:textId="77777777" w:rsidR="000549DA" w:rsidRDefault="000549DA" w:rsidP="000549DA">
            <w:pPr>
              <w:pStyle w:val="HTMLPreformatted"/>
              <w:shd w:val="clear" w:color="auto" w:fill="FFFFE0"/>
            </w:pPr>
            <w:r>
              <w:t xml:space="preserve">   \- report.txt</w:t>
            </w:r>
          </w:p>
          <w:p w14:paraId="76933F30" w14:textId="5CAB72CE" w:rsidR="000549DA" w:rsidRDefault="00DE1142" w:rsidP="000549DA">
            <w:pPr>
              <w:numPr>
                <w:ilvl w:val="0"/>
                <w:numId w:val="1"/>
              </w:numPr>
              <w:shd w:val="clear" w:color="auto" w:fill="FFFFE0"/>
              <w:bidi w:val="0"/>
              <w:spacing w:before="100" w:beforeAutospacing="1" w:after="100" w:afterAutospacing="1" w:line="240" w:lineRule="auto"/>
            </w:pPr>
            <w:r>
              <w:rPr>
                <w:rStyle w:val="HTMLTypewriter"/>
                <w:rFonts w:eastAsiaTheme="minorHAnsi"/>
              </w:rPr>
              <w:t xml:space="preserve">Set and </w:t>
            </w:r>
            <w:r w:rsidRPr="00DE1142">
              <w:rPr>
                <w:rStyle w:val="HTMLTypewriter"/>
                <w:rFonts w:eastAsiaTheme="minorHAnsi"/>
              </w:rPr>
              <w:t>BinarySearch</w:t>
            </w:r>
            <w:r w:rsidR="000549DA">
              <w:t> are directories</w:t>
            </w:r>
          </w:p>
          <w:p w14:paraId="1A750FAB" w14:textId="169196E9" w:rsidR="000549DA" w:rsidRDefault="00DE1142" w:rsidP="00DE1142">
            <w:pPr>
              <w:numPr>
                <w:ilvl w:val="0"/>
                <w:numId w:val="1"/>
              </w:numPr>
              <w:shd w:val="clear" w:color="auto" w:fill="FFFFE0"/>
              <w:bidi w:val="0"/>
              <w:spacing w:before="100" w:beforeAutospacing="1" w:after="100" w:afterAutospacing="1" w:line="240" w:lineRule="auto"/>
            </w:pPr>
            <w:r>
              <w:rPr>
                <w:rStyle w:val="HTMLTypewriter"/>
                <w:rFonts w:eastAsiaTheme="minorHAnsi"/>
              </w:rPr>
              <w:t>Set</w:t>
            </w:r>
            <w:r w:rsidR="000549DA">
              <w:rPr>
                <w:rStyle w:val="HTMLTypewriter"/>
                <w:rFonts w:eastAsiaTheme="minorHAnsi"/>
              </w:rPr>
              <w:t>/SetTestSuite.java</w:t>
            </w:r>
            <w:r w:rsidR="000549DA">
              <w:t> is the test suite class. It looks like the following replacing the contents within angle brackets &lt; &gt; with your own class names in the same directory:</w:t>
            </w:r>
          </w:p>
          <w:p w14:paraId="17E6DE80" w14:textId="77777777" w:rsidR="000549DA" w:rsidRDefault="000549DA" w:rsidP="000549DA">
            <w:pPr>
              <w:pStyle w:val="HTMLPreformatted"/>
              <w:shd w:val="clear" w:color="auto" w:fill="FFFFE0"/>
              <w:ind w:left="360"/>
            </w:pPr>
            <w:r>
              <w:tab/>
              <w:t>import org.junit.runner.RunWith;</w:t>
            </w:r>
          </w:p>
          <w:p w14:paraId="0EF2A401" w14:textId="77777777" w:rsidR="000549DA" w:rsidRDefault="000549DA" w:rsidP="000549DA">
            <w:pPr>
              <w:pStyle w:val="HTMLPreformatted"/>
              <w:shd w:val="clear" w:color="auto" w:fill="FFFFE0"/>
              <w:ind w:left="360"/>
            </w:pPr>
            <w:r>
              <w:tab/>
              <w:t>import org.junit.runners.Suite;</w:t>
            </w:r>
          </w:p>
          <w:p w14:paraId="0D8A6321" w14:textId="77777777" w:rsidR="000549DA" w:rsidRDefault="000549DA" w:rsidP="000549DA">
            <w:pPr>
              <w:pStyle w:val="HTMLPreformatted"/>
              <w:shd w:val="clear" w:color="auto" w:fill="FFFFE0"/>
              <w:ind w:left="360"/>
            </w:pPr>
            <w:r>
              <w:tab/>
              <w:t>@RunWith(Suite.class)</w:t>
            </w:r>
          </w:p>
          <w:p w14:paraId="11099546" w14:textId="77777777" w:rsidR="000549DA" w:rsidRDefault="000549DA" w:rsidP="000549DA">
            <w:pPr>
              <w:pStyle w:val="HTMLPreformatted"/>
              <w:shd w:val="clear" w:color="auto" w:fill="FFFFE0"/>
              <w:ind w:left="360"/>
            </w:pPr>
            <w:r>
              <w:tab/>
              <w:t>@Suite.SuiteClasses({</w:t>
            </w:r>
          </w:p>
          <w:p w14:paraId="37B05F52" w14:textId="77777777" w:rsidR="000549DA" w:rsidRDefault="000549DA" w:rsidP="000549DA">
            <w:pPr>
              <w:pStyle w:val="HTMLPreformatted"/>
              <w:shd w:val="clear" w:color="auto" w:fill="FFFFE0"/>
              <w:ind w:left="360"/>
            </w:pPr>
            <w:r>
              <w:tab/>
            </w:r>
            <w:r>
              <w:tab/>
              <w:t>&lt;your_1st_Set_test_class&gt;.class,</w:t>
            </w:r>
          </w:p>
          <w:p w14:paraId="04458BCF" w14:textId="77777777" w:rsidR="000549DA" w:rsidRDefault="000549DA" w:rsidP="000549DA">
            <w:pPr>
              <w:pStyle w:val="HTMLPreformatted"/>
              <w:shd w:val="clear" w:color="auto" w:fill="FFFFE0"/>
              <w:ind w:left="360"/>
            </w:pPr>
            <w:r>
              <w:tab/>
            </w:r>
            <w:r>
              <w:tab/>
              <w:t>...</w:t>
            </w:r>
          </w:p>
          <w:p w14:paraId="7B112E75" w14:textId="77777777" w:rsidR="000549DA" w:rsidRDefault="000549DA" w:rsidP="000549DA">
            <w:pPr>
              <w:pStyle w:val="HTMLPreformatted"/>
              <w:shd w:val="clear" w:color="auto" w:fill="FFFFE0"/>
              <w:ind w:left="360"/>
            </w:pPr>
            <w:r>
              <w:tab/>
            </w:r>
            <w:r>
              <w:tab/>
              <w:t>&lt;your_mth_Set_test_class&gt;.class</w:t>
            </w:r>
          </w:p>
          <w:p w14:paraId="5D30296D" w14:textId="77777777" w:rsidR="000549DA" w:rsidRDefault="000549DA" w:rsidP="000549DA">
            <w:pPr>
              <w:pStyle w:val="HTMLPreformatted"/>
              <w:shd w:val="clear" w:color="auto" w:fill="FFFFE0"/>
              <w:ind w:left="360"/>
            </w:pPr>
            <w:r>
              <w:tab/>
              <w:t>})</w:t>
            </w:r>
          </w:p>
          <w:p w14:paraId="1BB21C3B" w14:textId="77777777" w:rsidR="000549DA" w:rsidRDefault="000549DA" w:rsidP="000549DA">
            <w:pPr>
              <w:pStyle w:val="HTMLPreformatted"/>
              <w:shd w:val="clear" w:color="auto" w:fill="FFFFE0"/>
              <w:ind w:left="360"/>
            </w:pPr>
            <w:r>
              <w:tab/>
              <w:t>public class SetTestSuite {</w:t>
            </w:r>
          </w:p>
          <w:p w14:paraId="1AF1D0E9" w14:textId="77777777" w:rsidR="000549DA" w:rsidRDefault="000549DA" w:rsidP="000549DA">
            <w:pPr>
              <w:pStyle w:val="HTMLPreformatted"/>
              <w:shd w:val="clear" w:color="auto" w:fill="FFFFE0"/>
              <w:ind w:left="360"/>
            </w:pPr>
            <w:r>
              <w:tab/>
              <w:t>// nothing goes here</w:t>
            </w:r>
            <w:r>
              <w:tab/>
              <w:t xml:space="preserve"> </w:t>
            </w:r>
          </w:p>
          <w:p w14:paraId="49E84D71" w14:textId="77777777" w:rsidR="000549DA" w:rsidRDefault="000549DA" w:rsidP="000549DA">
            <w:pPr>
              <w:pStyle w:val="HTMLPreformatted"/>
              <w:shd w:val="clear" w:color="auto" w:fill="FFFFE0"/>
              <w:ind w:left="360"/>
            </w:pPr>
            <w:r>
              <w:tab/>
              <w:t>}</w:t>
            </w:r>
          </w:p>
          <w:p w14:paraId="6FEFB6DF" w14:textId="77777777" w:rsidR="000549DA" w:rsidRDefault="000549DA" w:rsidP="000549DA">
            <w:pPr>
              <w:pStyle w:val="HTMLPreformatted"/>
              <w:shd w:val="clear" w:color="auto" w:fill="FFFFE0"/>
              <w:ind w:left="720"/>
            </w:pPr>
            <w:r>
              <w:lastRenderedPageBreak/>
              <w:tab/>
            </w:r>
          </w:p>
          <w:p w14:paraId="5A478C82" w14:textId="77777777" w:rsidR="000549DA" w:rsidRDefault="000549DA" w:rsidP="000549DA">
            <w:pPr>
              <w:shd w:val="clear" w:color="auto" w:fill="FFFFE0"/>
              <w:bidi w:val="0"/>
              <w:spacing w:beforeAutospacing="1" w:afterAutospacing="1"/>
              <w:ind w:left="720"/>
            </w:pPr>
            <w:r>
              <w:t>Executing with JUnit the </w:t>
            </w:r>
            <w:r>
              <w:rPr>
                <w:rStyle w:val="HTMLTypewriter"/>
                <w:rFonts w:eastAsiaTheme="minorHAnsi"/>
              </w:rPr>
              <w:t>SetTestSuite</w:t>
            </w:r>
            <w:r>
              <w:t> class makes JUnit run the test cases contained in the classes specified inside the </w:t>
            </w:r>
            <w:r>
              <w:rPr>
                <w:rStyle w:val="HTMLTypewriter"/>
                <w:rFonts w:eastAsiaTheme="minorHAnsi"/>
              </w:rPr>
              <w:t>@Suite.SuiteClasses</w:t>
            </w:r>
            <w:r>
              <w:t> annotation arguments.</w:t>
            </w:r>
          </w:p>
          <w:p w14:paraId="05E64F0A" w14:textId="60143CF1" w:rsidR="000549DA" w:rsidRDefault="00DE1142" w:rsidP="000549DA">
            <w:pPr>
              <w:numPr>
                <w:ilvl w:val="0"/>
                <w:numId w:val="1"/>
              </w:numPr>
              <w:shd w:val="clear" w:color="auto" w:fill="FFFFE0"/>
              <w:bidi w:val="0"/>
              <w:spacing w:before="100" w:beforeAutospacing="1" w:after="100" w:afterAutospacing="1" w:line="240" w:lineRule="auto"/>
            </w:pPr>
            <w:r>
              <w:rPr>
                <w:rStyle w:val="HTMLTypewriter"/>
                <w:rFonts w:eastAsiaTheme="minorHAnsi"/>
              </w:rPr>
              <w:t>Set</w:t>
            </w:r>
            <w:r w:rsidR="000549DA">
              <w:rPr>
                <w:rStyle w:val="HTMLTypewriter"/>
                <w:rFonts w:eastAsiaTheme="minorHAnsi"/>
              </w:rPr>
              <w:t>/&lt;your_1st</w:t>
            </w:r>
            <w:r w:rsidR="000549DA">
              <w:t> to </w:t>
            </w:r>
            <w:r w:rsidR="000549DA">
              <w:rPr>
                <w:rStyle w:val="HTMLTypewriter"/>
                <w:rFonts w:eastAsiaTheme="minorHAnsi"/>
              </w:rPr>
              <w:t>nth_test_class&gt;.java</w:t>
            </w:r>
            <w:r w:rsidR="000549DA">
              <w:t> are all classes implementing test cases for exercise 1 (replacing the contents within angle brackets &lt; &gt; with your own class names)</w:t>
            </w:r>
          </w:p>
          <w:p w14:paraId="6F72F71D" w14:textId="2071E142" w:rsidR="000549DA" w:rsidRDefault="00DE1142" w:rsidP="000549DA">
            <w:pPr>
              <w:numPr>
                <w:ilvl w:val="0"/>
                <w:numId w:val="1"/>
              </w:numPr>
              <w:shd w:val="clear" w:color="auto" w:fill="FFFFE0"/>
              <w:bidi w:val="0"/>
              <w:spacing w:before="100" w:beforeAutospacing="1" w:after="100" w:afterAutospacing="1" w:line="240" w:lineRule="auto"/>
            </w:pPr>
            <w:r>
              <w:rPr>
                <w:rStyle w:val="HTMLTypewriter"/>
                <w:rFonts w:eastAsiaTheme="minorHAnsi"/>
              </w:rPr>
              <w:t>Set</w:t>
            </w:r>
            <w:r w:rsidR="000549DA">
              <w:rPr>
                <w:rStyle w:val="HTMLTypewriter"/>
                <w:rFonts w:eastAsiaTheme="minorHAnsi"/>
              </w:rPr>
              <w:t>/&lt;your_1st</w:t>
            </w:r>
            <w:r w:rsidR="000549DA">
              <w:t> to </w:t>
            </w:r>
            <w:r w:rsidR="000549DA">
              <w:rPr>
                <w:rStyle w:val="HTMLTypewriter"/>
                <w:rFonts w:eastAsiaTheme="minorHAnsi"/>
              </w:rPr>
              <w:t>mth_Set_test_class&gt;.java</w:t>
            </w:r>
            <w:r w:rsidR="000549DA">
              <w:t> are all classes implementing test cases for exercise 2 (replacing the contents within angle brackets &lt; &gt; with your own class names)</w:t>
            </w:r>
          </w:p>
          <w:p w14:paraId="287F147D" w14:textId="77777777" w:rsidR="000549DA" w:rsidRDefault="000549DA" w:rsidP="000549DA">
            <w:pPr>
              <w:numPr>
                <w:ilvl w:val="0"/>
                <w:numId w:val="1"/>
              </w:numPr>
              <w:shd w:val="clear" w:color="auto" w:fill="FFFFE0"/>
              <w:bidi w:val="0"/>
              <w:spacing w:before="100" w:beforeAutospacing="1" w:after="100" w:afterAutospacing="1" w:line="240" w:lineRule="auto"/>
            </w:pPr>
            <w:r>
              <w:rPr>
                <w:rStyle w:val="HTMLTypewriter"/>
                <w:rFonts w:eastAsiaTheme="minorHAnsi"/>
              </w:rPr>
              <w:t>report.txt</w:t>
            </w:r>
            <w:r>
              <w:t> is the report file (where you have to motivate how you engineered the test and report bugs you found / fixed).</w:t>
            </w:r>
          </w:p>
          <w:p w14:paraId="2E41CA1D" w14:textId="77777777" w:rsidR="000549DA" w:rsidRDefault="000549DA" w:rsidP="000549DA">
            <w:pPr>
              <w:shd w:val="clear" w:color="auto" w:fill="FFFFE0"/>
              <w:bidi w:val="0"/>
              <w:spacing w:after="0"/>
            </w:pPr>
            <w:r>
              <w:rPr>
                <w:b/>
                <w:bCs/>
              </w:rPr>
              <w:t>Remark:</w:t>
            </w:r>
            <w:r>
              <w:t> No need to be more complex than this; avoid package declarations, avoid to add unnecessary files such as hidden files or folders produced by your text editor, for instance.</w:t>
            </w:r>
          </w:p>
          <w:p w14:paraId="2CF3980C" w14:textId="77777777" w:rsidR="000549DA" w:rsidRDefault="00D526F2" w:rsidP="000549DA">
            <w:pPr>
              <w:shd w:val="clear" w:color="auto" w:fill="FFFFE0"/>
              <w:bidi w:val="0"/>
            </w:pPr>
            <w:r>
              <w:pict w14:anchorId="7B2E05FD">
                <v:rect id="_x0000_i1026" style="width:0;height:1.5pt" o:hralign="center" o:hrstd="t" o:hr="t" fillcolor="#a0a0a0" stroked="f"/>
              </w:pict>
            </w:r>
          </w:p>
        </w:tc>
      </w:tr>
    </w:tbl>
    <w:p w14:paraId="5BF9DFC4" w14:textId="77777777" w:rsidR="000549DA" w:rsidRPr="000549DA" w:rsidRDefault="000549DA" w:rsidP="000549DA">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p>
    <w:sectPr w:rsidR="000549DA" w:rsidRPr="000549DA" w:rsidSect="00FB1CF0">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30EA7"/>
    <w:multiLevelType w:val="multilevel"/>
    <w:tmpl w:val="989E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CxsDAyMTQ2sTAxNrNU0lEKTi0uzszPAykwrgUAi8AtjiwAAAA="/>
  </w:docVars>
  <w:rsids>
    <w:rsidRoot w:val="004164B2"/>
    <w:rsid w:val="000549DA"/>
    <w:rsid w:val="0040204E"/>
    <w:rsid w:val="004164B2"/>
    <w:rsid w:val="0052187D"/>
    <w:rsid w:val="00814C5B"/>
    <w:rsid w:val="00D526F2"/>
    <w:rsid w:val="00DE1142"/>
    <w:rsid w:val="00FB1C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EB740"/>
  <w15:chartTrackingRefBased/>
  <w15:docId w15:val="{C5DE0F9F-38A0-48C6-B64E-E07C5E37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549DA"/>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49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49D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549D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4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49DA"/>
    <w:rPr>
      <w:rFonts w:ascii="Courier New" w:eastAsia="Times New Roman" w:hAnsi="Courier New" w:cs="Courier New"/>
      <w:sz w:val="20"/>
      <w:szCs w:val="20"/>
    </w:rPr>
  </w:style>
  <w:style w:type="paragraph" w:customStyle="1" w:styleId="codeexpl">
    <w:name w:val="codeexpl"/>
    <w:basedOn w:val="Normal"/>
    <w:rsid w:val="000549D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49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133250">
      <w:bodyDiv w:val="1"/>
      <w:marLeft w:val="0"/>
      <w:marRight w:val="0"/>
      <w:marTop w:val="0"/>
      <w:marBottom w:val="0"/>
      <w:divBdr>
        <w:top w:val="none" w:sz="0" w:space="0" w:color="auto"/>
        <w:left w:val="none" w:sz="0" w:space="0" w:color="auto"/>
        <w:bottom w:val="none" w:sz="0" w:space="0" w:color="auto"/>
        <w:right w:val="none" w:sz="0" w:space="0" w:color="auto"/>
      </w:divBdr>
      <w:divsChild>
        <w:div w:id="59989464">
          <w:marLeft w:val="0"/>
          <w:marRight w:val="0"/>
          <w:marTop w:val="0"/>
          <w:marBottom w:val="0"/>
          <w:divBdr>
            <w:top w:val="single" w:sz="6" w:space="8" w:color="auto"/>
            <w:left w:val="single" w:sz="6" w:space="8" w:color="auto"/>
            <w:bottom w:val="single" w:sz="6" w:space="8" w:color="auto"/>
            <w:right w:val="single" w:sz="6" w:space="8" w:color="auto"/>
          </w:divBdr>
        </w:div>
      </w:divsChild>
    </w:div>
    <w:div w:id="1496022509">
      <w:bodyDiv w:val="1"/>
      <w:marLeft w:val="0"/>
      <w:marRight w:val="0"/>
      <w:marTop w:val="0"/>
      <w:marBottom w:val="0"/>
      <w:divBdr>
        <w:top w:val="none" w:sz="0" w:space="0" w:color="auto"/>
        <w:left w:val="none" w:sz="0" w:space="0" w:color="auto"/>
        <w:bottom w:val="none" w:sz="0" w:space="0" w:color="auto"/>
        <w:right w:val="none" w:sz="0" w:space="0" w:color="auto"/>
      </w:divBdr>
      <w:divsChild>
        <w:div w:id="1757089438">
          <w:marLeft w:val="0"/>
          <w:marRight w:val="0"/>
          <w:marTop w:val="0"/>
          <w:marBottom w:val="0"/>
          <w:divBdr>
            <w:top w:val="none" w:sz="0" w:space="0" w:color="auto"/>
            <w:left w:val="none" w:sz="0" w:space="0" w:color="auto"/>
            <w:bottom w:val="none" w:sz="0" w:space="0" w:color="auto"/>
            <w:right w:val="none" w:sz="0" w:space="0" w:color="auto"/>
          </w:divBdr>
        </w:div>
      </w:divsChild>
    </w:div>
    <w:div w:id="1714116914">
      <w:bodyDiv w:val="1"/>
      <w:marLeft w:val="0"/>
      <w:marRight w:val="0"/>
      <w:marTop w:val="0"/>
      <w:marBottom w:val="0"/>
      <w:divBdr>
        <w:top w:val="none" w:sz="0" w:space="0" w:color="auto"/>
        <w:left w:val="none" w:sz="0" w:space="0" w:color="auto"/>
        <w:bottom w:val="none" w:sz="0" w:space="0" w:color="auto"/>
        <w:right w:val="none" w:sz="0" w:space="0" w:color="auto"/>
      </w:divBdr>
      <w:divsChild>
        <w:div w:id="880020462">
          <w:marLeft w:val="0"/>
          <w:marRight w:val="0"/>
          <w:marTop w:val="0"/>
          <w:marBottom w:val="0"/>
          <w:divBdr>
            <w:top w:val="single" w:sz="6" w:space="8" w:color="auto"/>
            <w:left w:val="single" w:sz="6" w:space="8" w:color="auto"/>
            <w:bottom w:val="single" w:sz="6" w:space="8" w:color="auto"/>
            <w:right w:val="single" w:sz="6" w:space="8"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Binary_search_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Mamdouh Alenezi</dc:creator>
  <cp:keywords/>
  <dc:description/>
  <cp:lastModifiedBy>Dr. Mamdouh Alenezi</cp:lastModifiedBy>
  <cp:revision>5</cp:revision>
  <dcterms:created xsi:type="dcterms:W3CDTF">2021-02-22T17:23:00Z</dcterms:created>
  <dcterms:modified xsi:type="dcterms:W3CDTF">2021-10-31T04:52:00Z</dcterms:modified>
</cp:coreProperties>
</file>