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bookmarkStart w:id="0" w:name="_Toc23345326"/>
    </w:p>
    <w:p>
      <w:pPr>
        <w:jc w:val="center"/>
        <w:rPr>
          <w:sz w:val="48"/>
          <w:szCs w:val="48"/>
        </w:rPr>
      </w:pPr>
    </w:p>
    <w:p>
      <w:pPr>
        <w:jc w:val="center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O</w:t>
      </w:r>
      <w:r>
        <w:rPr>
          <w:sz w:val="48"/>
          <w:szCs w:val="48"/>
        </w:rPr>
        <w:t>SS</w:t>
      </w:r>
      <w:r>
        <w:rPr>
          <w:rFonts w:hint="eastAsia"/>
          <w:sz w:val="48"/>
          <w:szCs w:val="48"/>
        </w:rPr>
        <w:t>客户端</w:t>
      </w:r>
    </w:p>
    <w:p>
      <w:pPr>
        <w:jc w:val="center"/>
        <w:rPr>
          <w:sz w:val="48"/>
          <w:szCs w:val="48"/>
        </w:rPr>
      </w:pPr>
      <w:bookmarkStart w:id="42" w:name="_GoBack"/>
      <w:bookmarkEnd w:id="42"/>
      <w:r>
        <w:rPr>
          <w:rFonts w:hint="eastAsia"/>
          <w:sz w:val="48"/>
          <w:szCs w:val="48"/>
        </w:rPr>
        <w:t>使用手册</w:t>
      </w:r>
    </w:p>
    <w:p>
      <w:pPr>
        <w:jc w:val="center"/>
        <w:rPr>
          <w:sz w:val="48"/>
          <w:szCs w:val="48"/>
        </w:rPr>
      </w:pPr>
    </w:p>
    <w:p>
      <w:pPr>
        <w:ind w:left="3360"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贾中进</w:t>
      </w:r>
    </w:p>
    <w:p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lang w:val="zh-CN"/>
        </w:rPr>
        <w:id w:val="25726025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2"/>
            <w:jc w:val="center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left" w:pos="126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"1-6"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"_Toc23347731" </w:instrText>
          </w:r>
          <w:r>
            <w:fldChar w:fldCharType="separate"/>
          </w:r>
          <w:r>
            <w:rPr>
              <w:rStyle w:val="19"/>
            </w:rPr>
            <w:t>1.1</w:t>
          </w:r>
          <w:r>
            <w:tab/>
          </w:r>
          <w:r>
            <w:rPr>
              <w:rStyle w:val="19"/>
            </w:rPr>
            <w:t>OSS Client</w:t>
          </w:r>
          <w:r>
            <w:tab/>
          </w:r>
          <w:r>
            <w:fldChar w:fldCharType="begin"/>
          </w:r>
          <w:r>
            <w:instrText xml:space="preserve"> PAGEREF _Toc23347731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"_Toc23347732" </w:instrText>
          </w:r>
          <w:r>
            <w:fldChar w:fldCharType="separate"/>
          </w:r>
          <w:r>
            <w:rPr>
              <w:rStyle w:val="19"/>
            </w:rPr>
            <w:t>1.1.1</w:t>
          </w:r>
          <w:r>
            <w:tab/>
          </w:r>
          <w:r>
            <w:rPr>
              <w:rStyle w:val="19"/>
            </w:rPr>
            <w:t>新增数据</w:t>
          </w:r>
          <w:r>
            <w:tab/>
          </w:r>
          <w:r>
            <w:fldChar w:fldCharType="begin"/>
          </w:r>
          <w:r>
            <w:instrText xml:space="preserve"> PAGEREF _Toc23347732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"_Toc23347733" </w:instrText>
          </w:r>
          <w:r>
            <w:fldChar w:fldCharType="separate"/>
          </w:r>
          <w:r>
            <w:rPr>
              <w:rStyle w:val="19"/>
            </w:rPr>
            <w:t>1.1.2</w:t>
          </w:r>
          <w:r>
            <w:tab/>
          </w:r>
          <w:r>
            <w:rPr>
              <w:rStyle w:val="19"/>
            </w:rPr>
            <w:t>更新数据</w:t>
          </w:r>
          <w:r>
            <w:tab/>
          </w:r>
          <w:r>
            <w:fldChar w:fldCharType="begin"/>
          </w:r>
          <w:r>
            <w:instrText xml:space="preserve"> PAGEREF _Toc23347733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"_Toc23347734" </w:instrText>
          </w:r>
          <w:r>
            <w:fldChar w:fldCharType="separate"/>
          </w:r>
          <w:r>
            <w:rPr>
              <w:rStyle w:val="19"/>
            </w:rPr>
            <w:t>1.1.3</w:t>
          </w:r>
          <w:r>
            <w:tab/>
          </w:r>
          <w:r>
            <w:rPr>
              <w:rStyle w:val="19"/>
            </w:rPr>
            <w:t>删除数据</w:t>
          </w:r>
          <w:r>
            <w:tab/>
          </w:r>
          <w:r>
            <w:fldChar w:fldCharType="begin"/>
          </w:r>
          <w:r>
            <w:instrText xml:space="preserve"> PAGEREF _Toc23347734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"_Toc23347735" </w:instrText>
          </w:r>
          <w:r>
            <w:fldChar w:fldCharType="separate"/>
          </w:r>
          <w:r>
            <w:rPr>
              <w:rStyle w:val="19"/>
            </w:rPr>
            <w:t>1.1.4</w:t>
          </w:r>
          <w:r>
            <w:tab/>
          </w:r>
          <w:r>
            <w:rPr>
              <w:rStyle w:val="19"/>
            </w:rPr>
            <w:t>查询数据</w:t>
          </w:r>
          <w:r>
            <w:tab/>
          </w:r>
          <w:r>
            <w:fldChar w:fldCharType="begin"/>
          </w:r>
          <w:r>
            <w:instrText xml:space="preserve"> PAGEREF _Toc23347735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"_Toc23347736" </w:instrText>
          </w:r>
          <w:r>
            <w:fldChar w:fldCharType="separate"/>
          </w:r>
          <w:r>
            <w:rPr>
              <w:rStyle w:val="19"/>
            </w:rPr>
            <w:t>1.1.4.1</w:t>
          </w:r>
          <w:r>
            <w:tab/>
          </w:r>
          <w:r>
            <w:rPr>
              <w:rStyle w:val="19"/>
            </w:rPr>
            <w:t>单实体查询</w:t>
          </w:r>
          <w:r>
            <w:tab/>
          </w:r>
          <w:r>
            <w:fldChar w:fldCharType="begin"/>
          </w:r>
          <w:r>
            <w:instrText xml:space="preserve"> PAGEREF _Toc23347736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"_Toc23347737" </w:instrText>
          </w:r>
          <w:r>
            <w:fldChar w:fldCharType="separate"/>
          </w:r>
          <w:r>
            <w:rPr>
              <w:rStyle w:val="19"/>
            </w:rPr>
            <w:t>1.1.4.2</w:t>
          </w:r>
          <w:r>
            <w:tab/>
          </w:r>
          <w:r>
            <w:rPr>
              <w:rStyle w:val="19"/>
            </w:rPr>
            <w:t>多条件查询</w:t>
          </w:r>
          <w:r>
            <w:tab/>
          </w:r>
          <w:r>
            <w:fldChar w:fldCharType="begin"/>
          </w:r>
          <w:r>
            <w:instrText xml:space="preserve"> PAGEREF _Toc23347737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"_Toc23347738" </w:instrText>
          </w:r>
          <w:r>
            <w:fldChar w:fldCharType="separate"/>
          </w:r>
          <w:r>
            <w:rPr>
              <w:rStyle w:val="19"/>
            </w:rPr>
            <w:t>1.1.5</w:t>
          </w:r>
          <w:r>
            <w:tab/>
          </w:r>
          <w:r>
            <w:rPr>
              <w:rStyle w:val="19"/>
            </w:rPr>
            <w:t>RDBMS统一数据源查询</w:t>
          </w:r>
          <w:r>
            <w:tab/>
          </w:r>
          <w:r>
            <w:fldChar w:fldCharType="begin"/>
          </w:r>
          <w:r>
            <w:instrText xml:space="preserve"> PAGEREF _Toc23347738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"_Toc23347739" </w:instrText>
          </w:r>
          <w:r>
            <w:fldChar w:fldCharType="separate"/>
          </w:r>
          <w:r>
            <w:rPr>
              <w:rStyle w:val="19"/>
            </w:rPr>
            <w:t>1.1.5.1</w:t>
          </w:r>
          <w:r>
            <w:tab/>
          </w:r>
          <w:r>
            <w:rPr>
              <w:rStyle w:val="19"/>
            </w:rPr>
            <w:t>即时查询</w:t>
          </w:r>
          <w:r>
            <w:tab/>
          </w:r>
          <w:r>
            <w:fldChar w:fldCharType="begin"/>
          </w:r>
          <w:r>
            <w:instrText xml:space="preserve"> PAGEREF _Toc23347739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"_Toc23347740" </w:instrText>
          </w:r>
          <w:r>
            <w:fldChar w:fldCharType="separate"/>
          </w:r>
          <w:r>
            <w:rPr>
              <w:rStyle w:val="19"/>
            </w:rPr>
            <w:t>1.1.5.2</w:t>
          </w:r>
          <w:r>
            <w:tab/>
          </w:r>
          <w:r>
            <w:rPr>
              <w:rStyle w:val="19"/>
            </w:rPr>
            <w:t>延迟查询</w:t>
          </w:r>
          <w:r>
            <w:tab/>
          </w:r>
          <w:r>
            <w:fldChar w:fldCharType="begin"/>
          </w:r>
          <w:r>
            <w:instrText xml:space="preserve"> PAGEREF _Toc23347740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"_Toc23347741" </w:instrText>
          </w:r>
          <w:r>
            <w:fldChar w:fldCharType="separate"/>
          </w:r>
          <w:r>
            <w:rPr>
              <w:rStyle w:val="19"/>
            </w:rPr>
            <w:t>1.1.6</w:t>
          </w:r>
          <w:r>
            <w:tab/>
          </w:r>
          <w:r>
            <w:rPr>
              <w:rStyle w:val="19"/>
            </w:rPr>
            <w:t>OSS元数据管理接口</w:t>
          </w:r>
          <w:r>
            <w:tab/>
          </w:r>
          <w:r>
            <w:fldChar w:fldCharType="begin"/>
          </w:r>
          <w:r>
            <w:instrText xml:space="preserve"> PAGEREF _Toc23347741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"_Toc23347742" </w:instrText>
          </w:r>
          <w:r>
            <w:fldChar w:fldCharType="separate"/>
          </w:r>
          <w:r>
            <w:rPr>
              <w:rStyle w:val="19"/>
            </w:rPr>
            <w:t>1.1.6.1</w:t>
          </w:r>
          <w:r>
            <w:tab/>
          </w:r>
          <w:r>
            <w:rPr>
              <w:rStyle w:val="19"/>
            </w:rPr>
            <w:t>创建表</w:t>
          </w:r>
          <w:r>
            <w:tab/>
          </w:r>
          <w:r>
            <w:fldChar w:fldCharType="begin"/>
          </w:r>
          <w:r>
            <w:instrText xml:space="preserve"> PAGEREF _Toc23347742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"_Toc23347743" </w:instrText>
          </w:r>
          <w:r>
            <w:fldChar w:fldCharType="separate"/>
          </w:r>
          <w:r>
            <w:rPr>
              <w:rStyle w:val="19"/>
            </w:rPr>
            <w:t>1.1.6.2</w:t>
          </w:r>
          <w:r>
            <w:tab/>
          </w:r>
          <w:r>
            <w:rPr>
              <w:rStyle w:val="19"/>
            </w:rPr>
            <w:t>删除表</w:t>
          </w:r>
          <w:r>
            <w:tab/>
          </w:r>
          <w:r>
            <w:fldChar w:fldCharType="begin"/>
          </w:r>
          <w:r>
            <w:instrText xml:space="preserve"> PAGEREF _Toc23347743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"_Toc23347744" </w:instrText>
          </w:r>
          <w:r>
            <w:fldChar w:fldCharType="separate"/>
          </w:r>
          <w:r>
            <w:rPr>
              <w:rStyle w:val="19"/>
            </w:rPr>
            <w:t>1.1.6.3</w:t>
          </w:r>
          <w:r>
            <w:tab/>
          </w:r>
          <w:r>
            <w:rPr>
              <w:rStyle w:val="19"/>
            </w:rPr>
            <w:t>新增/删除表字段</w:t>
          </w:r>
          <w:r>
            <w:tab/>
          </w:r>
          <w:r>
            <w:fldChar w:fldCharType="begin"/>
          </w:r>
          <w:r>
            <w:instrText xml:space="preserve"> PAGEREF _Toc23347744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"_Toc23347745" </w:instrText>
          </w:r>
          <w:r>
            <w:fldChar w:fldCharType="separate"/>
          </w:r>
          <w:r>
            <w:rPr>
              <w:rStyle w:val="19"/>
            </w:rPr>
            <w:t>1.1.6.4</w:t>
          </w:r>
          <w:r>
            <w:tab/>
          </w:r>
          <w:r>
            <w:rPr>
              <w:rStyle w:val="19"/>
            </w:rPr>
            <w:t>表信息获取</w:t>
          </w:r>
          <w:r>
            <w:tab/>
          </w:r>
          <w:r>
            <w:fldChar w:fldCharType="begin"/>
          </w:r>
          <w:r>
            <w:instrText xml:space="preserve"> PAGEREF _Toc23347745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"_Toc23347746" </w:instrText>
          </w:r>
          <w:r>
            <w:fldChar w:fldCharType="separate"/>
          </w:r>
          <w:r>
            <w:rPr>
              <w:rStyle w:val="19"/>
            </w:rPr>
            <w:t>1.1.6.5</w:t>
          </w:r>
          <w:r>
            <w:tab/>
          </w:r>
          <w:r>
            <w:rPr>
              <w:rStyle w:val="19"/>
            </w:rPr>
            <w:t>表字段信息获取</w:t>
          </w:r>
          <w:r>
            <w:tab/>
          </w:r>
          <w:r>
            <w:fldChar w:fldCharType="begin"/>
          </w:r>
          <w:r>
            <w:instrText xml:space="preserve"> PAGEREF _Toc23347746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051"/>
              <w:tab w:val="right" w:leader="dot" w:pos="8296"/>
            </w:tabs>
          </w:pPr>
          <w:r>
            <w:fldChar w:fldCharType="begin"/>
          </w:r>
          <w:r>
            <w:instrText xml:space="preserve"> HYPERLINK \l "_Toc23347747" </w:instrText>
          </w:r>
          <w:r>
            <w:fldChar w:fldCharType="separate"/>
          </w:r>
          <w:r>
            <w:rPr>
              <w:rStyle w:val="19"/>
            </w:rPr>
            <w:t>1.1.6.6</w:t>
          </w:r>
          <w:r>
            <w:tab/>
          </w:r>
          <w:r>
            <w:rPr>
              <w:rStyle w:val="19"/>
            </w:rPr>
            <w:t>Timeline信息获取</w:t>
          </w:r>
          <w:r>
            <w:tab/>
          </w:r>
          <w:r>
            <w:fldChar w:fldCharType="begin"/>
          </w:r>
          <w:r>
            <w:instrText xml:space="preserve"> PAGEREF _Toc23347747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"_Toc23347748" </w:instrText>
          </w:r>
          <w:r>
            <w:fldChar w:fldCharType="separate"/>
          </w:r>
          <w:r>
            <w:rPr>
              <w:rStyle w:val="19"/>
            </w:rPr>
            <w:t>1.1.7</w:t>
          </w:r>
          <w:r>
            <w:tab/>
          </w:r>
          <w:r>
            <w:rPr>
              <w:rStyle w:val="19"/>
            </w:rPr>
            <w:t>File操作</w:t>
          </w:r>
          <w:r>
            <w:tab/>
          </w:r>
          <w:r>
            <w:fldChar w:fldCharType="begin"/>
          </w:r>
          <w:r>
            <w:instrText xml:space="preserve"> PAGEREF _Toc23347748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"_Toc23347749" </w:instrText>
          </w:r>
          <w:r>
            <w:fldChar w:fldCharType="separate"/>
          </w:r>
          <w:r>
            <w:rPr>
              <w:rStyle w:val="19"/>
            </w:rPr>
            <w:t>1.1.7.1</w:t>
          </w:r>
          <w:r>
            <w:tab/>
          </w:r>
          <w:r>
            <w:rPr>
              <w:rStyle w:val="19"/>
            </w:rPr>
            <w:t>文件新增</w:t>
          </w:r>
          <w:r>
            <w:tab/>
          </w:r>
          <w:r>
            <w:fldChar w:fldCharType="begin"/>
          </w:r>
          <w:r>
            <w:instrText xml:space="preserve"> PAGEREF _Toc23347749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"_Toc23347750" </w:instrText>
          </w:r>
          <w:r>
            <w:fldChar w:fldCharType="separate"/>
          </w:r>
          <w:r>
            <w:rPr>
              <w:rStyle w:val="19"/>
            </w:rPr>
            <w:t>1.1.7.2</w:t>
          </w:r>
          <w:r>
            <w:tab/>
          </w:r>
          <w:r>
            <w:rPr>
              <w:rStyle w:val="19"/>
            </w:rPr>
            <w:t>文件下载</w:t>
          </w:r>
          <w:r>
            <w:tab/>
          </w:r>
          <w:r>
            <w:fldChar w:fldCharType="begin"/>
          </w:r>
          <w:r>
            <w:instrText xml:space="preserve"> PAGEREF _Toc23347750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2103"/>
              <w:tab w:val="right" w:leader="dot" w:pos="8296"/>
            </w:tabs>
          </w:pPr>
          <w:r>
            <w:fldChar w:fldCharType="begin"/>
          </w:r>
          <w:r>
            <w:instrText xml:space="preserve"> HYPERLINK \l "_Toc23347751" </w:instrText>
          </w:r>
          <w:r>
            <w:fldChar w:fldCharType="separate"/>
          </w:r>
          <w:r>
            <w:rPr>
              <w:rStyle w:val="19"/>
            </w:rPr>
            <w:t>1.1.7.3</w:t>
          </w:r>
          <w:r>
            <w:tab/>
          </w:r>
          <w:r>
            <w:rPr>
              <w:rStyle w:val="19"/>
            </w:rPr>
            <w:t>文件删除</w:t>
          </w:r>
          <w:r>
            <w:tab/>
          </w:r>
          <w:r>
            <w:fldChar w:fldCharType="begin"/>
          </w:r>
          <w:r>
            <w:instrText xml:space="preserve"> PAGEREF _Toc23347751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</w:pPr>
      <w:bookmarkStart w:id="1" w:name="_Toc23347731"/>
      <w:r>
        <w:t>OSS C</w:t>
      </w:r>
      <w:r>
        <w:rPr>
          <w:rFonts w:hint="eastAsia"/>
        </w:rPr>
        <w:t>lient</w:t>
      </w:r>
      <w:bookmarkEnd w:id="0"/>
      <w:bookmarkEnd w:id="1"/>
    </w:p>
    <w:p>
      <w:pPr>
        <w:ind w:firstLine="420"/>
        <w:jc w:val="left"/>
      </w:pPr>
      <w:r>
        <w:t>C</w:t>
      </w:r>
      <w:r>
        <w:rPr>
          <w:rFonts w:hint="eastAsia"/>
        </w:rPr>
        <w:t>lient通过连接到O</w:t>
      </w:r>
      <w:r>
        <w:t>SS</w:t>
      </w:r>
      <w:r>
        <w:rPr>
          <w:rFonts w:hint="eastAsia"/>
        </w:rPr>
        <w:t>的前置N</w:t>
      </w:r>
      <w:r>
        <w:t>GINX</w:t>
      </w:r>
      <w:r>
        <w:rPr>
          <w:rFonts w:hint="eastAsia"/>
        </w:rPr>
        <w:t>进行通信，通过H</w:t>
      </w:r>
      <w:r>
        <w:t>TTP</w:t>
      </w:r>
      <w:r>
        <w:rPr>
          <w:rFonts w:hint="eastAsia"/>
        </w:rPr>
        <w:t>的方式发送统一的数据结构。</w:t>
      </w:r>
      <w:r>
        <w:rPr>
          <w:b/>
          <w:i/>
        </w:rPr>
        <w:t>me.libme.oss.client.DefaultClien</w:t>
      </w:r>
      <w:r>
        <w:rPr>
          <w:rFonts w:hint="eastAsia"/>
          <w:b/>
          <w:i/>
        </w:rPr>
        <w:t>t</w:t>
      </w:r>
      <w:r>
        <w:rPr>
          <w:rFonts w:hint="eastAsia"/>
        </w:rPr>
        <w:t>类定义了客户端通信接口。客户端需要access</w:t>
      </w:r>
      <w:r>
        <w:t xml:space="preserve"> </w:t>
      </w:r>
      <w:r>
        <w:rPr>
          <w:rFonts w:hint="eastAsia"/>
        </w:rPr>
        <w:t>key建立和服务端的可信任连接，</w:t>
      </w:r>
      <w:r>
        <w:rPr>
          <w:b/>
          <w:i/>
        </w:rPr>
        <w:t>cpp-oss-client-meta-info.json</w:t>
      </w:r>
      <w:r>
        <w:rPr>
          <w:rFonts w:hint="eastAsia"/>
        </w:rPr>
        <w:t>文件配置access</w:t>
      </w:r>
      <w:r>
        <w:t xml:space="preserve"> </w:t>
      </w:r>
      <w:r>
        <w:rPr>
          <w:rFonts w:hint="eastAsia"/>
        </w:rPr>
        <w:t>key相关信息。</w:t>
      </w:r>
    </w:p>
    <w:p>
      <w:pPr>
        <w:jc w:val="left"/>
      </w:pPr>
      <w:r>
        <w:rPr>
          <w:b/>
          <w:i/>
        </w:rPr>
        <w:t>cpp-oss-client-meta-info.json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jc w:val="left"/>
            </w:pPr>
            <w:r>
              <w:t>{</w:t>
            </w:r>
          </w:p>
          <w:p>
            <w:pPr>
              <w:jc w:val="left"/>
            </w:pPr>
            <w:r>
              <w:t xml:space="preserve">  "name": "Common Test Client",</w:t>
            </w:r>
          </w:p>
          <w:p>
            <w:pPr>
              <w:jc w:val="left"/>
            </w:pPr>
            <w:r>
              <w:t xml:space="preserve">  "key": "oss-test-key",</w:t>
            </w:r>
          </w:p>
          <w:p>
            <w:pPr>
              <w:jc w:val="left"/>
            </w:pPr>
            <w:r>
              <w:t xml:space="preserve">  "desc": "默认的测试client"</w:t>
            </w:r>
          </w:p>
          <w:p>
            <w:pPr>
              <w:jc w:val="left"/>
            </w:pPr>
            <w:r>
              <w:t>}</w:t>
            </w:r>
          </w:p>
        </w:tc>
      </w:tr>
    </w:tbl>
    <w:p>
      <w:pPr>
        <w:jc w:val="left"/>
      </w:pPr>
    </w:p>
    <w:p>
      <w:pPr>
        <w:pStyle w:val="4"/>
      </w:pPr>
      <w:bookmarkStart w:id="2" w:name="_Toc23345327"/>
      <w:bookmarkStart w:id="3" w:name="_Toc23347732"/>
      <w:r>
        <w:rPr>
          <w:rFonts w:hint="eastAsia"/>
        </w:rPr>
        <w:t>新增数据</w:t>
      </w:r>
      <w:bookmarkEnd w:id="2"/>
      <w:bookmarkEnd w:id="3"/>
    </w:p>
    <w:p>
      <w:r>
        <w:drawing>
          <wp:inline distT="0" distB="0" distL="0" distR="0">
            <wp:extent cx="5274310" cy="12611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me.libme.oss.client.hbase.fn.insert.HBaseInserter</w:t>
            </w:r>
            <w:r>
              <w:rPr>
                <w:rFonts w:hint="eastAsia"/>
                <w:color w:val="C00000"/>
                <w:sz w:val="18"/>
                <w:szCs w:val="18"/>
              </w:rPr>
              <w:t>：新增数据接口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me.libme.oss.client.hbase.fn.insert.HBaseMapInserter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M</w:t>
            </w:r>
            <w:r>
              <w:rPr>
                <w:rFonts w:hint="eastAsia"/>
                <w:color w:val="C00000"/>
                <w:sz w:val="18"/>
                <w:szCs w:val="18"/>
              </w:rPr>
              <w:t>ap数据结构的新增实现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me.libme.oss.client.hbase.fn.insert.HBaseModelInserter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POJO</w:t>
            </w:r>
            <w:r>
              <w:rPr>
                <w:rFonts w:hint="eastAsia"/>
                <w:color w:val="C00000"/>
                <w:sz w:val="18"/>
                <w:szCs w:val="18"/>
              </w:rPr>
              <w:t>数据模型的新增实现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me.libme.oss.client.hbase.fn.insert.HBasePutModelInserter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OSS P</w:t>
            </w:r>
            <w:r>
              <w:rPr>
                <w:rFonts w:hint="eastAsia"/>
                <w:color w:val="C00000"/>
                <w:sz w:val="18"/>
                <w:szCs w:val="18"/>
              </w:rPr>
              <w:t>ut模型的新增实现</w:t>
            </w:r>
          </w:p>
        </w:tc>
      </w:tr>
    </w:tbl>
    <w:p/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16262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23345328"/>
      <w:bookmarkStart w:id="5" w:name="_Toc23347733"/>
      <w:r>
        <w:rPr>
          <w:rFonts w:hint="eastAsia"/>
        </w:rPr>
        <w:t>更新数据</w:t>
      </w:r>
      <w:bookmarkEnd w:id="4"/>
      <w:bookmarkEnd w:id="5"/>
    </w:p>
    <w:p>
      <w:r>
        <w:drawing>
          <wp:inline distT="0" distB="0" distL="0" distR="0">
            <wp:extent cx="5274310" cy="1049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me.libme.oss.client.hbase.fn.update.HBaseUpdater</w:t>
            </w:r>
            <w:r>
              <w:rPr>
                <w:rFonts w:hint="eastAsia"/>
                <w:color w:val="C00000"/>
                <w:sz w:val="18"/>
                <w:szCs w:val="18"/>
              </w:rPr>
              <w:t>：更新数据接口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me.libme.oss.client.hbase.fn.update.HBaseMapUpdater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M</w:t>
            </w:r>
            <w:r>
              <w:rPr>
                <w:rFonts w:hint="eastAsia"/>
                <w:color w:val="C00000"/>
                <w:sz w:val="18"/>
                <w:szCs w:val="18"/>
              </w:rPr>
              <w:t>ap数据结构的更新实现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me.libme.oss.client.hbase.fn.update.HBaseModelUpdater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POJO</w:t>
            </w:r>
            <w:r>
              <w:rPr>
                <w:rFonts w:hint="eastAsia"/>
                <w:color w:val="C00000"/>
                <w:sz w:val="18"/>
                <w:szCs w:val="18"/>
              </w:rPr>
              <w:t>数据模型的更新实现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me.libme.oss.client.hbase.fn.update.HBasePutModelUpdater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OSS P</w:t>
            </w:r>
            <w:r>
              <w:rPr>
                <w:rFonts w:hint="eastAsia"/>
                <w:color w:val="C00000"/>
                <w:sz w:val="18"/>
                <w:szCs w:val="18"/>
              </w:rPr>
              <w:t>ut模型的更新实现</w:t>
            </w:r>
          </w:p>
        </w:tc>
      </w:tr>
    </w:tbl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2861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23345329"/>
      <w:bookmarkStart w:id="7" w:name="_Toc23347734"/>
      <w:r>
        <w:rPr>
          <w:rFonts w:hint="eastAsia"/>
        </w:rPr>
        <w:t>删除数据</w:t>
      </w:r>
      <w:bookmarkEnd w:id="6"/>
      <w:bookmarkEnd w:id="7"/>
    </w:p>
    <w:p>
      <w:r>
        <w:drawing>
          <wp:inline distT="0" distB="0" distL="0" distR="0">
            <wp:extent cx="5274310" cy="822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me.libme.oss.client.hbase.fn.delete.HBaseDeleter</w:t>
            </w:r>
            <w:r>
              <w:rPr>
                <w:rFonts w:hint="eastAsia"/>
                <w:color w:val="C00000"/>
                <w:sz w:val="18"/>
                <w:szCs w:val="18"/>
              </w:rPr>
              <w:t>：删除数据接口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me.libme.oss.client.hbase.fn.delete.HBaseMapDeleter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M</w:t>
            </w:r>
            <w:r>
              <w:rPr>
                <w:rFonts w:hint="eastAsia"/>
                <w:color w:val="C00000"/>
                <w:sz w:val="18"/>
                <w:szCs w:val="18"/>
              </w:rPr>
              <w:t>ap数据结构的删除实现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me.libme.oss.client.hbase.fn.delete.HBaseModelDeleter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POJO</w:t>
            </w:r>
            <w:r>
              <w:rPr>
                <w:rFonts w:hint="eastAsia"/>
                <w:color w:val="C00000"/>
                <w:sz w:val="18"/>
                <w:szCs w:val="18"/>
              </w:rPr>
              <w:t>数据模型的删除实现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me.libme.oss.client.hbase.fn.delete.HBasePutModelDeleter</w:t>
            </w:r>
            <w:r>
              <w:rPr>
                <w:rFonts w:hint="eastAsia"/>
                <w:color w:val="C00000"/>
                <w:sz w:val="18"/>
                <w:szCs w:val="18"/>
              </w:rPr>
              <w:t>：基于</w:t>
            </w:r>
            <w:r>
              <w:rPr>
                <w:color w:val="C00000"/>
                <w:sz w:val="18"/>
                <w:szCs w:val="18"/>
              </w:rPr>
              <w:t>OSS P</w:t>
            </w:r>
            <w:r>
              <w:rPr>
                <w:rFonts w:hint="eastAsia"/>
                <w:color w:val="C00000"/>
                <w:sz w:val="18"/>
                <w:szCs w:val="18"/>
              </w:rPr>
              <w:t>ut模型的删除实现</w:t>
            </w:r>
          </w:p>
        </w:tc>
      </w:tr>
    </w:tbl>
    <w:p>
      <w:r>
        <w:rPr>
          <w:rFonts w:hint="eastAsia"/>
        </w:rPr>
        <w:t>如有在删除数据的过程中需要版本控制，需要设置</w:t>
      </w:r>
      <w:r>
        <w:rPr>
          <w:b/>
          <w:i/>
        </w:rPr>
        <w:t>ossRowTime</w:t>
      </w:r>
      <w:r>
        <w:rPr>
          <w:rFonts w:hint="eastAsia"/>
        </w:rPr>
        <w:t>值，使用方法参考</w:t>
      </w:r>
    </w:p>
    <w:p>
      <w:r>
        <w:drawing>
          <wp:inline distT="0" distB="0" distL="0" distR="0">
            <wp:extent cx="5274310" cy="25260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8" w:name="_Toc23347735"/>
      <w:bookmarkStart w:id="9" w:name="_Toc23345330"/>
      <w:r>
        <w:rPr>
          <w:rFonts w:hint="eastAsia"/>
        </w:rPr>
        <w:t>查询数据</w:t>
      </w:r>
      <w:bookmarkEnd w:id="8"/>
      <w:bookmarkEnd w:id="9"/>
    </w:p>
    <w:p>
      <w:pPr>
        <w:pStyle w:val="5"/>
      </w:pPr>
      <w:bookmarkStart w:id="10" w:name="_Toc23345331"/>
      <w:bookmarkStart w:id="11" w:name="_Toc23347736"/>
      <w:r>
        <w:rPr>
          <w:rFonts w:hint="eastAsia"/>
        </w:rPr>
        <w:t>单实体查询</w:t>
      </w:r>
      <w:bookmarkEnd w:id="10"/>
      <w:bookmarkEnd w:id="1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me.libme.oss.client.hbase.fn.query.HBaseMapSelector</w:t>
            </w:r>
          </w:p>
        </w:tc>
      </w:tr>
    </w:tbl>
    <w:p>
      <w:r>
        <w:rPr>
          <w:rFonts w:hint="eastAsia"/>
        </w:rPr>
        <w:t>根据主键返回M</w:t>
      </w:r>
      <w:r>
        <w:t>ap</w:t>
      </w:r>
      <w:r>
        <w:rPr>
          <w:rFonts w:hint="eastAsia"/>
        </w:rPr>
        <w:t>数据结构的数据。</w:t>
      </w:r>
    </w:p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me.libme.oss.client.hbase.fn.query.HBaseModelSelector</w:t>
            </w:r>
          </w:p>
        </w:tc>
      </w:tr>
    </w:tbl>
    <w:p>
      <w:r>
        <w:rPr>
          <w:rFonts w:hint="eastAsia"/>
        </w:rPr>
        <w:t>根据主键返回</w:t>
      </w:r>
      <w:r>
        <w:t>POJO</w:t>
      </w:r>
      <w:r>
        <w:rPr>
          <w:rFonts w:hint="eastAsia"/>
        </w:rPr>
        <w:t>数据结构的数据。</w:t>
      </w:r>
    </w:p>
    <w:p/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11049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bookmarkStart w:id="12" w:name="_Toc23347737"/>
      <w:bookmarkStart w:id="13" w:name="_Toc23345332"/>
      <w:r>
        <w:rPr>
          <w:rFonts w:hint="eastAsia"/>
        </w:rPr>
        <w:t>多条件查询</w:t>
      </w:r>
      <w:bookmarkEnd w:id="12"/>
      <w:bookmarkEnd w:id="13"/>
    </w:p>
    <w:p>
      <w:pPr>
        <w:ind w:firstLine="420"/>
      </w:pPr>
      <w:r>
        <w:rPr>
          <w:rFonts w:hint="eastAsia"/>
        </w:rPr>
        <w:t>根据</w:t>
      </w:r>
      <w:r>
        <w:rPr>
          <w:rFonts w:hint="eastAsia"/>
          <w:b/>
        </w:rPr>
        <w:t>统一查询模型</w:t>
      </w:r>
      <w:r>
        <w:rPr>
          <w:rFonts w:hint="eastAsia"/>
        </w:rPr>
        <w:t>查询单表数据，数据集通过迭代器的方式返回，编写方式参考如下</w:t>
      </w:r>
    </w:p>
    <w:p>
      <w:r>
        <w:drawing>
          <wp:inline distT="0" distB="0" distL="0" distR="0">
            <wp:extent cx="5274310" cy="16878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一般表数据查询</w:t>
      </w:r>
    </w:p>
    <w:tbl>
      <w:tblPr>
        <w:tblStyle w:val="17"/>
        <w:tblW w:w="0" w:type="auto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50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me.libme.oss.data.hbase.query.HBaseQueryModel</w:t>
            </w:r>
            <w:r>
              <w:rPr>
                <w:rFonts w:hint="eastAsia"/>
                <w:color w:val="C00000"/>
                <w:sz w:val="15"/>
                <w:szCs w:val="15"/>
              </w:rPr>
              <w:t>：查询条件模型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me.libme.oss.client.hbase.fn.query.DefaultHBaseQueryScanner</w:t>
            </w:r>
            <w:r>
              <w:rPr>
                <w:rFonts w:hint="eastAsia"/>
                <w:color w:val="C00000"/>
                <w:sz w:val="15"/>
                <w:szCs w:val="15"/>
              </w:rPr>
              <w:t>：查询接口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me.libme.oss.client.hbase.fn.query.Result</w:t>
            </w:r>
            <w:r>
              <w:rPr>
                <w:rFonts w:hint="eastAsia"/>
                <w:color w:val="C00000"/>
                <w:sz w:val="15"/>
                <w:szCs w:val="15"/>
              </w:rPr>
              <w:t>：查询返回结果接口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me.libme.oss.client.hbase.fn.query.DefaultHBaseQueryScanner.PageResult</w:t>
            </w:r>
            <w:r>
              <w:rPr>
                <w:rFonts w:hint="eastAsia"/>
                <w:color w:val="C00000"/>
                <w:sz w:val="15"/>
                <w:szCs w:val="15"/>
              </w:rPr>
              <w:t>：可分页的查询结果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me.libme.oss.client.hbase.fn.query.DefaultHBaseQueryScanner.MemoryResult</w:t>
            </w:r>
            <w:r>
              <w:rPr>
                <w:rFonts w:hint="eastAsia"/>
                <w:color w:val="C00000"/>
                <w:sz w:val="15"/>
                <w:szCs w:val="15"/>
              </w:rPr>
              <w:t>：不可分页的查询结果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me.libme.oss.data.put.Row</w:t>
            </w:r>
            <w:r>
              <w:rPr>
                <w:rFonts w:hint="eastAsia"/>
                <w:color w:val="C00000"/>
                <w:sz w:val="15"/>
                <w:szCs w:val="15"/>
              </w:rPr>
              <w:t>：返回的行</w:t>
            </w:r>
          </w:p>
        </w:tc>
      </w:tr>
    </w:tbl>
    <w:p>
      <w:pPr>
        <w:ind w:left="420" w:firstLine="420"/>
      </w:pPr>
      <w:r>
        <w:rPr>
          <w:rFonts w:hint="eastAsia"/>
        </w:rPr>
        <w:t>根据查询条件返回单表的数据集，使用方法参考</w:t>
      </w:r>
    </w:p>
    <w:p>
      <w:pPr>
        <w:ind w:left="420" w:firstLine="420"/>
      </w:pPr>
      <w:r>
        <w:drawing>
          <wp:inline distT="0" distB="0" distL="0" distR="0">
            <wp:extent cx="5274310" cy="27336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66" cy="27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"/>
        </w:numPr>
        <w:ind w:firstLineChars="0"/>
      </w:pPr>
      <w:r>
        <w:rPr>
          <w:rFonts w:hint="eastAsia"/>
        </w:rPr>
        <w:t>Timeline数据查询</w:t>
      </w:r>
    </w:p>
    <w:tbl>
      <w:tblPr>
        <w:tblStyle w:val="17"/>
        <w:tblW w:w="0" w:type="auto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50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me.libme.oss.data.hbase.query.TimelineQueryModel</w:t>
            </w:r>
            <w:r>
              <w:rPr>
                <w:rFonts w:hint="eastAsia"/>
                <w:color w:val="C00000"/>
                <w:sz w:val="15"/>
                <w:szCs w:val="15"/>
              </w:rPr>
              <w:t>：Timeline查询条件模型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me.libme.oss.client.hbase.fn.query.DefaultHBaseTimelineQueryScanner</w:t>
            </w:r>
            <w:r>
              <w:rPr>
                <w:rFonts w:hint="eastAsia"/>
                <w:color w:val="C00000"/>
                <w:sz w:val="15"/>
                <w:szCs w:val="15"/>
              </w:rPr>
              <w:t>：查询接口</w:t>
            </w:r>
          </w:p>
          <w:p>
            <w:pPr>
              <w:rPr>
                <w:color w:val="C00000"/>
                <w:sz w:val="15"/>
                <w:szCs w:val="15"/>
              </w:rPr>
            </w:pPr>
            <w:r>
              <w:rPr>
                <w:color w:val="C00000"/>
                <w:sz w:val="15"/>
                <w:szCs w:val="15"/>
              </w:rPr>
              <w:t>me.libme.oss.data.query.timeline.TimelineRow</w:t>
            </w:r>
            <w:r>
              <w:rPr>
                <w:rFonts w:hint="eastAsia"/>
                <w:color w:val="C00000"/>
                <w:sz w:val="15"/>
                <w:szCs w:val="15"/>
              </w:rPr>
              <w:t>：返回带有Timeline信息的行</w:t>
            </w:r>
          </w:p>
        </w:tc>
      </w:tr>
    </w:tbl>
    <w:p>
      <w:pPr>
        <w:ind w:left="420" w:firstLine="420"/>
      </w:pPr>
      <w:r>
        <w:rPr>
          <w:rFonts w:hint="eastAsia"/>
        </w:rPr>
        <w:t>根据查询条件返回单表的数据集，使用方法参考</w:t>
      </w:r>
    </w:p>
    <w:p>
      <w:pPr>
        <w:ind w:left="420" w:firstLine="420"/>
      </w:pPr>
      <w:r>
        <w:drawing>
          <wp:inline distT="0" distB="0" distL="0" distR="0">
            <wp:extent cx="4772025" cy="1388110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412" cy="13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23345333"/>
      <w:bookmarkStart w:id="15" w:name="_Toc23347738"/>
      <w:r>
        <w:t>RDBMS</w:t>
      </w:r>
      <w:r>
        <w:rPr>
          <w:rFonts w:hint="eastAsia"/>
        </w:rPr>
        <w:t>统一数据源查询</w:t>
      </w:r>
      <w:bookmarkEnd w:id="14"/>
      <w:bookmarkEnd w:id="15"/>
    </w:p>
    <w:p>
      <w:pPr>
        <w:ind w:firstLine="420"/>
      </w:pPr>
      <w:r>
        <w:rPr>
          <w:rFonts w:hint="eastAsia"/>
        </w:rPr>
        <w:t>由于外部数据源的查询效率差别大，有的比较快，有的比较慢，</w:t>
      </w:r>
      <w:r>
        <w:t>OSS</w:t>
      </w:r>
      <w:r>
        <w:rPr>
          <w:rFonts w:hint="eastAsia"/>
        </w:rPr>
        <w:t>提供两种查询方式。第一种为即时查询，查询结果立即返回给客户端；第二种为延迟查询，通过提交查询任务，客户端等待一段时间之后可以收到服务端查询完成的通知。</w:t>
      </w:r>
    </w:p>
    <w:p>
      <w:pPr>
        <w:pStyle w:val="5"/>
      </w:pPr>
      <w:bookmarkStart w:id="16" w:name="_Toc23347739"/>
      <w:bookmarkStart w:id="17" w:name="_Toc23345334"/>
      <w:r>
        <w:rPr>
          <w:rFonts w:hint="eastAsia"/>
        </w:rPr>
        <w:t>即时查询</w:t>
      </w:r>
      <w:bookmarkEnd w:id="16"/>
      <w:bookmarkEnd w:id="17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me.libme.oss.data.rdbms.RDBMSQueryModel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>RDBMS</w:t>
            </w:r>
            <w:r>
              <w:rPr>
                <w:rFonts w:hint="eastAsia"/>
                <w:color w:val="C00000"/>
                <w:sz w:val="18"/>
                <w:szCs w:val="18"/>
              </w:rPr>
              <w:t>查询条件模型</w:t>
            </w:r>
          </w:p>
        </w:tc>
      </w:tr>
    </w:tbl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26511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bookmarkStart w:id="18" w:name="_Toc23345335"/>
      <w:bookmarkStart w:id="19" w:name="_Toc23347740"/>
      <w:r>
        <w:rPr>
          <w:rFonts w:hint="eastAsia"/>
        </w:rPr>
        <w:t>延迟查询</w:t>
      </w:r>
      <w:bookmarkEnd w:id="18"/>
      <w:bookmarkEnd w:id="19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me.libme.oss.client.rdbms.fn.query.RDBMSAsyncQuery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>RDBMS</w:t>
            </w:r>
            <w:r>
              <w:rPr>
                <w:rFonts w:hint="eastAsia"/>
                <w:color w:val="C00000"/>
                <w:sz w:val="18"/>
                <w:szCs w:val="18"/>
              </w:rPr>
              <w:t>延迟查询接口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me.libme.oss.client.rdbms.fn.query.DefaultRDBMSAsyncQuery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>RDBMS</w:t>
            </w:r>
            <w:r>
              <w:rPr>
                <w:rFonts w:hint="eastAsia"/>
                <w:color w:val="C00000"/>
                <w:sz w:val="18"/>
                <w:szCs w:val="18"/>
              </w:rPr>
              <w:t>延迟查询实现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me.libme.oss.client.rdbms.fn.query.SqlAsyncResultCallable</w:t>
            </w:r>
            <w:r>
              <w:rPr>
                <w:rFonts w:hint="eastAsia"/>
                <w:color w:val="C00000"/>
                <w:sz w:val="18"/>
                <w:szCs w:val="18"/>
              </w:rPr>
              <w:t>：延迟查询结果通知回调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me.libme.oss.client.rdbms.fn.query.SqlAsyncResultErrorCallable</w:t>
            </w:r>
            <w:r>
              <w:rPr>
                <w:rFonts w:hint="eastAsia"/>
                <w:color w:val="C00000"/>
                <w:sz w:val="18"/>
                <w:szCs w:val="18"/>
              </w:rPr>
              <w:t>：错误回调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me.libme.oss.client.rdbms.fn.query.SqlAsyncResultSuccessCallable</w:t>
            </w:r>
            <w:r>
              <w:rPr>
                <w:rFonts w:hint="eastAsia"/>
                <w:color w:val="C00000"/>
                <w:sz w:val="18"/>
                <w:szCs w:val="18"/>
              </w:rPr>
              <w:t>：成功回调</w:t>
            </w:r>
          </w:p>
        </w:tc>
      </w:tr>
    </w:tbl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28778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0" w:name="_Toc23347741"/>
      <w:bookmarkStart w:id="21" w:name="_Toc23345336"/>
      <w:r>
        <w:t>OSS</w:t>
      </w:r>
      <w:r>
        <w:rPr>
          <w:rFonts w:hint="eastAsia"/>
        </w:rPr>
        <w:t>元数据管理接口</w:t>
      </w:r>
      <w:bookmarkEnd w:id="20"/>
      <w:bookmarkEnd w:id="21"/>
    </w:p>
    <w:p>
      <w:pPr>
        <w:ind w:firstLine="420"/>
      </w:pPr>
      <w:r>
        <w:rPr>
          <w:rFonts w:hint="eastAsia"/>
        </w:rPr>
        <w:t>客户端也提供了部分O</w:t>
      </w:r>
      <w:r>
        <w:t>SS</w:t>
      </w:r>
      <w:r>
        <w:rPr>
          <w:rFonts w:hint="eastAsia"/>
        </w:rPr>
        <w:t>元数据管理接口，包含创建表、删除表、查询表元数据、查询表Timeline信息等。</w:t>
      </w:r>
      <w:r>
        <w:rPr>
          <w:b/>
          <w:i/>
        </w:rPr>
        <w:t>me.libme.oss.client.AdminClient</w:t>
      </w:r>
      <w:r>
        <w:rPr>
          <w:rFonts w:hint="eastAsia"/>
        </w:rPr>
        <w:t>类包含了这些接口的定义。</w:t>
      </w:r>
    </w:p>
    <w:p>
      <w:pPr>
        <w:pStyle w:val="5"/>
      </w:pPr>
      <w:bookmarkStart w:id="22" w:name="_Toc23347742"/>
      <w:bookmarkStart w:id="23" w:name="_Toc23345337"/>
      <w:r>
        <w:rPr>
          <w:rFonts w:hint="eastAsia"/>
        </w:rPr>
        <w:t>创建表</w:t>
      </w:r>
      <w:bookmarkEnd w:id="22"/>
      <w:bookmarkEnd w:id="23"/>
    </w:p>
    <w:p>
      <w:r>
        <w:drawing>
          <wp:inline distT="0" distB="0" distL="0" distR="0">
            <wp:extent cx="5274310" cy="23196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4" w:name="_Toc23347743"/>
      <w:bookmarkStart w:id="25" w:name="_Toc23345338"/>
      <w:r>
        <w:rPr>
          <w:rFonts w:hint="eastAsia"/>
        </w:rPr>
        <w:t>删除表</w:t>
      </w:r>
      <w:bookmarkEnd w:id="24"/>
      <w:bookmarkEnd w:id="25"/>
    </w:p>
    <w:p>
      <w:r>
        <w:drawing>
          <wp:inline distT="0" distB="0" distL="0" distR="0">
            <wp:extent cx="5274310" cy="82867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" w:name="_Toc23345339"/>
      <w:bookmarkStart w:id="27" w:name="_Toc23347744"/>
      <w:r>
        <w:rPr>
          <w:rFonts w:hint="eastAsia"/>
        </w:rPr>
        <w:t>新增/删除表字段</w:t>
      </w:r>
      <w:bookmarkEnd w:id="26"/>
      <w:bookmarkEnd w:id="27"/>
    </w:p>
    <w:p>
      <w:r>
        <w:drawing>
          <wp:inline distT="0" distB="0" distL="0" distR="0">
            <wp:extent cx="5274310" cy="23342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8" w:name="_Toc23347745"/>
      <w:bookmarkStart w:id="29" w:name="_Toc23345340"/>
      <w:r>
        <w:rPr>
          <w:rFonts w:hint="eastAsia"/>
        </w:rPr>
        <w:t>表信息获取</w:t>
      </w:r>
      <w:bookmarkEnd w:id="28"/>
      <w:bookmarkEnd w:id="29"/>
    </w:p>
    <w:p>
      <w:r>
        <w:drawing>
          <wp:inline distT="0" distB="0" distL="0" distR="0">
            <wp:extent cx="5274310" cy="14846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0" w:name="_Toc23347746"/>
      <w:bookmarkStart w:id="31" w:name="_Toc23345341"/>
      <w:r>
        <w:rPr>
          <w:rFonts w:hint="eastAsia"/>
        </w:rPr>
        <w:t>表字段信息获取</w:t>
      </w:r>
      <w:bookmarkEnd w:id="30"/>
      <w:bookmarkEnd w:id="31"/>
    </w:p>
    <w:p>
      <w:r>
        <w:drawing>
          <wp:inline distT="0" distB="0" distL="0" distR="0">
            <wp:extent cx="5274310" cy="11372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bookmarkStart w:id="32" w:name="_Toc23347747"/>
      <w:bookmarkStart w:id="33" w:name="_Toc23345342"/>
      <w:r>
        <w:rPr>
          <w:rFonts w:hint="eastAsia"/>
        </w:rPr>
        <w:t>Timeline信息获取</w:t>
      </w:r>
      <w:bookmarkEnd w:id="32"/>
      <w:bookmarkEnd w:id="33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me.libme.oss.client.service.ServerFnService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C00000"/>
                <w:sz w:val="18"/>
                <w:szCs w:val="18"/>
              </w:rPr>
              <w:t>服务接口定义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me.libme.oss.client.service.DefaultServerFnServiceImpl</w:t>
            </w:r>
            <w:r>
              <w:rPr>
                <w:rFonts w:hint="eastAsia"/>
                <w:color w:val="C00000"/>
                <w:sz w:val="18"/>
                <w:szCs w:val="18"/>
              </w:rPr>
              <w:t>：服务接口实现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me.libme.oss.client.service.Timeline</w:t>
            </w:r>
            <w:r>
              <w:rPr>
                <w:rFonts w:hint="eastAsia"/>
                <w:color w:val="C00000"/>
                <w:sz w:val="18"/>
                <w:szCs w:val="18"/>
              </w:rPr>
              <w:t>：Timeline实体</w:t>
            </w:r>
          </w:p>
        </w:tc>
      </w:tr>
    </w:tbl>
    <w:p>
      <w:r>
        <w:drawing>
          <wp:inline distT="0" distB="0" distL="0" distR="0">
            <wp:extent cx="5274310" cy="20320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34" w:name="_Toc23347748"/>
      <w:bookmarkStart w:id="35" w:name="_Toc23345343"/>
      <w:r>
        <w:rPr>
          <w:rFonts w:hint="eastAsia"/>
        </w:rPr>
        <w:t>File操作</w:t>
      </w:r>
      <w:bookmarkEnd w:id="34"/>
      <w:bookmarkEnd w:id="35"/>
    </w:p>
    <w:p>
      <w:pPr>
        <w:pStyle w:val="5"/>
      </w:pPr>
      <w:bookmarkStart w:id="36" w:name="_Toc23347749"/>
      <w:bookmarkStart w:id="37" w:name="_Toc23345344"/>
      <w:r>
        <w:rPr>
          <w:rFonts w:hint="eastAsia"/>
        </w:rPr>
        <w:t>文件新增</w:t>
      </w:r>
      <w:bookmarkEnd w:id="36"/>
      <w:bookmarkEnd w:id="37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me.libme.oss.data.hbase.put.HBaseFilePutModel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C00000"/>
                <w:sz w:val="18"/>
                <w:szCs w:val="18"/>
              </w:rPr>
              <w:t>文件</w:t>
            </w:r>
            <w:r>
              <w:rPr>
                <w:color w:val="C00000"/>
                <w:sz w:val="18"/>
                <w:szCs w:val="18"/>
              </w:rPr>
              <w:t>PUT</w:t>
            </w:r>
            <w:r>
              <w:rPr>
                <w:rFonts w:hint="eastAsia"/>
                <w:color w:val="C00000"/>
                <w:sz w:val="18"/>
                <w:szCs w:val="18"/>
              </w:rPr>
              <w:t>模型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me.libme.oss.data.file.FileInfo</w:t>
            </w:r>
            <w:r>
              <w:rPr>
                <w:rFonts w:hint="eastAsia"/>
                <w:color w:val="C00000"/>
                <w:sz w:val="18"/>
                <w:szCs w:val="18"/>
              </w:rPr>
              <w:t>：文件元数据信息</w:t>
            </w:r>
          </w:p>
        </w:tc>
      </w:tr>
    </w:tbl>
    <w:p>
      <w:r>
        <w:rPr>
          <w:rFonts w:hint="eastAsia"/>
        </w:rPr>
        <w:t>使用方法参考</w:t>
      </w:r>
    </w:p>
    <w:p/>
    <w:p>
      <w:r>
        <w:drawing>
          <wp:inline distT="0" distB="0" distL="0" distR="0">
            <wp:extent cx="5274310" cy="24187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bookmarkStart w:id="38" w:name="_Toc23345345"/>
      <w:bookmarkStart w:id="39" w:name="_Toc23347750"/>
      <w:r>
        <w:rPr>
          <w:rFonts w:hint="eastAsia"/>
        </w:rPr>
        <w:t>文件下载</w:t>
      </w:r>
      <w:bookmarkEnd w:id="38"/>
      <w:bookmarkEnd w:id="39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me.libme.oss.data.hbase.query.HBaseFileDataGetModel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C00000"/>
                <w:sz w:val="18"/>
                <w:szCs w:val="18"/>
              </w:rPr>
              <w:t>文件</w:t>
            </w:r>
            <w:r>
              <w:rPr>
                <w:color w:val="C00000"/>
                <w:sz w:val="18"/>
                <w:szCs w:val="18"/>
              </w:rPr>
              <w:t>GET</w:t>
            </w:r>
            <w:r>
              <w:rPr>
                <w:rFonts w:hint="eastAsia"/>
                <w:color w:val="C00000"/>
                <w:sz w:val="18"/>
                <w:szCs w:val="18"/>
              </w:rPr>
              <w:t>模型</w:t>
            </w:r>
          </w:p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me.libme.oss.data.file.FileInfo</w:t>
            </w:r>
            <w:r>
              <w:rPr>
                <w:rFonts w:hint="eastAsia"/>
                <w:color w:val="C00000"/>
                <w:sz w:val="18"/>
                <w:szCs w:val="18"/>
              </w:rPr>
              <w:t>：文件元数据信息</w:t>
            </w:r>
          </w:p>
        </w:tc>
      </w:tr>
    </w:tbl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16370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40" w:name="_Toc23345346"/>
      <w:bookmarkStart w:id="41" w:name="_Toc23347751"/>
      <w:r>
        <w:rPr>
          <w:rFonts w:hint="eastAsia"/>
        </w:rPr>
        <w:t>文件删除</w:t>
      </w:r>
      <w:bookmarkEnd w:id="40"/>
      <w:bookmarkEnd w:id="41"/>
    </w:p>
    <w:tbl>
      <w:tblPr>
        <w:tblStyle w:val="17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shd w:val="clear" w:color="auto" w:fill="F1F1F1" w:themeFill="background1" w:themeFillShade="F2"/>
          </w:tcPr>
          <w:p>
            <w:pPr>
              <w:rPr>
                <w:color w:val="C00000"/>
                <w:sz w:val="18"/>
                <w:szCs w:val="18"/>
              </w:rPr>
            </w:pPr>
            <w:r>
              <w:rPr>
                <w:color w:val="C00000"/>
                <w:sz w:val="18"/>
                <w:szCs w:val="18"/>
              </w:rPr>
              <w:t>me.libme.oss.data.hbase.put.HBaseFileDeleteModel</w:t>
            </w:r>
            <w:r>
              <w:rPr>
                <w:rFonts w:hint="eastAsia"/>
                <w:color w:val="C00000"/>
                <w:sz w:val="18"/>
                <w:szCs w:val="18"/>
              </w:rPr>
              <w:t>：</w:t>
            </w:r>
            <w:r>
              <w:rPr>
                <w:color w:val="C00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C00000"/>
                <w:sz w:val="18"/>
                <w:szCs w:val="18"/>
              </w:rPr>
              <w:t>文件</w:t>
            </w:r>
            <w:r>
              <w:rPr>
                <w:color w:val="C00000"/>
                <w:sz w:val="18"/>
                <w:szCs w:val="18"/>
              </w:rPr>
              <w:t>DELETE</w:t>
            </w:r>
            <w:r>
              <w:rPr>
                <w:rFonts w:hint="eastAsia"/>
                <w:color w:val="C00000"/>
                <w:sz w:val="18"/>
                <w:szCs w:val="18"/>
              </w:rPr>
              <w:t>模型</w:t>
            </w:r>
          </w:p>
        </w:tc>
      </w:tr>
    </w:tbl>
    <w:p>
      <w:r>
        <w:rPr>
          <w:rFonts w:hint="eastAsia"/>
        </w:rPr>
        <w:t>使用方法参考</w:t>
      </w:r>
    </w:p>
    <w:p>
      <w:r>
        <w:drawing>
          <wp:inline distT="0" distB="0" distL="0" distR="0">
            <wp:extent cx="5274310" cy="6381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A7C59"/>
    <w:multiLevelType w:val="multilevel"/>
    <w:tmpl w:val="0FCA7C5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7C7D9C"/>
    <w:multiLevelType w:val="multilevel"/>
    <w:tmpl w:val="447C7D9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73B"/>
    <w:rsid w:val="000808C3"/>
    <w:rsid w:val="000D7F08"/>
    <w:rsid w:val="000F39AD"/>
    <w:rsid w:val="001D1AC2"/>
    <w:rsid w:val="004A1D5E"/>
    <w:rsid w:val="00677FD2"/>
    <w:rsid w:val="006C573B"/>
    <w:rsid w:val="007A4B18"/>
    <w:rsid w:val="00906D81"/>
    <w:rsid w:val="009A3A65"/>
    <w:rsid w:val="009E1B2D"/>
    <w:rsid w:val="009E4BB4"/>
    <w:rsid w:val="00DB36F4"/>
    <w:rsid w:val="00EF6861"/>
    <w:rsid w:val="00FF5D04"/>
    <w:rsid w:val="07B31F64"/>
    <w:rsid w:val="141C284E"/>
    <w:rsid w:val="44AB22A8"/>
    <w:rsid w:val="780D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页眉 字符"/>
    <w:basedOn w:val="18"/>
    <w:link w:val="13"/>
    <w:uiPriority w:val="99"/>
    <w:rPr>
      <w:sz w:val="18"/>
      <w:szCs w:val="18"/>
    </w:rPr>
  </w:style>
  <w:style w:type="character" w:customStyle="1" w:styleId="21">
    <w:name w:val="页脚 字符"/>
    <w:basedOn w:val="18"/>
    <w:link w:val="12"/>
    <w:uiPriority w:val="99"/>
    <w:rPr>
      <w:sz w:val="18"/>
      <w:szCs w:val="18"/>
    </w:rPr>
  </w:style>
  <w:style w:type="character" w:customStyle="1" w:styleId="22">
    <w:name w:val="标题 1 字符"/>
    <w:basedOn w:val="18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标题 2 字符"/>
    <w:basedOn w:val="1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字符"/>
    <w:basedOn w:val="18"/>
    <w:link w:val="4"/>
    <w:uiPriority w:val="9"/>
    <w:rPr>
      <w:b/>
      <w:bCs/>
      <w:sz w:val="32"/>
      <w:szCs w:val="32"/>
    </w:rPr>
  </w:style>
  <w:style w:type="character" w:customStyle="1" w:styleId="25">
    <w:name w:val="标题 4 字符"/>
    <w:basedOn w:val="18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标题 5 字符"/>
    <w:basedOn w:val="18"/>
    <w:link w:val="6"/>
    <w:semiHidden/>
    <w:uiPriority w:val="9"/>
    <w:rPr>
      <w:b/>
      <w:bCs/>
      <w:sz w:val="28"/>
      <w:szCs w:val="28"/>
    </w:rPr>
  </w:style>
  <w:style w:type="character" w:customStyle="1" w:styleId="27">
    <w:name w:val="标题 6 字符"/>
    <w:basedOn w:val="18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8">
    <w:name w:val="标题 7 字符"/>
    <w:basedOn w:val="18"/>
    <w:link w:val="8"/>
    <w:semiHidden/>
    <w:uiPriority w:val="9"/>
    <w:rPr>
      <w:b/>
      <w:bCs/>
      <w:sz w:val="24"/>
      <w:szCs w:val="24"/>
    </w:rPr>
  </w:style>
  <w:style w:type="character" w:customStyle="1" w:styleId="29">
    <w:name w:val="标题 8 字符"/>
    <w:basedOn w:val="18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0">
    <w:name w:val="标题 9 字符"/>
    <w:basedOn w:val="18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592B50-2C8A-48E7-ABFC-35A11BBFA8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735</Words>
  <Characters>4193</Characters>
  <Lines>34</Lines>
  <Paragraphs>9</Paragraphs>
  <TotalTime>5</TotalTime>
  <ScaleCrop>false</ScaleCrop>
  <LinksUpToDate>false</LinksUpToDate>
  <CharactersWithSpaces>4919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2019-10-30T09:01:00Z</dcterms:created>
  <dc:creator>J</dc:creator>
  <cp:lastModifiedBy>迎风向上</cp:lastModifiedBy>
  <dcterms:modified xsi:type="dcterms:W3CDTF">2020-03-07T09:48:03Z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