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E3A8" w14:textId="5E1C4703" w:rsidR="0008180D" w:rsidRPr="0008180D" w:rsidRDefault="0008180D" w:rsidP="0008180D">
      <w:pPr>
        <w:jc w:val="center"/>
        <w:rPr>
          <w:b/>
          <w:bCs/>
        </w:rPr>
      </w:pPr>
      <w:r w:rsidRPr="0008180D">
        <w:rPr>
          <w:b/>
          <w:bCs/>
        </w:rPr>
        <w:t>SCIENCE OF CONSCIOUSNESS (The fa</w:t>
      </w:r>
      <w:r>
        <w:rPr>
          <w:b/>
          <w:bCs/>
        </w:rPr>
        <w:t>c</w:t>
      </w:r>
      <w:r w:rsidRPr="0008180D">
        <w:rPr>
          <w:b/>
          <w:bCs/>
        </w:rPr>
        <w:t>ade pattern)</w:t>
      </w:r>
    </w:p>
    <w:p w14:paraId="68B41B27" w14:textId="11924850" w:rsidR="0008180D" w:rsidRDefault="0008180D">
      <w:r>
        <w:t xml:space="preserve">The Facade Pattern demonstrates the notion of loose coupling, acting as a layer of abstraction between the complicated internal structures and the outside world. In a software application, the facade pattern shields client from complex subsystem implementations of the application, such that changes in complex sub-systems do not affect the client, resulting in more flexibility and easier maintenance. </w:t>
      </w:r>
      <w:r>
        <w:br/>
      </w:r>
      <w:r>
        <w:t xml:space="preserve">In the same vein, the Unified Field of Pure Consciousness provides a greater perspective on reality, where everything is one and the same. </w:t>
      </w:r>
      <w:r>
        <w:t xml:space="preserve">Just </w:t>
      </w:r>
      <w:r>
        <w:t>like the Facade Pattern which insulates clients from underlying system complexities,</w:t>
      </w:r>
      <w:r>
        <w:t xml:space="preserve"> the Unified Field</w:t>
      </w:r>
      <w:r>
        <w:t xml:space="preserve"> brings clarity to individuals in the middle of life's chaos, allowing us to </w:t>
      </w:r>
      <w:r>
        <w:t>manage</w:t>
      </w:r>
      <w:r>
        <w:t xml:space="preserve"> the difficulties of life situations more easily, and providing peace and stability in our lives. In essence, the Unified Field of Pure Consciousness provides a perfect balance of complexity and simplicity, providing a simplified yet comprehensive approach to interacting with the </w:t>
      </w:r>
      <w:r>
        <w:t>ever-changing</w:t>
      </w:r>
      <w:r>
        <w:t xml:space="preserve"> nature of the human experience.</w:t>
      </w:r>
    </w:p>
    <w:sectPr w:rsidR="0008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0D"/>
    <w:rsid w:val="000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57320"/>
  <w15:chartTrackingRefBased/>
  <w15:docId w15:val="{357A818E-ED33-7642-8317-936D856E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Benefo Boahene</dc:creator>
  <cp:keywords/>
  <dc:description/>
  <cp:lastModifiedBy>Alfred Benefo Boahene</cp:lastModifiedBy>
  <cp:revision>1</cp:revision>
  <cp:lastPrinted>2024-08-01T21:43:00Z</cp:lastPrinted>
  <dcterms:created xsi:type="dcterms:W3CDTF">2024-08-01T21:35:00Z</dcterms:created>
  <dcterms:modified xsi:type="dcterms:W3CDTF">2024-08-01T21:43:00Z</dcterms:modified>
</cp:coreProperties>
</file>