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3287" w14:textId="77777777" w:rsidR="00CD3EBA" w:rsidRDefault="00000000">
      <w:pPr>
        <w:pStyle w:val="a4"/>
      </w:pPr>
      <w:r>
        <w:rPr>
          <w:spacing w:val="-5"/>
          <w:w w:val="105"/>
        </w:rPr>
        <w:t>АКТ</w:t>
      </w:r>
    </w:p>
    <w:p w14:paraId="3B8D38BD" w14:textId="7586A329" w:rsidR="00CD3EBA" w:rsidRDefault="00000000">
      <w:pPr>
        <w:pStyle w:val="a4"/>
        <w:spacing w:before="85" w:line="324" w:lineRule="auto"/>
        <w:ind w:left="3390" w:right="3928"/>
      </w:pPr>
      <w:r>
        <w:t xml:space="preserve">приема-передачи ДОКУМЕНТОВ </w:t>
      </w:r>
      <w:r>
        <w:rPr>
          <w:w w:val="105"/>
        </w:rPr>
        <w:t xml:space="preserve">к соглашению от </w:t>
      </w:r>
      <w:r w:rsidR="003B351F" w:rsidRPr="003B351F">
        <w:rPr>
          <w:w w:val="105"/>
        </w:rPr>
        <w:t>26.07.2024</w:t>
      </w:r>
    </w:p>
    <w:p w14:paraId="33C68061" w14:textId="63EDEC7B" w:rsidR="00CD3EBA" w:rsidRDefault="003B351F">
      <w:pPr>
        <w:pStyle w:val="a3"/>
        <w:tabs>
          <w:tab w:val="left" w:pos="9153"/>
        </w:tabs>
        <w:spacing w:before="3"/>
        <w:ind w:left="168"/>
      </w:pPr>
      <w:r w:rsidRPr="003B351F">
        <w:rPr>
          <w:spacing w:val="-10"/>
        </w:rPr>
        <w:t>г. Владивосток</w:t>
      </w:r>
      <w:r w:rsidR="00000000">
        <w:tab/>
      </w:r>
      <w:r w:rsidRPr="003B351F">
        <w:rPr>
          <w:spacing w:val="-2"/>
        </w:rPr>
        <w:t>26.07.2024</w:t>
      </w:r>
    </w:p>
    <w:p w14:paraId="6137DB48" w14:textId="77777777" w:rsidR="00CD3EBA" w:rsidRDefault="00CD3EBA">
      <w:pPr>
        <w:pStyle w:val="a3"/>
        <w:spacing w:before="157"/>
      </w:pPr>
    </w:p>
    <w:p w14:paraId="36E45563" w14:textId="4DFBE66C" w:rsidR="00CD3EBA" w:rsidRDefault="003B351F">
      <w:pPr>
        <w:pStyle w:val="a3"/>
        <w:spacing w:line="252" w:lineRule="auto"/>
        <w:ind w:left="168" w:right="737"/>
      </w:pPr>
      <w:r w:rsidRPr="003B351F">
        <w:t>Щербинин Сергей Александрович, 31.03.1981 года рождения, паспорт серия: 0508 № 468698, выдан: Отделом УФМС России по Приморскому краю в Ленинском районе гор. Владивостока 03.04.2008, код подразделения 250-059, зарегистрированный(-ая) по адресу: Приморский край, г. Владивосток, ул. Нейбута, д. 30, кв. 19.</w:t>
      </w:r>
      <w:r w:rsidR="00000000">
        <w:t>, именуемый в дальнейшем «Цедент», с одной стороны, и</w:t>
      </w:r>
    </w:p>
    <w:p w14:paraId="70AC96F2" w14:textId="3D3FAAAC" w:rsidR="00CD3EBA" w:rsidRDefault="00F71443">
      <w:pPr>
        <w:pStyle w:val="a3"/>
        <w:spacing w:before="70" w:line="252" w:lineRule="auto"/>
        <w:ind w:left="168" w:right="737"/>
      </w:pPr>
      <w:r w:rsidRPr="00F71443">
        <w:t>Общество с ограниченной ответственностью "Правовой холдинг", в лице Менеджера по работе с клиентами Бирули Максима Вадимовича, действующего на основании доверенности</w:t>
      </w:r>
      <w:r w:rsidR="00000000">
        <w:t>, именуемое в дальнейшем “ЦЕССИОНАРИЙ”, с другой стороны, совместно именуемые “СТОРОНЫ”, составили настоящий акт о нижеследующем:</w:t>
      </w:r>
    </w:p>
    <w:p w14:paraId="2827B5E8" w14:textId="77777777" w:rsidR="00CD3EBA" w:rsidRDefault="00000000">
      <w:pPr>
        <w:pStyle w:val="a3"/>
        <w:spacing w:before="70" w:after="29"/>
        <w:ind w:left="168"/>
      </w:pPr>
      <w:r>
        <w:t>Цедент</w:t>
      </w:r>
      <w:r>
        <w:rPr>
          <w:spacing w:val="-1"/>
        </w:rPr>
        <w:t xml:space="preserve"> </w:t>
      </w:r>
      <w:r>
        <w:t xml:space="preserve">передал, а Цессионарий </w:t>
      </w:r>
      <w:r>
        <w:rPr>
          <w:spacing w:val="-2"/>
        </w:rPr>
        <w:t>получил: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2"/>
        <w:gridCol w:w="2805"/>
        <w:gridCol w:w="1852"/>
      </w:tblGrid>
      <w:tr w:rsidR="00CD3EBA" w14:paraId="523ABA1E" w14:textId="77777777">
        <w:trPr>
          <w:trHeight w:val="311"/>
        </w:trPr>
        <w:tc>
          <w:tcPr>
            <w:tcW w:w="5242" w:type="dxa"/>
          </w:tcPr>
          <w:p w14:paraId="167A3FA7" w14:textId="77777777" w:rsidR="00CD3EBA" w:rsidRDefault="00000000">
            <w:pPr>
              <w:pStyle w:val="TableParagraph"/>
              <w:ind w:left="13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Документ</w:t>
            </w:r>
          </w:p>
        </w:tc>
        <w:tc>
          <w:tcPr>
            <w:tcW w:w="2805" w:type="dxa"/>
          </w:tcPr>
          <w:p w14:paraId="6AE8B040" w14:textId="77777777" w:rsidR="00CD3EBA" w:rsidRDefault="00000000">
            <w:pPr>
              <w:pStyle w:val="TableParagraph"/>
              <w:ind w:left="12"/>
              <w:rPr>
                <w:b/>
                <w:sz w:val="21"/>
              </w:rPr>
            </w:pPr>
            <w:r>
              <w:rPr>
                <w:b/>
                <w:spacing w:val="-5"/>
                <w:w w:val="105"/>
                <w:sz w:val="21"/>
              </w:rPr>
              <w:t>вид</w:t>
            </w:r>
          </w:p>
        </w:tc>
        <w:tc>
          <w:tcPr>
            <w:tcW w:w="1852" w:type="dxa"/>
          </w:tcPr>
          <w:p w14:paraId="7BBE6522" w14:textId="77777777" w:rsidR="00CD3EBA" w:rsidRDefault="00000000">
            <w:pPr>
              <w:pStyle w:val="TableParagraph"/>
              <w:ind w:left="11"/>
              <w:rPr>
                <w:b/>
                <w:sz w:val="21"/>
              </w:rPr>
            </w:pPr>
            <w:r>
              <w:rPr>
                <w:b/>
                <w:sz w:val="21"/>
              </w:rPr>
              <w:t>кол-во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страниц</w:t>
            </w:r>
          </w:p>
        </w:tc>
      </w:tr>
      <w:tr w:rsidR="00CD3EBA" w14:paraId="6009FFD1" w14:textId="77777777">
        <w:trPr>
          <w:trHeight w:val="311"/>
        </w:trPr>
        <w:tc>
          <w:tcPr>
            <w:tcW w:w="5242" w:type="dxa"/>
          </w:tcPr>
          <w:p w14:paraId="3202F8FA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Паспорт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Цедента</w:t>
            </w:r>
          </w:p>
        </w:tc>
        <w:tc>
          <w:tcPr>
            <w:tcW w:w="2805" w:type="dxa"/>
          </w:tcPr>
          <w:p w14:paraId="37164DC3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6DB1FB7E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3A5E7972" w14:textId="77777777">
        <w:trPr>
          <w:trHeight w:val="311"/>
        </w:trPr>
        <w:tc>
          <w:tcPr>
            <w:tcW w:w="5242" w:type="dxa"/>
          </w:tcPr>
          <w:p w14:paraId="7AA7D641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Свидетельство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регистрации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ТС</w:t>
            </w:r>
          </w:p>
        </w:tc>
        <w:tc>
          <w:tcPr>
            <w:tcW w:w="2805" w:type="dxa"/>
          </w:tcPr>
          <w:p w14:paraId="13D379F2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32F9F5FB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5B6EB19B" w14:textId="77777777">
        <w:trPr>
          <w:trHeight w:val="311"/>
        </w:trPr>
        <w:tc>
          <w:tcPr>
            <w:tcW w:w="5242" w:type="dxa"/>
          </w:tcPr>
          <w:p w14:paraId="5565ED65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Водительское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удостоверение</w:t>
            </w:r>
          </w:p>
        </w:tc>
        <w:tc>
          <w:tcPr>
            <w:tcW w:w="2805" w:type="dxa"/>
          </w:tcPr>
          <w:p w14:paraId="42511382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3B663792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1BB45E5C" w14:textId="77777777">
        <w:trPr>
          <w:trHeight w:val="311"/>
        </w:trPr>
        <w:tc>
          <w:tcPr>
            <w:tcW w:w="5242" w:type="dxa"/>
          </w:tcPr>
          <w:p w14:paraId="40A071C8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Полис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ОСАГО</w:t>
            </w:r>
          </w:p>
        </w:tc>
        <w:tc>
          <w:tcPr>
            <w:tcW w:w="2805" w:type="dxa"/>
          </w:tcPr>
          <w:p w14:paraId="6639E3C4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копия</w:t>
            </w:r>
          </w:p>
        </w:tc>
        <w:tc>
          <w:tcPr>
            <w:tcW w:w="1852" w:type="dxa"/>
          </w:tcPr>
          <w:p w14:paraId="55E3B570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65AAD486" w14:textId="77777777">
        <w:trPr>
          <w:trHeight w:val="311"/>
        </w:trPr>
        <w:tc>
          <w:tcPr>
            <w:tcW w:w="5242" w:type="dxa"/>
          </w:tcPr>
          <w:p w14:paraId="7194ACA3" w14:textId="77777777" w:rsidR="00CD3EBA" w:rsidRDefault="00000000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Извещение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ДТП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(Администр.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материал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ГИБДД)</w:t>
            </w:r>
          </w:p>
        </w:tc>
        <w:tc>
          <w:tcPr>
            <w:tcW w:w="2805" w:type="dxa"/>
          </w:tcPr>
          <w:p w14:paraId="6FAFD269" w14:textId="77777777" w:rsidR="00CD3EBA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оригинал</w:t>
            </w:r>
          </w:p>
        </w:tc>
        <w:tc>
          <w:tcPr>
            <w:tcW w:w="1852" w:type="dxa"/>
          </w:tcPr>
          <w:p w14:paraId="4728073F" w14:textId="77777777" w:rsidR="00CD3EBA" w:rsidRDefault="00000000"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CD3EBA" w14:paraId="76FD2BA4" w14:textId="77777777">
        <w:trPr>
          <w:trHeight w:val="270"/>
        </w:trPr>
        <w:tc>
          <w:tcPr>
            <w:tcW w:w="5242" w:type="dxa"/>
          </w:tcPr>
          <w:p w14:paraId="65A8144F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805" w:type="dxa"/>
          </w:tcPr>
          <w:p w14:paraId="7C200FA9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852" w:type="dxa"/>
          </w:tcPr>
          <w:p w14:paraId="7505B4FC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CD3EBA" w14:paraId="423E7BE1" w14:textId="77777777">
        <w:trPr>
          <w:trHeight w:val="270"/>
        </w:trPr>
        <w:tc>
          <w:tcPr>
            <w:tcW w:w="5242" w:type="dxa"/>
          </w:tcPr>
          <w:p w14:paraId="69803BC5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805" w:type="dxa"/>
          </w:tcPr>
          <w:p w14:paraId="7781E4E1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852" w:type="dxa"/>
          </w:tcPr>
          <w:p w14:paraId="4D3696A8" w14:textId="77777777" w:rsidR="00CD3EBA" w:rsidRDefault="00CD3EBA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</w:tbl>
    <w:p w14:paraId="72234033" w14:textId="77777777" w:rsidR="00CD3EBA" w:rsidRDefault="00CD3EBA">
      <w:pPr>
        <w:pStyle w:val="a3"/>
        <w:spacing w:before="119"/>
      </w:pPr>
    </w:p>
    <w:p w14:paraId="4D62E015" w14:textId="77777777" w:rsidR="00CD3EBA" w:rsidRDefault="00000000">
      <w:pPr>
        <w:pStyle w:val="a3"/>
        <w:spacing w:before="1" w:line="252" w:lineRule="auto"/>
        <w:ind w:left="168" w:right="737"/>
      </w:pPr>
      <w:r>
        <w:t>2.</w:t>
      </w:r>
      <w:r>
        <w:rPr>
          <w:spacing w:val="-1"/>
        </w:rPr>
        <w:t xml:space="preserve"> </w:t>
      </w:r>
      <w:r>
        <w:t>Настоящий</w:t>
      </w:r>
      <w:r>
        <w:rPr>
          <w:spacing w:val="-1"/>
        </w:rPr>
        <w:t xml:space="preserve"> </w:t>
      </w:r>
      <w:r>
        <w:t>акт</w:t>
      </w:r>
      <w:r>
        <w:rPr>
          <w:spacing w:val="-1"/>
        </w:rPr>
        <w:t xml:space="preserve"> </w:t>
      </w:r>
      <w:r>
        <w:t>приема-передачи</w:t>
      </w:r>
      <w:r>
        <w:rPr>
          <w:spacing w:val="-1"/>
        </w:rPr>
        <w:t xml:space="preserve"> </w:t>
      </w:r>
      <w:r>
        <w:t>документов</w:t>
      </w:r>
      <w:r>
        <w:rPr>
          <w:spacing w:val="-1"/>
        </w:rPr>
        <w:t xml:space="preserve"> </w:t>
      </w:r>
      <w:r>
        <w:t>составлен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экземплярах,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Сторон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Каждый экземпляр имеет одинаковую юридическую силу</w:t>
      </w:r>
    </w:p>
    <w:p w14:paraId="653B73B2" w14:textId="77777777" w:rsidR="00CD3EBA" w:rsidRDefault="00CD3EBA">
      <w:pPr>
        <w:pStyle w:val="a3"/>
        <w:spacing w:before="9"/>
        <w:rPr>
          <w:sz w:val="16"/>
        </w:rPr>
      </w:pPr>
    </w:p>
    <w:p w14:paraId="34D26D59" w14:textId="77777777" w:rsidR="00CD3EBA" w:rsidRDefault="00CD3EBA">
      <w:pPr>
        <w:rPr>
          <w:sz w:val="16"/>
        </w:rPr>
        <w:sectPr w:rsidR="00CD3EBA">
          <w:type w:val="continuous"/>
          <w:pgSz w:w="11920" w:h="16860"/>
          <w:pgMar w:top="1020" w:right="360" w:bottom="280" w:left="880" w:header="720" w:footer="720" w:gutter="0"/>
          <w:cols w:space="720"/>
        </w:sectPr>
      </w:pPr>
    </w:p>
    <w:p w14:paraId="07B9C893" w14:textId="77777777" w:rsidR="00CD3EBA" w:rsidRDefault="00CD3EBA">
      <w:pPr>
        <w:pStyle w:val="a3"/>
        <w:spacing w:before="104"/>
      </w:pPr>
    </w:p>
    <w:p w14:paraId="7D506FB0" w14:textId="7BFE8CF0" w:rsidR="00CD3EBA" w:rsidRDefault="00000000">
      <w:pPr>
        <w:pStyle w:val="a3"/>
        <w:tabs>
          <w:tab w:val="left" w:pos="3269"/>
        </w:tabs>
        <w:spacing w:line="252" w:lineRule="auto"/>
        <w:ind w:left="168" w:right="38"/>
      </w:pPr>
      <w:r>
        <w:rPr>
          <w:spacing w:val="-2"/>
        </w:rPr>
        <w:t>Цедент:</w:t>
      </w:r>
      <w:r>
        <w:rPr>
          <w:u w:val="single"/>
        </w:rPr>
        <w:tab/>
      </w:r>
      <w:r>
        <w:t xml:space="preserve"> </w:t>
      </w:r>
      <w:r w:rsidR="00F71443" w:rsidRPr="00F71443">
        <w:t>Щербинин Сергей Александрович</w:t>
      </w:r>
    </w:p>
    <w:p w14:paraId="66DA07E9" w14:textId="78F61A39" w:rsidR="00CD3EBA" w:rsidRDefault="00000000" w:rsidP="00F71443">
      <w:pPr>
        <w:pStyle w:val="a3"/>
        <w:tabs>
          <w:tab w:val="left" w:pos="3829"/>
        </w:tabs>
        <w:spacing w:before="94" w:line="252" w:lineRule="auto"/>
        <w:ind w:left="168" w:right="1123"/>
        <w:sectPr w:rsidR="00CD3EBA">
          <w:type w:val="continuous"/>
          <w:pgSz w:w="11920" w:h="16860"/>
          <w:pgMar w:top="1020" w:right="360" w:bottom="280" w:left="880" w:header="720" w:footer="720" w:gutter="0"/>
          <w:cols w:num="2" w:space="720" w:equalWidth="0">
            <w:col w:w="3310" w:space="1932"/>
            <w:col w:w="5438"/>
          </w:cols>
        </w:sectPr>
      </w:pPr>
      <w:r>
        <w:br w:type="column"/>
      </w:r>
      <w:r w:rsidR="00B97B3E">
        <w:br/>
      </w:r>
      <w:r>
        <w:rPr>
          <w:spacing w:val="-2"/>
        </w:rPr>
        <w:t>Цессионарий:</w:t>
      </w:r>
      <w:r>
        <w:rPr>
          <w:u w:val="single"/>
        </w:rPr>
        <w:tab/>
      </w:r>
      <w:r>
        <w:t xml:space="preserve"> </w:t>
      </w:r>
      <w:r w:rsidR="00F71443" w:rsidRPr="00F71443">
        <w:t>Менеджер по работе с клиентами ООО "Правовой холдинг" Бируля М.В.</w:t>
      </w:r>
    </w:p>
    <w:p w14:paraId="18C142AD" w14:textId="0AC2FA69" w:rsidR="00CD3EBA" w:rsidRDefault="00CD3EBA" w:rsidP="00F71443">
      <w:pPr>
        <w:ind w:right="99"/>
        <w:jc w:val="center"/>
        <w:rPr>
          <w:rFonts w:ascii="Arial MT"/>
          <w:sz w:val="20"/>
        </w:rPr>
      </w:pPr>
    </w:p>
    <w:sectPr w:rsidR="00CD3EBA">
      <w:type w:val="continuous"/>
      <w:pgSz w:w="11920" w:h="16860"/>
      <w:pgMar w:top="102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BA"/>
    <w:rsid w:val="003B351F"/>
    <w:rsid w:val="00B97B3E"/>
    <w:rsid w:val="00CA2E7B"/>
    <w:rsid w:val="00CD3EBA"/>
    <w:rsid w:val="00F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9519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73"/>
      <w:ind w:right="591"/>
      <w:jc w:val="center"/>
    </w:pPr>
    <w:rPr>
      <w:b/>
      <w:bCs/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Цессия ОСАГО Фамилия от 17.06.2024 - Google Таблицы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3</cp:revision>
  <dcterms:created xsi:type="dcterms:W3CDTF">2024-07-24T08:48:00Z</dcterms:created>
  <dcterms:modified xsi:type="dcterms:W3CDTF">2024-07-24T08:49:00Z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