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96" w:rsidRDefault="000F2D52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INDEX</w:t>
      </w:r>
    </w:p>
    <w:tbl>
      <w:tblPr>
        <w:tblStyle w:val="a0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0"/>
        <w:gridCol w:w="4588"/>
        <w:gridCol w:w="1440"/>
        <w:gridCol w:w="1237"/>
        <w:gridCol w:w="1643"/>
      </w:tblGrid>
      <w:tr w:rsidR="008B3396">
        <w:trPr>
          <w:trHeight w:val="460"/>
        </w:trPr>
        <w:tc>
          <w:tcPr>
            <w:tcW w:w="830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1440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237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B3396">
        <w:trPr>
          <w:trHeight w:val="360"/>
        </w:trPr>
        <w:tc>
          <w:tcPr>
            <w:tcW w:w="830" w:type="dxa"/>
          </w:tcPr>
          <w:p w:rsidR="008B3396" w:rsidRDefault="000F2D52">
            <w:r>
              <w:t>1.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HTML code to display the following output and also display the title using heading tag.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1-3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340"/>
        </w:trPr>
        <w:tc>
          <w:tcPr>
            <w:tcW w:w="830" w:type="dxa"/>
          </w:tcPr>
          <w:p w:rsidR="008B3396" w:rsidRDefault="000F2D52">
            <w:r>
              <w:t>2.</w:t>
            </w:r>
          </w:p>
        </w:tc>
        <w:tc>
          <w:tcPr>
            <w:tcW w:w="4588" w:type="dxa"/>
          </w:tcPr>
          <w:p w:rsidR="008B3396" w:rsidRDefault="000F2D52">
            <w:pPr>
              <w:tabs>
                <w:tab w:val="left" w:pos="102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HTML code for below diagram by using horizontal line, heading tag, colors to suitably distinguish headings, font styling like italics. and underline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4-5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340"/>
        </w:trPr>
        <w:tc>
          <w:tcPr>
            <w:tcW w:w="830" w:type="dxa"/>
          </w:tcPr>
          <w:p w:rsidR="008B3396" w:rsidRDefault="000F2D52">
            <w:r>
              <w:t>3.</w:t>
            </w:r>
          </w:p>
        </w:tc>
        <w:tc>
          <w:tcPr>
            <w:tcW w:w="4588" w:type="dxa"/>
          </w:tcPr>
          <w:p w:rsidR="008B3396" w:rsidRDefault="000F2D52">
            <w:pPr>
              <w:tabs>
                <w:tab w:val="left" w:pos="102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usage of formatting, marquee and blink and blink tag to print below output.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6-7</w:t>
            </w:r>
          </w:p>
        </w:tc>
        <w:tc>
          <w:tcPr>
            <w:tcW w:w="1237" w:type="dxa"/>
          </w:tcPr>
          <w:p w:rsidR="006B278D" w:rsidRDefault="006B278D"/>
          <w:p w:rsidR="006B278D" w:rsidRDefault="006B278D" w:rsidP="006B278D"/>
          <w:p w:rsidR="008B3396" w:rsidRPr="006B278D" w:rsidRDefault="006B278D" w:rsidP="006B278D">
            <w:pPr>
              <w:tabs>
                <w:tab w:val="left" w:pos="810"/>
              </w:tabs>
              <w:rPr>
                <w:rFonts w:ascii="Castellar" w:hAnsi="Castellar"/>
              </w:rPr>
            </w:pPr>
            <w:r>
              <w:tab/>
            </w:r>
            <w:bookmarkStart w:id="0" w:name="_GoBack"/>
            <w:bookmarkEnd w:id="0"/>
          </w:p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340"/>
        </w:trPr>
        <w:tc>
          <w:tcPr>
            <w:tcW w:w="830" w:type="dxa"/>
          </w:tcPr>
          <w:p w:rsidR="008B3396" w:rsidRDefault="000F2D52">
            <w:r>
              <w:t>4.</w:t>
            </w:r>
          </w:p>
        </w:tc>
        <w:tc>
          <w:tcPr>
            <w:tcW w:w="4588" w:type="dxa"/>
          </w:tcPr>
          <w:p w:rsidR="008B3396" w:rsidRDefault="000F2D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HTML code to display the List</w:t>
            </w:r>
          </w:p>
        </w:tc>
        <w:tc>
          <w:tcPr>
            <w:tcW w:w="1440" w:type="dxa"/>
          </w:tcPr>
          <w:p w:rsidR="008B3396" w:rsidRDefault="000F2D52">
            <w:r>
              <w:t>8-9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20"/>
        </w:trPr>
        <w:tc>
          <w:tcPr>
            <w:tcW w:w="830" w:type="dxa"/>
          </w:tcPr>
          <w:p w:rsidR="008B3396" w:rsidRDefault="000F2D52">
            <w:r>
              <w:t>5.</w:t>
            </w:r>
          </w:p>
        </w:tc>
        <w:tc>
          <w:tcPr>
            <w:tcW w:w="4588" w:type="dxa"/>
          </w:tcPr>
          <w:p w:rsidR="008B3396" w:rsidRDefault="000F2D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HTML code to display the List</w:t>
            </w:r>
          </w:p>
        </w:tc>
        <w:tc>
          <w:tcPr>
            <w:tcW w:w="1440" w:type="dxa"/>
          </w:tcPr>
          <w:p w:rsidR="008B3396" w:rsidRDefault="000F2D52">
            <w:r>
              <w:t>10-11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20"/>
        </w:trPr>
        <w:tc>
          <w:tcPr>
            <w:tcW w:w="830" w:type="dxa"/>
          </w:tcPr>
          <w:p w:rsidR="008B3396" w:rsidRDefault="000F2D52">
            <w:r>
              <w:t>6.</w:t>
            </w:r>
          </w:p>
        </w:tc>
        <w:tc>
          <w:tcPr>
            <w:tcW w:w="4588" w:type="dxa"/>
          </w:tcPr>
          <w:p w:rsidR="008B3396" w:rsidRDefault="000F2D52">
            <w:pPr>
              <w:tabs>
                <w:tab w:val="left" w:pos="2727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HTML code to add a link on the text “click here” and image  of “Chitkara university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logo”,when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click on these links then open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www.chitkara.edu.in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12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7.</w:t>
            </w:r>
          </w:p>
        </w:tc>
        <w:tc>
          <w:tcPr>
            <w:tcW w:w="4588" w:type="dxa"/>
          </w:tcPr>
          <w:p w:rsidR="008B3396" w:rsidRDefault="000F2D52">
            <w:pPr>
              <w:tabs>
                <w:tab w:val="left" w:pos="272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document with two links to an external document. The first link should lead to the beginning of the external document. The second link should lead to a particular section in the external document.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13-14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8.</w:t>
            </w:r>
          </w:p>
        </w:tc>
        <w:tc>
          <w:tcPr>
            <w:tcW w:w="4588" w:type="dxa"/>
          </w:tcPr>
          <w:p w:rsidR="008B3396" w:rsidRDefault="000F2D52">
            <w:pPr>
              <w:tabs>
                <w:tab w:val="left" w:pos="272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image-map, with clickable regions. Use image of India and create link for any 5 states.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15-16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9.</w:t>
            </w:r>
          </w:p>
        </w:tc>
        <w:tc>
          <w:tcPr>
            <w:tcW w:w="4588" w:type="dxa"/>
          </w:tcPr>
          <w:p w:rsidR="008B3396" w:rsidRDefault="000F2D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HTML code for the following table</w:t>
            </w:r>
          </w:p>
        </w:tc>
        <w:tc>
          <w:tcPr>
            <w:tcW w:w="1440" w:type="dxa"/>
          </w:tcPr>
          <w:p w:rsidR="008B3396" w:rsidRDefault="000F2D52">
            <w:r>
              <w:t>17-19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10.</w:t>
            </w:r>
          </w:p>
        </w:tc>
        <w:tc>
          <w:tcPr>
            <w:tcW w:w="4588" w:type="dxa"/>
          </w:tcPr>
          <w:p w:rsidR="008B3396" w:rsidRDefault="000F2D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table to show your class time-table.</w:t>
            </w:r>
          </w:p>
        </w:tc>
        <w:tc>
          <w:tcPr>
            <w:tcW w:w="1440" w:type="dxa"/>
          </w:tcPr>
          <w:p w:rsidR="008B3396" w:rsidRDefault="000F2D52">
            <w:r>
              <w:t>20-23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11.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HTML code for given code.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24-25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12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HTML code for the given frames.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26-27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13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HTML code for the given frames.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28-29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14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HTML code to 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B3396" w:rsidRDefault="008B339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B3396" w:rsidRDefault="000F2D52">
            <w:r>
              <w:t>30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lastRenderedPageBreak/>
              <w:t>15.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text color, background color and text size of paragraph and list using internal Style sheet and External Style sheet.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31-33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16.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code to display a message after some delay specified by user using JavaScript.</w:t>
            </w:r>
          </w:p>
        </w:tc>
        <w:tc>
          <w:tcPr>
            <w:tcW w:w="1440" w:type="dxa"/>
          </w:tcPr>
          <w:p w:rsidR="008B3396" w:rsidRDefault="000F2D52">
            <w:r>
              <w:t>34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17.</w:t>
            </w:r>
          </w:p>
          <w:p w:rsidR="008B3396" w:rsidRDefault="008B3396"/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i) WAP to print series from 10 to 1 using JavaScript.</w:t>
            </w:r>
          </w:p>
          <w:p w:rsidR="008B3396" w:rsidRDefault="000F2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Write a program to demonstrate the working of alert box, confirm box and prompt box.</w:t>
            </w:r>
          </w:p>
          <w:p w:rsidR="008B3396" w:rsidRDefault="008B3396"/>
        </w:tc>
        <w:tc>
          <w:tcPr>
            <w:tcW w:w="1440" w:type="dxa"/>
          </w:tcPr>
          <w:p w:rsidR="008B3396" w:rsidRDefault="008B3396"/>
          <w:p w:rsidR="008B3396" w:rsidRDefault="008B3396"/>
          <w:p w:rsidR="008B3396" w:rsidRDefault="000F2D52">
            <w:r>
              <w:t>35-37</w:t>
            </w:r>
          </w:p>
          <w:p w:rsidR="008B3396" w:rsidRDefault="008B3396"/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18.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i) WAP to input five elements in and array and print using JavaScript</w:t>
            </w:r>
          </w:p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Write a JavaScript program to change background color after 5 seconds of page load.</w:t>
            </w:r>
          </w:p>
        </w:tc>
        <w:tc>
          <w:tcPr>
            <w:tcW w:w="1440" w:type="dxa"/>
          </w:tcPr>
          <w:p w:rsidR="008B3396" w:rsidRDefault="008B3396"/>
          <w:p w:rsidR="008B3396" w:rsidRDefault="000F2D52">
            <w:r>
              <w:t>38-41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19.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i) WAP to find factorial of a number using JavaScript.</w:t>
            </w:r>
          </w:p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WAP to display all the prime numbers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 1 to 100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B3396" w:rsidRDefault="008B3396"/>
        </w:tc>
        <w:tc>
          <w:tcPr>
            <w:tcW w:w="1440" w:type="dxa"/>
          </w:tcPr>
          <w:p w:rsidR="008B3396" w:rsidRDefault="008B3396"/>
          <w:p w:rsidR="008B3396" w:rsidRDefault="000F2D52">
            <w:r>
              <w:t>42-45</w:t>
            </w:r>
          </w:p>
          <w:p w:rsidR="008B3396" w:rsidRDefault="008B3396"/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20.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WAP to implement Java Script – event handling like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onblur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onchange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ondblclick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onfocus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onkeydown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onkeyup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onkeypress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onunload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onmouseover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onmouseout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onmousedown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onmouseup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onmousemove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onreset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onsubmit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8B3396" w:rsidRDefault="000F2D52">
            <w:r>
              <w:t>46-49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21.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Objects: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String ,Date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, Array.</w:t>
            </w:r>
          </w:p>
        </w:tc>
        <w:tc>
          <w:tcPr>
            <w:tcW w:w="1440" w:type="dxa"/>
          </w:tcPr>
          <w:p w:rsidR="008B3396" w:rsidRDefault="000F2D52">
            <w:r>
              <w:t>50-54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22.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getElementsByTagName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getElementsById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getElementsByClassName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to find the &lt;p&gt; element, and change its text to "Hello World!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Also change the value of HTML element.</w:t>
            </w:r>
          </w:p>
        </w:tc>
        <w:tc>
          <w:tcPr>
            <w:tcW w:w="1440" w:type="dxa"/>
          </w:tcPr>
          <w:p w:rsidR="008B3396" w:rsidRDefault="000F2D52">
            <w:r>
              <w:t>55-57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23.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Implement DOM Node properties: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childnodes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parent node.</w:t>
            </w:r>
          </w:p>
        </w:tc>
        <w:tc>
          <w:tcPr>
            <w:tcW w:w="1440" w:type="dxa"/>
          </w:tcPr>
          <w:p w:rsidR="008B3396" w:rsidRDefault="000F2D52">
            <w:r>
              <w:t>58-62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24.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Implement DOM Node methods by making a list of grocery items purchased from super market using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appendchild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and remove child(),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createnode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and text type Node creation, node removal, Traversing a Document's Nodes.</w:t>
            </w:r>
          </w:p>
        </w:tc>
        <w:tc>
          <w:tcPr>
            <w:tcW w:w="1440" w:type="dxa"/>
          </w:tcPr>
          <w:p w:rsidR="008B3396" w:rsidRDefault="000F2D52">
            <w:r>
              <w:t>63-65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520"/>
        </w:trPr>
        <w:tc>
          <w:tcPr>
            <w:tcW w:w="830" w:type="dxa"/>
          </w:tcPr>
          <w:p w:rsidR="008B3396" w:rsidRDefault="000F2D52">
            <w:r>
              <w:t>25.</w:t>
            </w:r>
          </w:p>
          <w:p w:rsidR="008B3396" w:rsidRDefault="008B3396"/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Implement DOM Objects: Window, History object with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  method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properties.</w:t>
            </w:r>
          </w:p>
          <w:p w:rsidR="008B3396" w:rsidRDefault="008B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8B3396" w:rsidRDefault="000F2D52">
            <w:r>
              <w:lastRenderedPageBreak/>
              <w:t>66-68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lastRenderedPageBreak/>
              <w:t>26.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Implement DOM Objects: Window, History object with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  method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properties.</w:t>
            </w:r>
          </w:p>
          <w:p w:rsidR="008B3396" w:rsidRDefault="008B3396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</w:tcPr>
          <w:p w:rsidR="008B3396" w:rsidRDefault="000F2D52">
            <w:r>
              <w:t>69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27.</w:t>
            </w:r>
          </w:p>
        </w:tc>
        <w:tc>
          <w:tcPr>
            <w:tcW w:w="4588" w:type="dxa"/>
          </w:tcPr>
          <w:p w:rsidR="008B3396" w:rsidRDefault="000F2D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WAP to implement validation on form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440" w:type="dxa"/>
          </w:tcPr>
          <w:p w:rsidR="008B3396" w:rsidRDefault="000F2D52">
            <w:r>
              <w:t>60-71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28.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method to attach a click event handler to all &lt;p&gt; elements. Similarly, implement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event elements and methods for the same.</w:t>
            </w:r>
          </w:p>
        </w:tc>
        <w:tc>
          <w:tcPr>
            <w:tcW w:w="1440" w:type="dxa"/>
          </w:tcPr>
          <w:p w:rsidR="008B3396" w:rsidRDefault="000F2D52">
            <w:r>
              <w:t>72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29.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animate () method create custom animations. Also implement chaining effect by writing a paragraph and insert a button, on clicking button chaining effect of paragraph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buttonoccurs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B3396" w:rsidRDefault="008B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73-74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30.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Insert three paragraphs and using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children(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method add a red color to the first child element of &lt;div&gt;.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75-76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31.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to slide down the &lt;div&gt; element. The duration of the effect should be 5000 milliseconds.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77-78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  <w:tr w:rsidR="008B3396">
        <w:trPr>
          <w:trHeight w:val="440"/>
        </w:trPr>
        <w:tc>
          <w:tcPr>
            <w:tcW w:w="830" w:type="dxa"/>
          </w:tcPr>
          <w:p w:rsidR="008B3396" w:rsidRDefault="000F2D52">
            <w:r>
              <w:t>32.</w:t>
            </w:r>
          </w:p>
        </w:tc>
        <w:tc>
          <w:tcPr>
            <w:tcW w:w="4588" w:type="dxa"/>
          </w:tcPr>
          <w:p w:rsidR="008B3396" w:rsidRDefault="000F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Implement 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Selectors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8B3396" w:rsidRDefault="008B3396"/>
        </w:tc>
        <w:tc>
          <w:tcPr>
            <w:tcW w:w="1440" w:type="dxa"/>
          </w:tcPr>
          <w:p w:rsidR="008B3396" w:rsidRDefault="000F2D52">
            <w:r>
              <w:t>79-81</w:t>
            </w:r>
          </w:p>
        </w:tc>
        <w:tc>
          <w:tcPr>
            <w:tcW w:w="1237" w:type="dxa"/>
          </w:tcPr>
          <w:p w:rsidR="008B3396" w:rsidRDefault="008B3396"/>
        </w:tc>
        <w:tc>
          <w:tcPr>
            <w:tcW w:w="1643" w:type="dxa"/>
          </w:tcPr>
          <w:p w:rsidR="008B3396" w:rsidRDefault="008B3396"/>
        </w:tc>
      </w:tr>
    </w:tbl>
    <w:p w:rsidR="008B3396" w:rsidRDefault="008B3396"/>
    <w:sectPr w:rsidR="008B3396" w:rsidSect="00465E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CB7" w:rsidRDefault="00CF4CB7">
      <w:pPr>
        <w:spacing w:after="0" w:line="240" w:lineRule="auto"/>
      </w:pPr>
      <w:r>
        <w:separator/>
      </w:r>
    </w:p>
  </w:endnote>
  <w:endnote w:type="continuationSeparator" w:id="0">
    <w:p w:rsidR="00CF4CB7" w:rsidRDefault="00CF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396" w:rsidRDefault="008B33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1579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EBA" w:rsidRDefault="00465E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78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B3396" w:rsidRDefault="008B33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396" w:rsidRDefault="008B33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CB7" w:rsidRDefault="00CF4CB7">
      <w:pPr>
        <w:spacing w:after="0" w:line="240" w:lineRule="auto"/>
      </w:pPr>
      <w:r>
        <w:separator/>
      </w:r>
    </w:p>
  </w:footnote>
  <w:footnote w:type="continuationSeparator" w:id="0">
    <w:p w:rsidR="00CF4CB7" w:rsidRDefault="00CF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396" w:rsidRDefault="008B33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396" w:rsidRDefault="008B33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396" w:rsidRDefault="008B33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3396"/>
    <w:rsid w:val="000F2D52"/>
    <w:rsid w:val="00465EBA"/>
    <w:rsid w:val="006B278D"/>
    <w:rsid w:val="008B3396"/>
    <w:rsid w:val="00C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6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D0"/>
  </w:style>
  <w:style w:type="paragraph" w:styleId="Footer">
    <w:name w:val="footer"/>
    <w:basedOn w:val="Normal"/>
    <w:link w:val="FooterChar"/>
    <w:uiPriority w:val="99"/>
    <w:unhideWhenUsed/>
    <w:rsid w:val="0046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D0"/>
  </w:style>
  <w:style w:type="paragraph" w:styleId="BalloonText">
    <w:name w:val="Balloon Text"/>
    <w:basedOn w:val="Normal"/>
    <w:link w:val="BalloonTextChar"/>
    <w:uiPriority w:val="99"/>
    <w:semiHidden/>
    <w:unhideWhenUsed/>
    <w:rsid w:val="004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4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4BFC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204CC3"/>
    <w:pPr>
      <w:suppressAutoHyphens/>
      <w:spacing w:after="0" w:line="240" w:lineRule="auto"/>
      <w:jc w:val="both"/>
    </w:pPr>
    <w:rPr>
      <w:rFonts w:ascii="Times New Roman" w:eastAsia="Times New Roman" w:hAnsi="Times New Roman"/>
      <w:spacing w:val="-2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204CC3"/>
    <w:rPr>
      <w:rFonts w:ascii="Times New Roman" w:eastAsia="Times New Roman" w:hAnsi="Times New Roman" w:cs="Calibri"/>
      <w:spacing w:val="-2"/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6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D0"/>
  </w:style>
  <w:style w:type="paragraph" w:styleId="Footer">
    <w:name w:val="footer"/>
    <w:basedOn w:val="Normal"/>
    <w:link w:val="FooterChar"/>
    <w:uiPriority w:val="99"/>
    <w:unhideWhenUsed/>
    <w:rsid w:val="0046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D0"/>
  </w:style>
  <w:style w:type="paragraph" w:styleId="BalloonText">
    <w:name w:val="Balloon Text"/>
    <w:basedOn w:val="Normal"/>
    <w:link w:val="BalloonTextChar"/>
    <w:uiPriority w:val="99"/>
    <w:semiHidden/>
    <w:unhideWhenUsed/>
    <w:rsid w:val="004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4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4BFC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204CC3"/>
    <w:pPr>
      <w:suppressAutoHyphens/>
      <w:spacing w:after="0" w:line="240" w:lineRule="auto"/>
      <w:jc w:val="both"/>
    </w:pPr>
    <w:rPr>
      <w:rFonts w:ascii="Times New Roman" w:eastAsia="Times New Roman" w:hAnsi="Times New Roman"/>
      <w:spacing w:val="-2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204CC3"/>
    <w:rPr>
      <w:rFonts w:ascii="Times New Roman" w:eastAsia="Times New Roman" w:hAnsi="Times New Roman" w:cs="Calibri"/>
      <w:spacing w:val="-2"/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hitkara.edu.in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574</Words>
  <Characters>3276</Characters>
  <Application>Microsoft Office Word</Application>
  <DocSecurity>0</DocSecurity>
  <Lines>27</Lines>
  <Paragraphs>7</Paragraphs>
  <ScaleCrop>false</ScaleCrop>
  <Company>HP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ABHAY SINGH</cp:lastModifiedBy>
  <cp:revision>4</cp:revision>
  <dcterms:created xsi:type="dcterms:W3CDTF">2019-04-23T10:02:00Z</dcterms:created>
  <dcterms:modified xsi:type="dcterms:W3CDTF">2019-04-27T05:36:00Z</dcterms:modified>
</cp:coreProperties>
</file>