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777777" w:rsidR="00496A6E" w:rsidRPr="0096034B" w:rsidRDefault="00496A6E" w:rsidP="0096034B">
      <w:pPr>
        <w:jc w:val="center"/>
        <w:rPr>
          <w:rFonts w:ascii="Times New Roman" w:hAnsi="Times New Roman" w:cs="Times New Roman"/>
          <w:sz w:val="24"/>
          <w:szCs w:val="24"/>
        </w:rPr>
      </w:pPr>
      <w:r w:rsidRPr="0096034B">
        <w:rPr>
          <w:rFonts w:ascii="Times New Roman" w:hAnsi="Times New Roman" w:cs="Times New Roman"/>
          <w:sz w:val="24"/>
          <w:szCs w:val="24"/>
        </w:rPr>
        <w:t>University of the West of Scotland</w:t>
      </w:r>
    </w:p>
    <w:p w14:paraId="04F1987B" w14:textId="77777777" w:rsidR="00496A6E" w:rsidRPr="0096034B" w:rsidRDefault="00496A6E" w:rsidP="0096034B">
      <w:pPr>
        <w:jc w:val="center"/>
        <w:rPr>
          <w:rFonts w:ascii="Times New Roman" w:hAnsi="Times New Roman" w:cs="Times New Roman"/>
          <w:sz w:val="24"/>
          <w:szCs w:val="24"/>
        </w:rPr>
      </w:pPr>
      <w:r w:rsidRPr="0096034B">
        <w:rPr>
          <w:rFonts w:ascii="Times New Roman" w:hAnsi="Times New Roman" w:cs="Times New Roman"/>
          <w:sz w:val="24"/>
          <w:szCs w:val="24"/>
        </w:rPr>
        <w:t>School of Computing, Engineering and Physical Sciences</w:t>
      </w:r>
    </w:p>
    <w:p w14:paraId="4373512B" w14:textId="77777777" w:rsidR="00496A6E" w:rsidRPr="0096034B" w:rsidRDefault="00496A6E" w:rsidP="0096034B">
      <w:pPr>
        <w:jc w:val="center"/>
        <w:rPr>
          <w:rFonts w:ascii="Times New Roman" w:hAnsi="Times New Roman" w:cs="Times New Roman"/>
          <w:sz w:val="24"/>
          <w:szCs w:val="24"/>
        </w:rPr>
      </w:pPr>
    </w:p>
    <w:p w14:paraId="39FDB816" w14:textId="6B809D77" w:rsidR="00496A6E" w:rsidRPr="0096034B" w:rsidRDefault="00496A6E" w:rsidP="0096034B">
      <w:pPr>
        <w:jc w:val="center"/>
        <w:rPr>
          <w:rFonts w:ascii="Times New Roman" w:hAnsi="Times New Roman" w:cs="Times New Roman"/>
          <w:sz w:val="24"/>
          <w:szCs w:val="24"/>
        </w:rPr>
      </w:pPr>
      <w:r w:rsidRPr="0096034B">
        <w:rPr>
          <w:rFonts w:ascii="Times New Roman" w:hAnsi="Times New Roman" w:cs="Times New Roman"/>
          <w:sz w:val="24"/>
          <w:szCs w:val="24"/>
        </w:rPr>
        <w:t>MSc</w:t>
      </w:r>
      <w:r w:rsidR="00ED2A7F" w:rsidRPr="0096034B">
        <w:rPr>
          <w:rFonts w:ascii="Times New Roman" w:hAnsi="Times New Roman" w:cs="Times New Roman"/>
          <w:sz w:val="24"/>
          <w:szCs w:val="24"/>
        </w:rPr>
        <w:t xml:space="preserve"> Masters</w:t>
      </w:r>
      <w:r w:rsidRPr="0096034B">
        <w:rPr>
          <w:rFonts w:ascii="Times New Roman" w:hAnsi="Times New Roman" w:cs="Times New Roman"/>
          <w:sz w:val="24"/>
          <w:szCs w:val="24"/>
        </w:rPr>
        <w:t xml:space="preserve"> Project Specification</w:t>
      </w:r>
    </w:p>
    <w:p w14:paraId="32D57D7A" w14:textId="77777777" w:rsidR="00AF48DD" w:rsidRPr="0096034B" w:rsidRDefault="00AF48DD" w:rsidP="0096034B">
      <w:pPr>
        <w:jc w:val="center"/>
        <w:rPr>
          <w:rFonts w:ascii="Times New Roman" w:hAnsi="Times New Roman" w:cs="Times New Roman"/>
          <w:sz w:val="24"/>
          <w:szCs w:val="24"/>
        </w:rPr>
      </w:pPr>
    </w:p>
    <w:p w14:paraId="558BF92F" w14:textId="1870607B" w:rsidR="00496A6E" w:rsidRPr="0096034B" w:rsidRDefault="5A11B77E" w:rsidP="0096034B">
      <w:pPr>
        <w:rPr>
          <w:rFonts w:ascii="Times New Roman" w:hAnsi="Times New Roman" w:cs="Times New Roman"/>
          <w:color w:val="0070C0"/>
          <w:sz w:val="24"/>
          <w:szCs w:val="24"/>
        </w:rPr>
      </w:pPr>
      <w:r w:rsidRPr="0096034B">
        <w:rPr>
          <w:rFonts w:ascii="Times New Roman" w:hAnsi="Times New Roman" w:cs="Times New Roman"/>
          <w:color w:val="0070C0"/>
          <w:sz w:val="24"/>
          <w:szCs w:val="24"/>
        </w:rPr>
        <w:t>Student’s Name:</w:t>
      </w:r>
      <w:r w:rsidR="009321FB" w:rsidRPr="0096034B">
        <w:rPr>
          <w:rFonts w:ascii="Times New Roman" w:hAnsi="Times New Roman" w:cs="Times New Roman"/>
          <w:color w:val="0070C0"/>
          <w:sz w:val="24"/>
          <w:szCs w:val="24"/>
        </w:rPr>
        <w:t xml:space="preserve"> Abu Bakar</w:t>
      </w:r>
    </w:p>
    <w:p w14:paraId="79653480" w14:textId="680F576E" w:rsidR="5A11B77E" w:rsidRPr="0096034B" w:rsidRDefault="5A11B77E" w:rsidP="0096034B">
      <w:pPr>
        <w:rPr>
          <w:rFonts w:ascii="Times New Roman" w:hAnsi="Times New Roman" w:cs="Times New Roman"/>
          <w:color w:val="0070C0"/>
          <w:sz w:val="24"/>
          <w:szCs w:val="24"/>
        </w:rPr>
      </w:pPr>
      <w:r w:rsidRPr="0096034B">
        <w:rPr>
          <w:rFonts w:ascii="Times New Roman" w:hAnsi="Times New Roman" w:cs="Times New Roman"/>
          <w:color w:val="0070C0"/>
          <w:sz w:val="24"/>
          <w:szCs w:val="24"/>
        </w:rPr>
        <w:t>Banner id:</w:t>
      </w:r>
      <w:r w:rsidR="009321FB" w:rsidRPr="0096034B">
        <w:rPr>
          <w:rFonts w:ascii="Times New Roman" w:hAnsi="Times New Roman" w:cs="Times New Roman"/>
          <w:color w:val="0070C0"/>
          <w:sz w:val="24"/>
          <w:szCs w:val="24"/>
        </w:rPr>
        <w:t xml:space="preserve"> B01798166</w:t>
      </w:r>
    </w:p>
    <w:p w14:paraId="5FA694E3" w14:textId="43D7E062" w:rsidR="00496A6E" w:rsidRPr="0096034B" w:rsidRDefault="00496A6E" w:rsidP="0096034B">
      <w:pPr>
        <w:rPr>
          <w:rFonts w:ascii="Times New Roman" w:hAnsi="Times New Roman" w:cs="Times New Roman"/>
          <w:color w:val="0070C0"/>
          <w:sz w:val="24"/>
          <w:szCs w:val="24"/>
        </w:rPr>
      </w:pPr>
      <w:r w:rsidRPr="0096034B">
        <w:rPr>
          <w:rFonts w:ascii="Times New Roman" w:hAnsi="Times New Roman" w:cs="Times New Roman"/>
          <w:color w:val="0070C0"/>
          <w:sz w:val="24"/>
          <w:szCs w:val="24"/>
        </w:rPr>
        <w:t>MSc Programme</w:t>
      </w:r>
      <w:r w:rsidR="00B27160" w:rsidRPr="0096034B">
        <w:rPr>
          <w:rFonts w:ascii="Times New Roman" w:hAnsi="Times New Roman" w:cs="Times New Roman"/>
          <w:color w:val="0070C0"/>
          <w:sz w:val="24"/>
          <w:szCs w:val="24"/>
        </w:rPr>
        <w:t xml:space="preserve"> </w:t>
      </w:r>
      <w:r w:rsidR="00B655C9" w:rsidRPr="0096034B">
        <w:rPr>
          <w:rFonts w:ascii="Times New Roman" w:hAnsi="Times New Roman" w:cs="Times New Roman"/>
          <w:color w:val="0070C0"/>
          <w:sz w:val="24"/>
          <w:szCs w:val="24"/>
        </w:rPr>
        <w:t>(spe</w:t>
      </w:r>
      <w:r w:rsidR="00515EF9" w:rsidRPr="0096034B">
        <w:rPr>
          <w:rFonts w:ascii="Times New Roman" w:hAnsi="Times New Roman" w:cs="Times New Roman"/>
          <w:color w:val="0070C0"/>
          <w:sz w:val="24"/>
          <w:szCs w:val="24"/>
        </w:rPr>
        <w:t>cify the specialist pathway, if any)</w:t>
      </w:r>
      <w:r w:rsidRPr="0096034B">
        <w:rPr>
          <w:rFonts w:ascii="Times New Roman" w:hAnsi="Times New Roman" w:cs="Times New Roman"/>
          <w:color w:val="0070C0"/>
          <w:sz w:val="24"/>
          <w:szCs w:val="24"/>
        </w:rPr>
        <w:t>:</w:t>
      </w:r>
    </w:p>
    <w:p w14:paraId="14AAA8AD" w14:textId="5E25B246" w:rsidR="00496A6E" w:rsidRPr="0096034B" w:rsidRDefault="00496A6E" w:rsidP="0096034B">
      <w:pPr>
        <w:tabs>
          <w:tab w:val="left" w:pos="7800"/>
        </w:tabs>
        <w:rPr>
          <w:rFonts w:ascii="Times New Roman" w:hAnsi="Times New Roman" w:cs="Times New Roman"/>
          <w:sz w:val="24"/>
          <w:szCs w:val="24"/>
        </w:rPr>
      </w:pPr>
      <w:r w:rsidRPr="0096034B">
        <w:rPr>
          <w:rFonts w:ascii="Times New Roman" w:hAnsi="Times New Roman" w:cs="Times New Roman"/>
          <w:color w:val="0070C0"/>
          <w:sz w:val="24"/>
          <w:szCs w:val="24"/>
        </w:rPr>
        <w:t>MSc Programme Leader</w:t>
      </w:r>
      <w:r w:rsidRPr="0096034B">
        <w:rPr>
          <w:rFonts w:ascii="Times New Roman" w:hAnsi="Times New Roman" w:cs="Times New Roman"/>
          <w:sz w:val="24"/>
          <w:szCs w:val="24"/>
        </w:rPr>
        <w:t>:</w:t>
      </w:r>
      <w:r w:rsidR="00055EA3" w:rsidRPr="0096034B">
        <w:rPr>
          <w:rFonts w:ascii="Times New Roman" w:hAnsi="Times New Roman" w:cs="Times New Roman"/>
          <w:sz w:val="24"/>
          <w:szCs w:val="24"/>
        </w:rPr>
        <w:tab/>
      </w:r>
    </w:p>
    <w:p w14:paraId="7215B103" w14:textId="77777777" w:rsidR="00496A6E" w:rsidRPr="0096034B" w:rsidRDefault="00496A6E" w:rsidP="0096034B">
      <w:pPr>
        <w:rPr>
          <w:rFonts w:ascii="Times New Roman" w:hAnsi="Times New Roman" w:cs="Times New Roman"/>
          <w:sz w:val="24"/>
          <w:szCs w:val="24"/>
        </w:rPr>
      </w:pPr>
    </w:p>
    <w:p w14:paraId="4534BAD3" w14:textId="7309333E" w:rsidR="00496A6E" w:rsidRPr="0096034B" w:rsidRDefault="00496A6E" w:rsidP="0096034B">
      <w:pPr>
        <w:rPr>
          <w:rFonts w:ascii="Times New Roman" w:hAnsi="Times New Roman" w:cs="Times New Roman"/>
          <w:color w:val="0070C0"/>
          <w:sz w:val="24"/>
          <w:szCs w:val="24"/>
        </w:rPr>
      </w:pPr>
      <w:r w:rsidRPr="0096034B">
        <w:rPr>
          <w:rFonts w:ascii="Times New Roman" w:hAnsi="Times New Roman" w:cs="Times New Roman"/>
          <w:color w:val="0070C0"/>
          <w:sz w:val="24"/>
          <w:szCs w:val="24"/>
        </w:rPr>
        <w:t>Project Title</w:t>
      </w:r>
      <w:r w:rsidR="00AD733F" w:rsidRPr="0096034B">
        <w:rPr>
          <w:rFonts w:ascii="Times New Roman" w:hAnsi="Times New Roman" w:cs="Times New Roman"/>
          <w:color w:val="0070C0"/>
          <w:sz w:val="24"/>
          <w:szCs w:val="24"/>
        </w:rPr>
        <w:t xml:space="preserve"> </w:t>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r>
      <w:r w:rsidR="00AD733F" w:rsidRPr="0096034B">
        <w:rPr>
          <w:rFonts w:ascii="Times New Roman" w:hAnsi="Times New Roman" w:cs="Times New Roman"/>
          <w:color w:val="0070C0"/>
          <w:sz w:val="24"/>
          <w:szCs w:val="24"/>
        </w:rPr>
        <w:tab/>
        <w:t>(</w:t>
      </w:r>
      <w:r w:rsidR="00F164F5" w:rsidRPr="0096034B">
        <w:rPr>
          <w:rFonts w:ascii="Times New Roman" w:hAnsi="Times New Roman" w:cs="Times New Roman"/>
          <w:color w:val="0070C0"/>
          <w:sz w:val="24"/>
          <w:szCs w:val="24"/>
        </w:rPr>
        <w:t>5</w:t>
      </w:r>
      <w:r w:rsidR="00AD733F" w:rsidRPr="0096034B">
        <w:rPr>
          <w:rFonts w:ascii="Times New Roman" w:hAnsi="Times New Roman" w:cs="Times New Roman"/>
          <w:color w:val="0070C0"/>
          <w:sz w:val="24"/>
          <w:szCs w:val="24"/>
        </w:rPr>
        <w:t xml:space="preserve"> Marks)</w:t>
      </w:r>
    </w:p>
    <w:tbl>
      <w:tblPr>
        <w:tblStyle w:val="TableGrid"/>
        <w:tblW w:w="0" w:type="auto"/>
        <w:tblLook w:val="04A0" w:firstRow="1" w:lastRow="0" w:firstColumn="1" w:lastColumn="0" w:noHBand="0" w:noVBand="1"/>
      </w:tblPr>
      <w:tblGrid>
        <w:gridCol w:w="9016"/>
      </w:tblGrid>
      <w:tr w:rsidR="00496A6E" w:rsidRPr="0096034B" w14:paraId="540A8A0B" w14:textId="77777777" w:rsidTr="007B4FBC">
        <w:tc>
          <w:tcPr>
            <w:tcW w:w="9242" w:type="dxa"/>
          </w:tcPr>
          <w:p w14:paraId="47561BA2" w14:textId="1B7B0AB6" w:rsidR="00BD1590" w:rsidRPr="0096034B" w:rsidRDefault="00BD1590" w:rsidP="0096034B">
            <w:pPr>
              <w:rPr>
                <w:rFonts w:ascii="Times New Roman" w:hAnsi="Times New Roman" w:cs="Times New Roman"/>
                <w:sz w:val="24"/>
                <w:szCs w:val="24"/>
              </w:rPr>
            </w:pPr>
          </w:p>
          <w:p w14:paraId="238F6F37" w14:textId="4CDCD7FD" w:rsidR="00B60824" w:rsidRPr="0096034B" w:rsidRDefault="00B60824" w:rsidP="0096034B">
            <w:pPr>
              <w:jc w:val="center"/>
              <w:rPr>
                <w:rFonts w:ascii="Times New Roman" w:hAnsi="Times New Roman" w:cs="Times New Roman"/>
                <w:b/>
                <w:bCs/>
                <w:sz w:val="24"/>
                <w:szCs w:val="24"/>
              </w:rPr>
            </w:pPr>
            <w:r w:rsidRPr="0096034B">
              <w:rPr>
                <w:rFonts w:ascii="Times New Roman" w:hAnsi="Times New Roman" w:cs="Times New Roman"/>
                <w:b/>
                <w:bCs/>
                <w:sz w:val="24"/>
                <w:szCs w:val="24"/>
              </w:rPr>
              <w:t>Deep Learning Approaches for Anomaly Detection in IoT Sensor Systems Using the NASA C-MAPSS Sensor Dataset: A Primary Experimental Study</w:t>
            </w:r>
          </w:p>
          <w:p w14:paraId="1B1D747C" w14:textId="50AA558A" w:rsidR="00496A6E" w:rsidRPr="0096034B" w:rsidRDefault="00496A6E" w:rsidP="0096034B">
            <w:pPr>
              <w:tabs>
                <w:tab w:val="left" w:pos="2617"/>
              </w:tabs>
              <w:rPr>
                <w:rFonts w:ascii="Times New Roman" w:hAnsi="Times New Roman" w:cs="Times New Roman"/>
                <w:sz w:val="24"/>
                <w:szCs w:val="24"/>
              </w:rPr>
            </w:pPr>
          </w:p>
        </w:tc>
      </w:tr>
    </w:tbl>
    <w:p w14:paraId="335EAF66" w14:textId="77777777" w:rsidR="00496A6E" w:rsidRPr="0096034B" w:rsidRDefault="00496A6E" w:rsidP="0096034B">
      <w:pPr>
        <w:rPr>
          <w:rFonts w:ascii="Times New Roman" w:hAnsi="Times New Roman" w:cs="Times New Roman"/>
          <w:sz w:val="24"/>
          <w:szCs w:val="24"/>
        </w:rPr>
      </w:pPr>
    </w:p>
    <w:p w14:paraId="532BC7FB" w14:textId="189EA7F0" w:rsidR="00496A6E" w:rsidRPr="0096034B" w:rsidRDefault="7EFC11D7" w:rsidP="0096034B">
      <w:pPr>
        <w:rPr>
          <w:rFonts w:ascii="Times New Roman" w:hAnsi="Times New Roman" w:cs="Times New Roman"/>
          <w:color w:val="0070C0"/>
          <w:sz w:val="24"/>
          <w:szCs w:val="24"/>
        </w:rPr>
      </w:pPr>
      <w:r w:rsidRPr="0096034B">
        <w:rPr>
          <w:rFonts w:ascii="Times New Roman" w:hAnsi="Times New Roman" w:cs="Times New Roman"/>
          <w:color w:val="0070C0"/>
          <w:sz w:val="24"/>
          <w:szCs w:val="24"/>
        </w:rPr>
        <w:t>Abstract</w:t>
      </w:r>
      <w:r w:rsidR="00AD733F" w:rsidRPr="0096034B">
        <w:rPr>
          <w:rFonts w:ascii="Times New Roman" w:hAnsi="Times New Roman" w:cs="Times New Roman"/>
          <w:color w:val="0070C0"/>
          <w:sz w:val="24"/>
          <w:szCs w:val="24"/>
        </w:rPr>
        <w:t xml:space="preserve"> </w:t>
      </w:r>
    </w:p>
    <w:p w14:paraId="527BA901" w14:textId="2FA171F2" w:rsidR="00496A6E" w:rsidRPr="0096034B" w:rsidRDefault="0F2F5F29" w:rsidP="0096034B">
      <w:pPr>
        <w:rPr>
          <w:rFonts w:ascii="Times New Roman" w:hAnsi="Times New Roman" w:cs="Times New Roman"/>
          <w:color w:val="0070C0"/>
          <w:sz w:val="24"/>
          <w:szCs w:val="24"/>
        </w:rPr>
      </w:pPr>
      <w:r w:rsidRPr="0096034B">
        <w:rPr>
          <w:rFonts w:ascii="Times New Roman" w:hAnsi="Times New Roman" w:cs="Times New Roman"/>
          <w:i/>
          <w:iCs/>
          <w:sz w:val="24"/>
          <w:szCs w:val="24"/>
        </w:rPr>
        <w:t xml:space="preserve">(Project </w:t>
      </w:r>
      <w:r w:rsidR="0BA2CB64" w:rsidRPr="0096034B">
        <w:rPr>
          <w:rFonts w:ascii="Times New Roman" w:hAnsi="Times New Roman" w:cs="Times New Roman"/>
          <w:i/>
          <w:iCs/>
          <w:sz w:val="24"/>
          <w:szCs w:val="24"/>
        </w:rPr>
        <w:t>overview reflecting the larger scope of the project</w:t>
      </w:r>
      <w:r w:rsidR="2A81980F" w:rsidRPr="0096034B">
        <w:rPr>
          <w:rFonts w:ascii="Times New Roman" w:hAnsi="Times New Roman" w:cs="Times New Roman"/>
          <w:i/>
          <w:iCs/>
          <w:sz w:val="24"/>
          <w:szCs w:val="24"/>
        </w:rPr>
        <w:t>.</w:t>
      </w:r>
      <w:r w:rsidR="0BA2CB64" w:rsidRPr="0096034B">
        <w:rPr>
          <w:rFonts w:ascii="Times New Roman" w:hAnsi="Times New Roman" w:cs="Times New Roman"/>
          <w:i/>
          <w:iCs/>
          <w:sz w:val="24"/>
          <w:szCs w:val="24"/>
        </w:rPr>
        <w:t>)</w:t>
      </w:r>
      <w:r w:rsidR="00496A6E" w:rsidRPr="0096034B">
        <w:rPr>
          <w:rFonts w:ascii="Times New Roman" w:hAnsi="Times New Roman" w:cs="Times New Roman"/>
          <w:sz w:val="24"/>
          <w:szCs w:val="24"/>
        </w:rPr>
        <w:tab/>
      </w:r>
      <w:r w:rsidR="00496A6E" w:rsidRPr="0096034B">
        <w:rPr>
          <w:rFonts w:ascii="Times New Roman" w:hAnsi="Times New Roman" w:cs="Times New Roman"/>
          <w:sz w:val="24"/>
          <w:szCs w:val="24"/>
        </w:rPr>
        <w:tab/>
      </w:r>
      <w:r w:rsidR="00496A6E" w:rsidRPr="0096034B">
        <w:rPr>
          <w:rFonts w:ascii="Times New Roman" w:hAnsi="Times New Roman" w:cs="Times New Roman"/>
          <w:sz w:val="24"/>
          <w:szCs w:val="24"/>
        </w:rPr>
        <w:tab/>
      </w:r>
      <w:r w:rsidR="24040C11" w:rsidRPr="0096034B">
        <w:rPr>
          <w:rFonts w:ascii="Times New Roman" w:hAnsi="Times New Roman" w:cs="Times New Roman"/>
          <w:color w:val="0070C0"/>
          <w:sz w:val="24"/>
          <w:szCs w:val="24"/>
        </w:rPr>
        <w:t xml:space="preserve"> </w:t>
      </w:r>
      <w:r w:rsidR="00496A6E" w:rsidRPr="0096034B">
        <w:rPr>
          <w:rFonts w:ascii="Times New Roman" w:hAnsi="Times New Roman" w:cs="Times New Roman"/>
          <w:sz w:val="24"/>
          <w:szCs w:val="24"/>
        </w:rPr>
        <w:tab/>
      </w:r>
      <w:r w:rsidR="00496A6E" w:rsidRPr="0096034B">
        <w:rPr>
          <w:rFonts w:ascii="Times New Roman" w:hAnsi="Times New Roman" w:cs="Times New Roman"/>
          <w:sz w:val="24"/>
          <w:szCs w:val="24"/>
        </w:rPr>
        <w:tab/>
      </w:r>
      <w:r w:rsidR="00AD733F" w:rsidRPr="0096034B">
        <w:rPr>
          <w:rFonts w:ascii="Times New Roman" w:hAnsi="Times New Roman" w:cs="Times New Roman"/>
          <w:color w:val="0070C0"/>
          <w:sz w:val="24"/>
          <w:szCs w:val="24"/>
        </w:rPr>
        <w:t>(</w:t>
      </w:r>
      <w:r w:rsidR="50D4617C" w:rsidRPr="0096034B">
        <w:rPr>
          <w:rFonts w:ascii="Times New Roman" w:hAnsi="Times New Roman" w:cs="Times New Roman"/>
          <w:color w:val="0070C0"/>
          <w:sz w:val="24"/>
          <w:szCs w:val="24"/>
        </w:rPr>
        <w:t xml:space="preserve">10 </w:t>
      </w:r>
      <w:r w:rsidR="00AD733F" w:rsidRPr="0096034B">
        <w:rPr>
          <w:rFonts w:ascii="Times New Roman" w:hAnsi="Times New Roman" w:cs="Times New Roman"/>
          <w:color w:val="0070C0"/>
          <w:sz w:val="24"/>
          <w:szCs w:val="24"/>
        </w:rPr>
        <w:t>Marks)</w:t>
      </w:r>
    </w:p>
    <w:tbl>
      <w:tblPr>
        <w:tblStyle w:val="TableGrid"/>
        <w:tblW w:w="0" w:type="auto"/>
        <w:tblLook w:val="04A0" w:firstRow="1" w:lastRow="0" w:firstColumn="1" w:lastColumn="0" w:noHBand="0" w:noVBand="1"/>
      </w:tblPr>
      <w:tblGrid>
        <w:gridCol w:w="9016"/>
      </w:tblGrid>
      <w:tr w:rsidR="00496A6E" w:rsidRPr="0096034B" w14:paraId="70951E0E" w14:textId="77777777" w:rsidTr="0096034B">
        <w:trPr>
          <w:trHeight w:val="4544"/>
        </w:trPr>
        <w:tc>
          <w:tcPr>
            <w:tcW w:w="9242" w:type="dxa"/>
          </w:tcPr>
          <w:p w14:paraId="4C7ABE6C" w14:textId="77777777" w:rsidR="006C3A55" w:rsidRDefault="006C3A55" w:rsidP="0096034B">
            <w:pPr>
              <w:spacing w:line="360" w:lineRule="auto"/>
              <w:rPr>
                <w:rFonts w:ascii="Times New Roman" w:hAnsi="Times New Roman" w:cs="Times New Roman"/>
                <w:sz w:val="24"/>
                <w:szCs w:val="24"/>
              </w:rPr>
            </w:pPr>
          </w:p>
          <w:p w14:paraId="464A5818" w14:textId="589AFA22"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growing use of Internet of Things (IoT) sensor systems in vital industrial environments has necessitated a reliable anomaly detection solution as a measure to provide operational safety, system reliability as well as cost-effective maintenance. Sensors due to components degradation, unforeseen operation, or system faults may result in drastic performance losses in case they are not identified on time. Conventional anomaly detection algorithms can be characterized as oftentimes dependent upon manually enforced features and statistical hypothesis, with their use being constrained in terms of applicability with complex, high-dimensional sensor data and time-varying data.</w:t>
            </w:r>
          </w:p>
          <w:p w14:paraId="2D226E3B" w14:textId="1E95EC18"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The research paper explores deep learning techniques in anomaly detection in IoT sensor systems using NASA C-MAPSS multivariate sensor dataset. The dataset is an ideal condition of the operating conditions of a turbofan engine and is commonly applied in predictive maintenance research, which is why it is appropriate to test the realistic performance of anomaly detection. The study uses the primary research design of an experiment, in which the novel experiments are carried out with three types of deep learning </w:t>
            </w:r>
            <w:r w:rsidR="00C70785" w:rsidRPr="0096034B">
              <w:rPr>
                <w:rFonts w:ascii="Times New Roman" w:hAnsi="Times New Roman" w:cs="Times New Roman"/>
                <w:sz w:val="24"/>
                <w:szCs w:val="24"/>
              </w:rPr>
              <w:t>model</w:t>
            </w:r>
            <w:r w:rsidRPr="0096034B">
              <w:rPr>
                <w:rFonts w:ascii="Times New Roman" w:hAnsi="Times New Roman" w:cs="Times New Roman"/>
                <w:sz w:val="24"/>
                <w:szCs w:val="24"/>
              </w:rPr>
              <w:t xml:space="preserve"> being a Dense Autoencoder, an LSTM Autoencoder, and a CNN-LSTM hybrid Autoencoder.</w:t>
            </w:r>
          </w:p>
          <w:p w14:paraId="1CEB9B49" w14:textId="07E5863B"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Preprocessing is standardised and it involves noise treatment, normalisation, time window segmentation, and sequential train-test split to maintain time relationships. The reconstruction errors give the anomaly scores and percentile-based and validation-based </w:t>
            </w:r>
            <w:r w:rsidRPr="0096034B">
              <w:rPr>
                <w:rFonts w:ascii="Times New Roman" w:hAnsi="Times New Roman" w:cs="Times New Roman"/>
                <w:sz w:val="24"/>
                <w:szCs w:val="24"/>
              </w:rPr>
              <w:lastRenderedPageBreak/>
              <w:t xml:space="preserve">methods are used in terms of selecting the detection thresholds. Precision, recall, F1-score, ROC-AUC and false alarm rate are used to evaluate the model performance as well as the computational efficiency measures. The findings illustrate that temporal deep learning models are very effective to basic Autoencoders in identifying collective and gradual anomalies. CNN-LSTM </w:t>
            </w:r>
            <w:r w:rsidR="00C70785" w:rsidRPr="0096034B">
              <w:rPr>
                <w:rFonts w:ascii="Times New Roman" w:hAnsi="Times New Roman" w:cs="Times New Roman"/>
                <w:sz w:val="24"/>
                <w:szCs w:val="24"/>
              </w:rPr>
              <w:t>model</w:t>
            </w:r>
            <w:r w:rsidRPr="0096034B">
              <w:rPr>
                <w:rFonts w:ascii="Times New Roman" w:hAnsi="Times New Roman" w:cs="Times New Roman"/>
                <w:sz w:val="24"/>
                <w:szCs w:val="24"/>
              </w:rPr>
              <w:t xml:space="preserve"> has the highest overall balance in detection accuracy and robustness whereas Dense Autoencoder offers a computationally efficient baseline. The research notes how crucial temporal modelling and threshold choice is in the deployment of IoT in practice.</w:t>
            </w:r>
          </w:p>
          <w:p w14:paraId="092BCE47" w14:textId="3237B16E" w:rsidR="00496A6E"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The study provides a </w:t>
            </w:r>
            <w:r w:rsidR="00937F3A" w:rsidRPr="0096034B">
              <w:rPr>
                <w:rFonts w:ascii="Times New Roman" w:hAnsi="Times New Roman" w:cs="Times New Roman"/>
                <w:sz w:val="24"/>
                <w:szCs w:val="24"/>
              </w:rPr>
              <w:t xml:space="preserve">cohesive experimental approach </w:t>
            </w:r>
            <w:r w:rsidRPr="0096034B">
              <w:rPr>
                <w:rFonts w:ascii="Times New Roman" w:hAnsi="Times New Roman" w:cs="Times New Roman"/>
                <w:sz w:val="24"/>
                <w:szCs w:val="24"/>
              </w:rPr>
              <w:t>to deep learning-based anomaly detection in IoT sensor systems and offers feasible recommendations on choosing the right models in the actual predictive maintenance and monitoring applications.</w:t>
            </w:r>
          </w:p>
        </w:tc>
      </w:tr>
    </w:tbl>
    <w:p w14:paraId="23AEFBFE" w14:textId="77777777" w:rsidR="00496A6E" w:rsidRPr="0096034B" w:rsidRDefault="00496A6E" w:rsidP="0096034B">
      <w:pPr>
        <w:spacing w:line="360" w:lineRule="auto"/>
        <w:rPr>
          <w:rFonts w:ascii="Times New Roman" w:hAnsi="Times New Roman" w:cs="Times New Roman"/>
          <w:sz w:val="24"/>
          <w:szCs w:val="24"/>
        </w:rPr>
      </w:pPr>
    </w:p>
    <w:p w14:paraId="30643EFE" w14:textId="5FAF51AE" w:rsidR="004F21AE" w:rsidRPr="0096034B" w:rsidRDefault="004F21A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Justification and</w:t>
      </w:r>
      <w:r w:rsidR="00496A6E" w:rsidRPr="0096034B">
        <w:rPr>
          <w:rFonts w:ascii="Times New Roman" w:hAnsi="Times New Roman" w:cs="Times New Roman"/>
          <w:color w:val="0070C0"/>
          <w:sz w:val="24"/>
          <w:szCs w:val="24"/>
        </w:rPr>
        <w:t xml:space="preserve"> overall </w:t>
      </w:r>
      <w:r w:rsidR="2110E10D" w:rsidRPr="0096034B">
        <w:rPr>
          <w:rFonts w:ascii="Times New Roman" w:hAnsi="Times New Roman" w:cs="Times New Roman"/>
          <w:color w:val="0070C0"/>
          <w:sz w:val="24"/>
          <w:szCs w:val="24"/>
        </w:rPr>
        <w:t>Aim</w:t>
      </w:r>
      <w:r w:rsidR="00496A6E" w:rsidRPr="0096034B">
        <w:rPr>
          <w:rFonts w:ascii="Times New Roman" w:hAnsi="Times New Roman" w:cs="Times New Roman"/>
          <w:color w:val="0070C0"/>
          <w:sz w:val="24"/>
          <w:szCs w:val="24"/>
        </w:rPr>
        <w:t xml:space="preserve"> </w:t>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1A4305" w:rsidRPr="0096034B">
        <w:rPr>
          <w:rFonts w:ascii="Times New Roman" w:hAnsi="Times New Roman" w:cs="Times New Roman"/>
          <w:sz w:val="24"/>
          <w:szCs w:val="24"/>
        </w:rPr>
        <w:tab/>
      </w:r>
      <w:r w:rsidR="00AD733F" w:rsidRPr="0096034B">
        <w:rPr>
          <w:rFonts w:ascii="Times New Roman" w:hAnsi="Times New Roman" w:cs="Times New Roman"/>
          <w:color w:val="0070C0"/>
          <w:sz w:val="24"/>
          <w:szCs w:val="24"/>
        </w:rPr>
        <w:t>(</w:t>
      </w:r>
      <w:r w:rsidR="5F0EEADD" w:rsidRPr="0096034B">
        <w:rPr>
          <w:rFonts w:ascii="Times New Roman" w:hAnsi="Times New Roman" w:cs="Times New Roman"/>
          <w:color w:val="0070C0"/>
          <w:sz w:val="24"/>
          <w:szCs w:val="24"/>
        </w:rPr>
        <w:t>1</w:t>
      </w:r>
      <w:r w:rsidR="00C9196B" w:rsidRPr="0096034B">
        <w:rPr>
          <w:rFonts w:ascii="Times New Roman" w:hAnsi="Times New Roman" w:cs="Times New Roman"/>
          <w:color w:val="0070C0"/>
          <w:sz w:val="24"/>
          <w:szCs w:val="24"/>
        </w:rPr>
        <w:t>0</w:t>
      </w:r>
      <w:r w:rsidR="00AD733F" w:rsidRPr="0096034B">
        <w:rPr>
          <w:rFonts w:ascii="Times New Roman" w:hAnsi="Times New Roman" w:cs="Times New Roman"/>
          <w:color w:val="0070C0"/>
          <w:sz w:val="24"/>
          <w:szCs w:val="24"/>
        </w:rPr>
        <w:t xml:space="preserve"> Marks)</w:t>
      </w:r>
    </w:p>
    <w:p w14:paraId="0B061153" w14:textId="5687B218" w:rsidR="00496A6E" w:rsidRPr="0096034B" w:rsidRDefault="004F21AE"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w:t>
      </w:r>
      <w:r w:rsidR="509CC65D" w:rsidRPr="0096034B">
        <w:rPr>
          <w:rFonts w:ascii="Times New Roman" w:hAnsi="Times New Roman" w:cs="Times New Roman"/>
          <w:i/>
          <w:iCs/>
          <w:sz w:val="24"/>
          <w:szCs w:val="24"/>
        </w:rPr>
        <w:t>R</w:t>
      </w:r>
      <w:r w:rsidRPr="0096034B">
        <w:rPr>
          <w:rFonts w:ascii="Times New Roman" w:hAnsi="Times New Roman" w:cs="Times New Roman"/>
          <w:i/>
          <w:iCs/>
          <w:sz w:val="24"/>
          <w:szCs w:val="24"/>
        </w:rPr>
        <w:t>ationale for the research showing gaps in the current knowledge and general statements on intent and direction of the project</w:t>
      </w:r>
      <w:r w:rsidR="7FCD4081" w:rsidRPr="0096034B">
        <w:rPr>
          <w:rFonts w:ascii="Times New Roman" w:hAnsi="Times New Roman" w:cs="Times New Roman"/>
          <w:i/>
          <w:iCs/>
          <w:sz w:val="24"/>
          <w:szCs w:val="24"/>
        </w:rPr>
        <w:t>*</w:t>
      </w:r>
      <w:r w:rsidRPr="0096034B">
        <w:rPr>
          <w:rFonts w:ascii="Times New Roman" w:hAnsi="Times New Roman" w:cs="Times New Roman"/>
          <w:i/>
          <w:iCs/>
          <w:sz w:val="24"/>
          <w:szCs w:val="24"/>
        </w:rPr>
        <w:t>)</w:t>
      </w:r>
      <w:r w:rsidR="3457F5FC" w:rsidRPr="0096034B">
        <w:rPr>
          <w:rFonts w:ascii="Times New Roman" w:hAnsi="Times New Roman" w:cs="Times New Roman"/>
          <w:i/>
          <w:iCs/>
          <w:sz w:val="24"/>
          <w:szCs w:val="24"/>
        </w:rPr>
        <w:t xml:space="preserve"> </w:t>
      </w:r>
    </w:p>
    <w:tbl>
      <w:tblPr>
        <w:tblStyle w:val="TableGrid"/>
        <w:tblW w:w="0" w:type="auto"/>
        <w:tblLook w:val="04A0" w:firstRow="1" w:lastRow="0" w:firstColumn="1" w:lastColumn="0" w:noHBand="0" w:noVBand="1"/>
      </w:tblPr>
      <w:tblGrid>
        <w:gridCol w:w="9016"/>
      </w:tblGrid>
      <w:tr w:rsidR="00496A6E" w:rsidRPr="0096034B" w14:paraId="784D25A9" w14:textId="77777777" w:rsidTr="007B4FBC">
        <w:tc>
          <w:tcPr>
            <w:tcW w:w="9242" w:type="dxa"/>
          </w:tcPr>
          <w:p w14:paraId="02D34CA9" w14:textId="77777777" w:rsidR="00496A6E" w:rsidRPr="0096034B" w:rsidRDefault="00496A6E" w:rsidP="0096034B">
            <w:pPr>
              <w:spacing w:line="360" w:lineRule="auto"/>
              <w:rPr>
                <w:rFonts w:ascii="Times New Roman" w:hAnsi="Times New Roman" w:cs="Times New Roman"/>
                <w:sz w:val="24"/>
                <w:szCs w:val="24"/>
              </w:rPr>
            </w:pPr>
          </w:p>
          <w:p w14:paraId="5B92A419"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recent explosion of Internet of Things (IoT) sensor network in manufacturing facilities has greatly augmented the necessity of precise and automated methods of detection of anomalies. The contemporary industrial systems are based on the continuous monitoring of complex machines with the help of numerous connected sensors. These sensors produce multivariate and time-related data streams that are high-dimensional. The exceptions in this information can be a sign of initial signs of equipment wear, sensor failures, operational imbalance, or system failure. Lack of timely identification of such anomalies may result in serious financial losses, safety hazards as well as downtime in operations.</w:t>
            </w:r>
          </w:p>
          <w:p w14:paraId="23AE3265" w14:textId="397D64AD"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classical methods of detecting anomalies, including statistical thresholding, control charts, and rule-based monitoring systems, have drawbacks in the fact that they use predetermined assumptions about the data distributions and stationarity. Assumptions are seldom true in the actual industrial circumstances where conditions of operation are different and behaviours of the system changes with time (Chandola, Banerjee and Kumar, 2009). Classical machine learning methods, such as Isolation Forest and One-Class Support Vector Machines, have better flexibility and yet continue to rely upon handcrafted features and fail to learn long-term temporal dependencies on sensor data (Ahmed et al., 2016).</w:t>
            </w:r>
          </w:p>
          <w:p w14:paraId="53EBCA57" w14:textId="3EFE311A" w:rsidR="00496A6E"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lastRenderedPageBreak/>
              <w:t xml:space="preserve">The deep learning techniques have become one of the most promising solutions because they can automatically discover complex patterns in raw data. Autoencoders, LSTM networks, and hybrid CNN-LSTM networks have shown great capability with regard to time-series anomaly detection (Chalapathy and Chawla, 2019). However, current studies do not always provide a comparison of these models on an experimental basis using a single data set and methodology. Moreover, the majority of the studies that use NASA C-MAPSS data emphasize Remaining Useful Life prediction as opposed to actual anomaly detection, which creates a research gap. </w:t>
            </w:r>
          </w:p>
          <w:p w14:paraId="024990BC"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Overall Aim</w:t>
            </w:r>
          </w:p>
          <w:p w14:paraId="5B423C6F"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The overall aim of this project is:</w:t>
            </w:r>
          </w:p>
          <w:p w14:paraId="10ED7FB9" w14:textId="6899B005"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 xml:space="preserve">To experimentally test and compare different deep learning methods of anomaly detection in IoT sensor systems based on NASA C-MAPSS data, and to determine the most effective and feasible </w:t>
            </w:r>
            <w:r w:rsidR="00C70785" w:rsidRPr="0096034B">
              <w:rPr>
                <w:rFonts w:ascii="Times New Roman" w:hAnsi="Times New Roman" w:cs="Times New Roman"/>
                <w:sz w:val="24"/>
                <w:szCs w:val="24"/>
              </w:rPr>
              <w:t xml:space="preserve">model </w:t>
            </w:r>
            <w:r w:rsidRPr="0096034B">
              <w:rPr>
                <w:rFonts w:ascii="Times New Roman" w:hAnsi="Times New Roman" w:cs="Times New Roman"/>
                <w:sz w:val="24"/>
                <w:szCs w:val="24"/>
              </w:rPr>
              <w:t>in time-series sensor anomaly detection.</w:t>
            </w:r>
          </w:p>
          <w:p w14:paraId="17BE3D94" w14:textId="77777777" w:rsidR="00496A6E" w:rsidRPr="0096034B" w:rsidRDefault="00496A6E" w:rsidP="0096034B">
            <w:pPr>
              <w:spacing w:line="360" w:lineRule="auto"/>
              <w:rPr>
                <w:rFonts w:ascii="Times New Roman" w:hAnsi="Times New Roman" w:cs="Times New Roman"/>
                <w:sz w:val="24"/>
                <w:szCs w:val="24"/>
              </w:rPr>
            </w:pPr>
          </w:p>
        </w:tc>
      </w:tr>
    </w:tbl>
    <w:p w14:paraId="0B4911BD" w14:textId="77777777" w:rsidR="00B60824" w:rsidRPr="0096034B" w:rsidRDefault="00B60824" w:rsidP="0096034B">
      <w:pPr>
        <w:spacing w:line="360" w:lineRule="auto"/>
        <w:rPr>
          <w:rFonts w:ascii="Times New Roman" w:hAnsi="Times New Roman" w:cs="Times New Roman"/>
          <w:color w:val="0070C0"/>
          <w:sz w:val="24"/>
          <w:szCs w:val="24"/>
        </w:rPr>
      </w:pPr>
    </w:p>
    <w:p w14:paraId="01D0CEA3" w14:textId="7EC870A0" w:rsidR="008311A6" w:rsidRPr="0096034B" w:rsidRDefault="008311A6"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Objectives</w:t>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002C41AA" w:rsidRPr="0096034B">
        <w:rPr>
          <w:rFonts w:ascii="Times New Roman" w:hAnsi="Times New Roman" w:cs="Times New Roman"/>
          <w:color w:val="0070C0"/>
          <w:sz w:val="24"/>
          <w:szCs w:val="24"/>
        </w:rPr>
        <w:tab/>
      </w:r>
      <w:r w:rsidRPr="0096034B">
        <w:rPr>
          <w:rFonts w:ascii="Times New Roman" w:hAnsi="Times New Roman" w:cs="Times New Roman"/>
          <w:color w:val="0070C0"/>
          <w:sz w:val="24"/>
          <w:szCs w:val="24"/>
        </w:rPr>
        <w:t xml:space="preserve"> </w:t>
      </w:r>
      <w:r w:rsidR="002C41AA" w:rsidRPr="0096034B">
        <w:rPr>
          <w:rFonts w:ascii="Times New Roman" w:hAnsi="Times New Roman" w:cs="Times New Roman"/>
          <w:color w:val="0070C0"/>
          <w:sz w:val="24"/>
          <w:szCs w:val="24"/>
        </w:rPr>
        <w:t>(1</w:t>
      </w:r>
      <w:r w:rsidR="00F164F5" w:rsidRPr="0096034B">
        <w:rPr>
          <w:rFonts w:ascii="Times New Roman" w:hAnsi="Times New Roman" w:cs="Times New Roman"/>
          <w:color w:val="0070C0"/>
          <w:sz w:val="24"/>
          <w:szCs w:val="24"/>
        </w:rPr>
        <w:t>0</w:t>
      </w:r>
      <w:r w:rsidR="002C41AA" w:rsidRPr="0096034B">
        <w:rPr>
          <w:rFonts w:ascii="Times New Roman" w:hAnsi="Times New Roman" w:cs="Times New Roman"/>
          <w:color w:val="0070C0"/>
          <w:sz w:val="24"/>
          <w:szCs w:val="24"/>
        </w:rPr>
        <w:t xml:space="preserve"> Marks)</w:t>
      </w:r>
    </w:p>
    <w:p w14:paraId="30F5AC77" w14:textId="5AFF2273" w:rsidR="008311A6" w:rsidRPr="0096034B" w:rsidRDefault="008311A6"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(List of tasks to be undertaken to achieve overall aim of the project</w:t>
      </w:r>
      <w:r w:rsidR="2FEDFABE" w:rsidRPr="0096034B">
        <w:rPr>
          <w:rFonts w:ascii="Times New Roman" w:hAnsi="Times New Roman" w:cs="Times New Roman"/>
          <w:i/>
          <w:iCs/>
          <w:sz w:val="24"/>
          <w:szCs w:val="24"/>
        </w:rPr>
        <w:t>*</w:t>
      </w:r>
      <w:r w:rsidRPr="0096034B">
        <w:rPr>
          <w:rFonts w:ascii="Times New Roman" w:hAnsi="Times New Roman" w:cs="Times New Roman"/>
          <w:i/>
          <w:iCs/>
          <w:sz w:val="24"/>
          <w:szCs w:val="24"/>
        </w:rPr>
        <w:t xml:space="preserve"> and to answer the research question posed)</w:t>
      </w:r>
    </w:p>
    <w:tbl>
      <w:tblPr>
        <w:tblStyle w:val="TableGrid"/>
        <w:tblW w:w="0" w:type="auto"/>
        <w:tblLook w:val="04A0" w:firstRow="1" w:lastRow="0" w:firstColumn="1" w:lastColumn="0" w:noHBand="0" w:noVBand="1"/>
      </w:tblPr>
      <w:tblGrid>
        <w:gridCol w:w="9016"/>
      </w:tblGrid>
      <w:tr w:rsidR="008311A6" w:rsidRPr="0096034B" w14:paraId="5B9B09F8" w14:textId="77777777" w:rsidTr="437CFD50">
        <w:tc>
          <w:tcPr>
            <w:tcW w:w="9242" w:type="dxa"/>
          </w:tcPr>
          <w:p w14:paraId="5BE62A3E" w14:textId="77777777" w:rsidR="008311A6" w:rsidRPr="0096034B" w:rsidRDefault="008311A6" w:rsidP="0096034B">
            <w:pPr>
              <w:spacing w:line="360" w:lineRule="auto"/>
              <w:rPr>
                <w:rFonts w:ascii="Times New Roman" w:hAnsi="Times New Roman" w:cs="Times New Roman"/>
                <w:sz w:val="24"/>
                <w:szCs w:val="24"/>
              </w:rPr>
            </w:pPr>
          </w:p>
          <w:p w14:paraId="740BCD1C"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achieve the overall aim, the project is guided by the following objectives:</w:t>
            </w:r>
          </w:p>
          <w:p w14:paraId="03C8ADDA"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critically review existing literature on IoT sensor anomaly detection and deep learning techniques.</w:t>
            </w:r>
          </w:p>
          <w:p w14:paraId="44C22F47"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analyse the structure, characteristics, and operational relevance of the NASA C-MAPSS sensor dataset.</w:t>
            </w:r>
          </w:p>
          <w:p w14:paraId="689CA1A3"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design and implement a robust preprocessing pipeline for multivariate time-series sensor data.</w:t>
            </w:r>
          </w:p>
          <w:p w14:paraId="5BF1EB2A"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implement a Dense Autoencoder model as a baseline anomaly detection approach.</w:t>
            </w:r>
          </w:p>
          <w:p w14:paraId="6AD79B3F"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implement an LSTM Autoencoder model to capture temporal dependencies in sensor behaviour.</w:t>
            </w:r>
          </w:p>
          <w:p w14:paraId="6C6BBCCA"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lastRenderedPageBreak/>
              <w:t>To implement a hybrid CNN-LSTM Autoencoder model for combined spatial-temporal feature learning.</w:t>
            </w:r>
          </w:p>
          <w:p w14:paraId="7C3689CA" w14:textId="77777777" w:rsidR="00B60824" w:rsidRPr="0096034B" w:rsidRDefault="00B60824" w:rsidP="0096034B">
            <w:pPr>
              <w:numPr>
                <w:ilvl w:val="0"/>
                <w:numId w:val="1"/>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To evaluate and compare all models using standard performance metrics and derive practical recommendations for IoT deployment.</w:t>
            </w:r>
          </w:p>
          <w:p w14:paraId="535106B0"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These objectives ensure that the project remains focused, measurable, and aligned with its primary experimental research nature.</w:t>
            </w:r>
          </w:p>
          <w:p w14:paraId="4A683827" w14:textId="77777777" w:rsidR="008311A6" w:rsidRPr="0096034B" w:rsidRDefault="008311A6" w:rsidP="0096034B">
            <w:pPr>
              <w:spacing w:line="360" w:lineRule="auto"/>
              <w:rPr>
                <w:rFonts w:ascii="Times New Roman" w:hAnsi="Times New Roman" w:cs="Times New Roman"/>
                <w:sz w:val="24"/>
                <w:szCs w:val="24"/>
              </w:rPr>
            </w:pPr>
          </w:p>
          <w:p w14:paraId="1B3F0477" w14:textId="77777777" w:rsidR="008311A6" w:rsidRPr="0096034B" w:rsidRDefault="008311A6" w:rsidP="0096034B">
            <w:pPr>
              <w:spacing w:line="360" w:lineRule="auto"/>
              <w:rPr>
                <w:rFonts w:ascii="Times New Roman" w:hAnsi="Times New Roman" w:cs="Times New Roman"/>
                <w:sz w:val="24"/>
                <w:szCs w:val="24"/>
              </w:rPr>
            </w:pPr>
          </w:p>
        </w:tc>
      </w:tr>
    </w:tbl>
    <w:p w14:paraId="6A53EE9B" w14:textId="77777777" w:rsidR="008311A6" w:rsidRPr="0096034B" w:rsidRDefault="008311A6" w:rsidP="0096034B">
      <w:pPr>
        <w:spacing w:line="360" w:lineRule="auto"/>
        <w:rPr>
          <w:rFonts w:ascii="Times New Roman" w:hAnsi="Times New Roman" w:cs="Times New Roman"/>
          <w:color w:val="0070C0"/>
          <w:sz w:val="24"/>
          <w:szCs w:val="24"/>
        </w:rPr>
      </w:pPr>
    </w:p>
    <w:p w14:paraId="10163137" w14:textId="54F802EF" w:rsidR="1C4C27F6" w:rsidRPr="0096034B" w:rsidRDefault="1C4C27F6"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Review of Literature</w:t>
      </w:r>
      <w:r w:rsidR="6ACBA332" w:rsidRPr="0096034B">
        <w:rPr>
          <w:rFonts w:ascii="Times New Roman" w:hAnsi="Times New Roman" w:cs="Times New Roman"/>
          <w:color w:val="0070C0"/>
          <w:sz w:val="24"/>
          <w:szCs w:val="24"/>
        </w:rPr>
        <w:t xml:space="preserve"> </w:t>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6ACBA332" w:rsidRPr="0096034B">
        <w:rPr>
          <w:rFonts w:ascii="Times New Roman" w:hAnsi="Times New Roman" w:cs="Times New Roman"/>
          <w:color w:val="0070C0"/>
          <w:sz w:val="24"/>
          <w:szCs w:val="24"/>
        </w:rPr>
        <w:t>(20 Marks)</w:t>
      </w:r>
    </w:p>
    <w:p w14:paraId="214F86C6" w14:textId="2C4EE90E" w:rsidR="1C4C27F6" w:rsidRPr="0096034B" w:rsidRDefault="1C4C27F6"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w:t>
      </w:r>
      <w:r w:rsidR="3C939025" w:rsidRPr="0096034B">
        <w:rPr>
          <w:rFonts w:ascii="Times New Roman" w:hAnsi="Times New Roman" w:cs="Times New Roman"/>
          <w:i/>
          <w:iCs/>
          <w:sz w:val="24"/>
          <w:szCs w:val="24"/>
        </w:rPr>
        <w:t>An account of the current thinking/published information in the specific area of project*)</w:t>
      </w:r>
      <w:r w:rsidRPr="0096034B">
        <w:rPr>
          <w:rFonts w:ascii="Times New Roman" w:hAnsi="Times New Roman" w:cs="Times New Roman"/>
          <w:i/>
          <w:iCs/>
          <w:sz w:val="24"/>
          <w:szCs w:val="24"/>
        </w:rPr>
        <w:t xml:space="preserve"> </w:t>
      </w:r>
    </w:p>
    <w:tbl>
      <w:tblPr>
        <w:tblStyle w:val="TableGrid"/>
        <w:tblW w:w="0" w:type="auto"/>
        <w:tblLook w:val="06A0" w:firstRow="1" w:lastRow="0" w:firstColumn="1" w:lastColumn="0" w:noHBand="1" w:noVBand="1"/>
      </w:tblPr>
      <w:tblGrid>
        <w:gridCol w:w="9015"/>
      </w:tblGrid>
      <w:tr w:rsidR="437CFD50" w:rsidRPr="0096034B" w14:paraId="519E8651" w14:textId="77777777" w:rsidTr="437CFD50">
        <w:trPr>
          <w:trHeight w:val="3255"/>
        </w:trPr>
        <w:tc>
          <w:tcPr>
            <w:tcW w:w="9015" w:type="dxa"/>
          </w:tcPr>
          <w:p w14:paraId="6A5C0F0E" w14:textId="77777777" w:rsidR="437CFD50" w:rsidRPr="0096034B" w:rsidRDefault="437CFD50" w:rsidP="0096034B">
            <w:pPr>
              <w:spacing w:line="360" w:lineRule="auto"/>
              <w:rPr>
                <w:rFonts w:ascii="Times New Roman" w:hAnsi="Times New Roman" w:cs="Times New Roman"/>
                <w:i/>
                <w:iCs/>
                <w:sz w:val="24"/>
                <w:szCs w:val="24"/>
              </w:rPr>
            </w:pPr>
          </w:p>
          <w:p w14:paraId="68BA737C"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1. Anomaly Detection in IoT Sensor Systems</w:t>
            </w:r>
          </w:p>
          <w:p w14:paraId="53ED4F5C"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IoT sensor systems are crucial in industrial automation, aerospace, health, and energy management. These systems are used to continuously gather operations data to be able to monitor and predict maintenance in real-time. One of the analysis tasks is an anomaly detection which is used to detect abnormal patterns that do not conform to the normal behaviour of the system (Chandola, Banerjee and Kumar, 2009).</w:t>
            </w:r>
          </w:p>
          <w:p w14:paraId="520A6B2A"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Anomalies in industrial conditions are usually clues of the degradation of the component or the instability of the system. Lei et al. (2018) underline that predictive maintenance relies on proper anomaly detection, which minimises unexpected failures and costs of maintenance. However, IoT sensor data is associated with a number of challenges such as high dimensionality, noise, non-stationarity, and multifaceted inter-sensor dependencies.</w:t>
            </w:r>
          </w:p>
          <w:p w14:paraId="74BE15ED"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2. Traditional Anomaly Detection Approaches</w:t>
            </w:r>
          </w:p>
          <w:p w14:paraId="3B5C25FA"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statistical models used as the basis of early anomaly detection methods mostly included control charts, moving averages, and autoregressive models. Although such methods are computationally effective and interpretable, they have severe assumptions about linearity and stationarity that do not apply to real industrial systems (Ahmed et al., 2016).</w:t>
            </w:r>
          </w:p>
          <w:p w14:paraId="5929AB7B"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Distance-based and density-based algorithms, including k-Nearest Neighbours and Local Outlier Factor, are trying to detect an anomaly with respect to the data distribution. These </w:t>
            </w:r>
            <w:r w:rsidRPr="0096034B">
              <w:rPr>
                <w:rFonts w:ascii="Times New Roman" w:hAnsi="Times New Roman" w:cs="Times New Roman"/>
                <w:sz w:val="24"/>
                <w:szCs w:val="24"/>
              </w:rPr>
              <w:lastRenderedPageBreak/>
              <w:t>approaches however do not scale well with datasets of high dimension and high size sensor data. Isolation Forest and other tree-based methods like the Isolation Forest are more scalable and are used widely (Liu, Ting and Zhou, 2008). However, they also need their careful feature engineering and do not model the temporal relationship sufficiently.</w:t>
            </w:r>
          </w:p>
          <w:p w14:paraId="2EA46859"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One-Class Support Vector Machines make an effort to fit the model of normal data and categorize the deviations as anomalies (</w:t>
            </w:r>
            <w:proofErr w:type="spellStart"/>
            <w:r w:rsidRPr="0096034B">
              <w:rPr>
                <w:rFonts w:ascii="Times New Roman" w:hAnsi="Times New Roman" w:cs="Times New Roman"/>
                <w:sz w:val="24"/>
                <w:szCs w:val="24"/>
              </w:rPr>
              <w:t>Schölkopf</w:t>
            </w:r>
            <w:proofErr w:type="spellEnd"/>
            <w:r w:rsidRPr="0096034B">
              <w:rPr>
                <w:rFonts w:ascii="Times New Roman" w:hAnsi="Times New Roman" w:cs="Times New Roman"/>
                <w:sz w:val="24"/>
                <w:szCs w:val="24"/>
              </w:rPr>
              <w:t xml:space="preserve"> et al., 2001). Even though they work well in certain applications, their efficiency declines when working with complicated time-series patterns.</w:t>
            </w:r>
          </w:p>
          <w:p w14:paraId="7443EFED"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3. Deep Learning Approaches</w:t>
            </w:r>
          </w:p>
          <w:p w14:paraId="6D584FE1"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Deep learning models are able to learn feature representations of the raw data automatically overcoming many of the limitations of traditional techniques.</w:t>
            </w:r>
          </w:p>
          <w:p w14:paraId="6FFD6372"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3.1 Autoencoders</w:t>
            </w:r>
          </w:p>
          <w:p w14:paraId="66DCFE3A"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Autoencoders are the neural networks that are trained to reconstitute their inputs. The anomalies are identified when there is an excess in reconstruction error beyond a predetermined level. Sakurada and Yairi (2014) also showed that Autoencoders achieve a better result in machine condition monitoring compared to PCA-based approaches. However, to the best of our knowledge, standard Autoencoders do not capture temporal dependencies, so they cannot be used to sequence sensor measurements.</w:t>
            </w:r>
          </w:p>
          <w:p w14:paraId="4711F3FA"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3.2 LSTM Networks</w:t>
            </w:r>
          </w:p>
          <w:p w14:paraId="16C98FCB" w14:textId="6FA42811"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LSTM networks are characterized by the fact that they are able to learn long-term dependencies in a sequence of data using gated memory mechanisms that control the flow of information across different time steps. This property enables LSTM models to learn high-value historical patterns and minimise the effects of some unnecessary noise, which is crucial to the analysis of IoT sensor time-series data. Malhotra et al. (2015) also suggested an LSTM Encoder Decoder model of time-series anomaly detection and demonstrated better performance than the inanimate Autoencoder models.</w:t>
            </w:r>
          </w:p>
          <w:p w14:paraId="4D9E2DA5"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LSTM Autoencoders are especially effective when it comes to detecting gradual degradation, contextual anomalies, and collective anomalies in which abnormal behaviour can only be seen in a sequence and not at a point. This renders them very suitable to be used in industrial monitoring, where faults tend to evolve over a period of time. Chalapathy and Chawla (2019) also verified the claim that LSTM-based models are more robust in the case of sensor behaviour changes over time.</w:t>
            </w:r>
          </w:p>
          <w:p w14:paraId="5897549C"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lastRenderedPageBreak/>
              <w:t>3.3 CNN-Based Models</w:t>
            </w:r>
          </w:p>
          <w:p w14:paraId="4095C8ED"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Convolutional Neural Networks have been extended to time-series analysis by utilizing sensor sequences as one-dimensional signals. CNNs have the ability to extract local time-varying patterns and correlations between sensor readings using convolutional filters. The study conducted by Zhao et al. (2020) demonstrated that CNN-based models are effective to detect irregularities in the short term, and their training time is shorter as compared to recurrent neural networks.</w:t>
            </w:r>
          </w:p>
          <w:p w14:paraId="4D4A0749" w14:textId="6CD48D1E"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CNNs are also useful in identifying abrupt variations, periodic variations, and local deviations. Their similarity in terms of computing has rendered them useful in large scale IoT applications where the amount of computation is limited. Moreover, CNN models are not sensitive to sequence length which is characteristic of LSTM networks. </w:t>
            </w:r>
          </w:p>
          <w:p w14:paraId="2C065788"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3.4 Hybrid CNN-LSTM Models</w:t>
            </w:r>
          </w:p>
          <w:p w14:paraId="0A58D859"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Hybrid CNN-LSTM networks are based on the merits of CNN and LSTM. CNN layers are used to extract meaningful local temporal features whereas LSTM layers are used to model long-term sequential dependencies. This combination of the two enables the model to model both the short term and the long-term degradation behaviour.</w:t>
            </w:r>
          </w:p>
          <w:p w14:paraId="0D707CF1" w14:textId="1B55C54B"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Li et al. (2018) stated that the CNN-LSTM models were better in fault detection than single-</w:t>
            </w:r>
            <w:r w:rsidR="00C70785" w:rsidRPr="0096034B">
              <w:rPr>
                <w:rFonts w:ascii="Times New Roman" w:hAnsi="Times New Roman" w:cs="Times New Roman"/>
                <w:sz w:val="24"/>
                <w:szCs w:val="24"/>
              </w:rPr>
              <w:t>model</w:t>
            </w:r>
            <w:r w:rsidRPr="0096034B">
              <w:rPr>
                <w:rFonts w:ascii="Times New Roman" w:hAnsi="Times New Roman" w:cs="Times New Roman"/>
                <w:sz w:val="24"/>
                <w:szCs w:val="24"/>
              </w:rPr>
              <w:t xml:space="preserve"> in industrial monitoring systems. These hybrid structures also show enhanced generalisation ability in case there is change in sensor operating conditions. </w:t>
            </w:r>
          </w:p>
          <w:p w14:paraId="2F75DC47"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4. Threshold Selection and Evaluation Issues</w:t>
            </w:r>
          </w:p>
          <w:p w14:paraId="57906882"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anomaly detection techniques based on reconstruction are also dependent on threshold choice. Hundman et al. (2018) emphasize that the wrong threshold values may cause the number of false alarms to rise considerably, making the systems less reliable and less trusted by the users. The most frequently used strategies of thresholding are percentile-based and validation-based, and no universal standard can be found between studies.</w:t>
            </w:r>
          </w:p>
          <w:p w14:paraId="5A061F76" w14:textId="3136B8A1" w:rsidR="00B60824"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 xml:space="preserve">The practices of evaluation are also very diverse in literature. Precision, recall, F1-score, and ROC-AUC are commonly mentioned but useful measures of practice deployment (false alarm rate and detection delay) are commonly ignored. </w:t>
            </w:r>
          </w:p>
          <w:p w14:paraId="2F71EAC4" w14:textId="77777777" w:rsidR="006C3A55" w:rsidRDefault="006C3A55" w:rsidP="0096034B">
            <w:pPr>
              <w:spacing w:after="160" w:line="360" w:lineRule="auto"/>
              <w:rPr>
                <w:rFonts w:ascii="Times New Roman" w:hAnsi="Times New Roman" w:cs="Times New Roman"/>
                <w:sz w:val="24"/>
                <w:szCs w:val="24"/>
              </w:rPr>
            </w:pPr>
          </w:p>
          <w:p w14:paraId="2DBD6A4A" w14:textId="77777777" w:rsidR="006C3A55" w:rsidRPr="0096034B" w:rsidRDefault="006C3A55" w:rsidP="0096034B">
            <w:pPr>
              <w:spacing w:after="160" w:line="360" w:lineRule="auto"/>
              <w:rPr>
                <w:rFonts w:ascii="Times New Roman" w:hAnsi="Times New Roman" w:cs="Times New Roman"/>
                <w:sz w:val="24"/>
                <w:szCs w:val="24"/>
              </w:rPr>
            </w:pPr>
          </w:p>
          <w:p w14:paraId="576F3523" w14:textId="77777777" w:rsidR="006C3A55" w:rsidRDefault="006C3A55" w:rsidP="0096034B">
            <w:pPr>
              <w:spacing w:after="160" w:line="360" w:lineRule="auto"/>
              <w:rPr>
                <w:rFonts w:ascii="Times New Roman" w:hAnsi="Times New Roman" w:cs="Times New Roman"/>
                <w:b/>
                <w:bCs/>
                <w:sz w:val="24"/>
                <w:szCs w:val="24"/>
              </w:rPr>
            </w:pPr>
          </w:p>
          <w:p w14:paraId="37F1E2B6" w14:textId="56A37292"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5. NASA C-MAPSS Dataset</w:t>
            </w:r>
          </w:p>
          <w:p w14:paraId="559328B9"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NASA C-MAPSS data represents the simulation of turbofan engine degradation under various conditions of operation and failure modes. It includes multivariate sensor values which demonstrate natural industrial behaviour. According to Ramasso and Saxena (2014), C-MAPSS has become a reference in health monitoring studies. The dataset is widely applied in Remaining Useful Life prediction, but the applications of pure anomaly detection on the dataset with deep learning models are relatively few. This is a good research opportunity.</w:t>
            </w:r>
          </w:p>
          <w:p w14:paraId="098E1B6D"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6. Research Gap</w:t>
            </w:r>
          </w:p>
          <w:p w14:paraId="2BBECC63"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Based on the literature, the gaps which can be identified include the following:</w:t>
            </w:r>
          </w:p>
          <w:p w14:paraId="51B3B6C0" w14:textId="1DF1C266" w:rsidR="00B60824" w:rsidRPr="0096034B" w:rsidRDefault="00B60824" w:rsidP="0096034B">
            <w:pPr>
              <w:pStyle w:val="ListParagraph"/>
              <w:numPr>
                <w:ilvl w:val="0"/>
                <w:numId w:val="2"/>
              </w:numPr>
              <w:spacing w:line="360" w:lineRule="auto"/>
              <w:rPr>
                <w:rFonts w:ascii="Times New Roman" w:hAnsi="Times New Roman" w:cs="Times New Roman"/>
              </w:rPr>
            </w:pPr>
            <w:r w:rsidRPr="0096034B">
              <w:rPr>
                <w:rFonts w:ascii="Times New Roman" w:hAnsi="Times New Roman" w:cs="Times New Roman"/>
              </w:rPr>
              <w:t xml:space="preserve">Little comparative study of deep learning </w:t>
            </w:r>
            <w:r w:rsidR="00937F3A" w:rsidRPr="0096034B">
              <w:rPr>
                <w:rFonts w:ascii="Times New Roman" w:hAnsi="Times New Roman" w:cs="Times New Roman"/>
              </w:rPr>
              <w:t>approaches</w:t>
            </w:r>
            <w:r w:rsidRPr="0096034B">
              <w:rPr>
                <w:rFonts w:ascii="Times New Roman" w:hAnsi="Times New Roman" w:cs="Times New Roman"/>
              </w:rPr>
              <w:t xml:space="preserve"> in consistent experimental situations.</w:t>
            </w:r>
          </w:p>
          <w:p w14:paraId="7676B3D8" w14:textId="77777777" w:rsidR="00B60824" w:rsidRPr="0096034B" w:rsidRDefault="00B60824" w:rsidP="0096034B">
            <w:pPr>
              <w:pStyle w:val="ListParagraph"/>
              <w:numPr>
                <w:ilvl w:val="0"/>
                <w:numId w:val="2"/>
              </w:numPr>
              <w:spacing w:line="360" w:lineRule="auto"/>
              <w:rPr>
                <w:rFonts w:ascii="Times New Roman" w:hAnsi="Times New Roman" w:cs="Times New Roman"/>
              </w:rPr>
            </w:pPr>
            <w:r w:rsidRPr="0096034B">
              <w:rPr>
                <w:rFonts w:ascii="Times New Roman" w:hAnsi="Times New Roman" w:cs="Times New Roman"/>
              </w:rPr>
              <w:t>Lack of attention to anomaly detection based on C-MAPSS dataset.</w:t>
            </w:r>
          </w:p>
          <w:p w14:paraId="42DE6C57" w14:textId="77777777" w:rsidR="00B60824" w:rsidRPr="0096034B" w:rsidRDefault="00B60824" w:rsidP="0096034B">
            <w:pPr>
              <w:pStyle w:val="ListParagraph"/>
              <w:numPr>
                <w:ilvl w:val="0"/>
                <w:numId w:val="2"/>
              </w:numPr>
              <w:spacing w:line="360" w:lineRule="auto"/>
              <w:rPr>
                <w:rFonts w:ascii="Times New Roman" w:hAnsi="Times New Roman" w:cs="Times New Roman"/>
              </w:rPr>
            </w:pPr>
            <w:r w:rsidRPr="0096034B">
              <w:rPr>
                <w:rFonts w:ascii="Times New Roman" w:hAnsi="Times New Roman" w:cs="Times New Roman"/>
              </w:rPr>
              <w:t>Minor mentioning of threshold strategies and deployability.</w:t>
            </w:r>
          </w:p>
          <w:p w14:paraId="69EF1DA5" w14:textId="77777777" w:rsidR="00B60824" w:rsidRPr="0096034B" w:rsidRDefault="00B60824" w:rsidP="0096034B">
            <w:pPr>
              <w:pStyle w:val="ListParagraph"/>
              <w:numPr>
                <w:ilvl w:val="0"/>
                <w:numId w:val="2"/>
              </w:numPr>
              <w:spacing w:line="360" w:lineRule="auto"/>
              <w:rPr>
                <w:rFonts w:ascii="Times New Roman" w:hAnsi="Times New Roman" w:cs="Times New Roman"/>
              </w:rPr>
            </w:pPr>
            <w:r w:rsidRPr="0096034B">
              <w:rPr>
                <w:rFonts w:ascii="Times New Roman" w:hAnsi="Times New Roman" w:cs="Times New Roman"/>
              </w:rPr>
              <w:t>of real IoT system guidance.</w:t>
            </w:r>
          </w:p>
          <w:p w14:paraId="15512D31"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proposed project is a direct response to these gaps with the help of a systematic primary experimental intervention.</w:t>
            </w:r>
          </w:p>
          <w:p w14:paraId="201A2AFC" w14:textId="0E678700" w:rsidR="00B60824" w:rsidRPr="0096034B" w:rsidRDefault="00B60824" w:rsidP="0096034B">
            <w:pPr>
              <w:spacing w:line="360" w:lineRule="auto"/>
              <w:rPr>
                <w:rFonts w:ascii="Times New Roman" w:hAnsi="Times New Roman" w:cs="Times New Roman"/>
                <w:sz w:val="24"/>
                <w:szCs w:val="24"/>
              </w:rPr>
            </w:pPr>
          </w:p>
        </w:tc>
      </w:tr>
    </w:tbl>
    <w:p w14:paraId="6B13289A" w14:textId="77777777" w:rsidR="00345D5B" w:rsidRPr="0096034B" w:rsidRDefault="00345D5B" w:rsidP="0096034B">
      <w:pPr>
        <w:spacing w:line="360" w:lineRule="auto"/>
        <w:rPr>
          <w:rFonts w:ascii="Times New Roman" w:hAnsi="Times New Roman" w:cs="Times New Roman"/>
          <w:color w:val="0070C0"/>
          <w:sz w:val="24"/>
          <w:szCs w:val="24"/>
        </w:rPr>
      </w:pPr>
    </w:p>
    <w:p w14:paraId="715415CD" w14:textId="176DD1B7" w:rsidR="008311A6" w:rsidRPr="0096034B" w:rsidRDefault="004F21AE" w:rsidP="0096034B">
      <w:pPr>
        <w:spacing w:line="360" w:lineRule="auto"/>
        <w:rPr>
          <w:rFonts w:ascii="Times New Roman" w:hAnsi="Times New Roman" w:cs="Times New Roman"/>
          <w:sz w:val="24"/>
          <w:szCs w:val="24"/>
        </w:rPr>
      </w:pPr>
      <w:r w:rsidRPr="0096034B">
        <w:rPr>
          <w:rFonts w:ascii="Times New Roman" w:hAnsi="Times New Roman" w:cs="Times New Roman"/>
          <w:color w:val="0070C0"/>
          <w:sz w:val="24"/>
          <w:szCs w:val="24"/>
        </w:rPr>
        <w:t>Methodology</w:t>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Pr="0096034B">
        <w:rPr>
          <w:rFonts w:ascii="Times New Roman" w:hAnsi="Times New Roman" w:cs="Times New Roman"/>
          <w:sz w:val="24"/>
          <w:szCs w:val="24"/>
        </w:rPr>
        <w:tab/>
      </w:r>
      <w:r w:rsidR="004D67F1" w:rsidRPr="0096034B">
        <w:rPr>
          <w:rFonts w:ascii="Times New Roman" w:hAnsi="Times New Roman" w:cs="Times New Roman"/>
          <w:color w:val="0070C0"/>
          <w:sz w:val="24"/>
          <w:szCs w:val="24"/>
        </w:rPr>
        <w:t>(</w:t>
      </w:r>
      <w:r w:rsidR="0F797808" w:rsidRPr="0096034B">
        <w:rPr>
          <w:rFonts w:ascii="Times New Roman" w:hAnsi="Times New Roman" w:cs="Times New Roman"/>
          <w:color w:val="0070C0"/>
          <w:sz w:val="24"/>
          <w:szCs w:val="24"/>
        </w:rPr>
        <w:t>25</w:t>
      </w:r>
      <w:r w:rsidR="004D67F1" w:rsidRPr="0096034B">
        <w:rPr>
          <w:rFonts w:ascii="Times New Roman" w:hAnsi="Times New Roman" w:cs="Times New Roman"/>
          <w:color w:val="0070C0"/>
          <w:sz w:val="24"/>
          <w:szCs w:val="24"/>
        </w:rPr>
        <w:t xml:space="preserve"> Marks)</w:t>
      </w:r>
    </w:p>
    <w:p w14:paraId="2560E784" w14:textId="61A8670A" w:rsidR="004F21AE" w:rsidRPr="0096034B" w:rsidRDefault="004F21AE"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(Explanation and justification of approach and methodology proposed</w:t>
      </w:r>
      <w:r w:rsidR="1489A538" w:rsidRPr="0096034B">
        <w:rPr>
          <w:rFonts w:ascii="Times New Roman" w:hAnsi="Times New Roman" w:cs="Times New Roman"/>
          <w:i/>
          <w:iCs/>
          <w:sz w:val="24"/>
          <w:szCs w:val="24"/>
        </w:rPr>
        <w:t xml:space="preserve"> for the project*</w:t>
      </w:r>
      <w:r w:rsidRPr="0096034B">
        <w:rPr>
          <w:rFonts w:ascii="Times New Roman" w:hAnsi="Times New Roman" w:cs="Times New Roman"/>
          <w:i/>
          <w:iCs/>
          <w:sz w:val="24"/>
          <w:szCs w:val="24"/>
        </w:rPr>
        <w:t xml:space="preserve">. This section should explain the nature of the data and method of </w:t>
      </w:r>
      <w:r w:rsidR="008311A6" w:rsidRPr="0096034B">
        <w:rPr>
          <w:rFonts w:ascii="Times New Roman" w:hAnsi="Times New Roman" w:cs="Times New Roman"/>
          <w:i/>
          <w:iCs/>
          <w:sz w:val="24"/>
          <w:szCs w:val="24"/>
        </w:rPr>
        <w:t xml:space="preserve">data </w:t>
      </w:r>
      <w:r w:rsidRPr="0096034B">
        <w:rPr>
          <w:rFonts w:ascii="Times New Roman" w:hAnsi="Times New Roman" w:cs="Times New Roman"/>
          <w:i/>
          <w:iCs/>
          <w:sz w:val="24"/>
          <w:szCs w:val="24"/>
        </w:rPr>
        <w:t>collection. Identification and brief discussion of any analytical tools to be used; Identification of any ethical</w:t>
      </w:r>
      <w:r w:rsidR="004618F0" w:rsidRPr="0096034B">
        <w:rPr>
          <w:rFonts w:ascii="Times New Roman" w:hAnsi="Times New Roman" w:cs="Times New Roman"/>
          <w:i/>
          <w:iCs/>
          <w:sz w:val="24"/>
          <w:szCs w:val="24"/>
        </w:rPr>
        <w:t xml:space="preserve"> and practical</w:t>
      </w:r>
      <w:r w:rsidRPr="0096034B">
        <w:rPr>
          <w:rFonts w:ascii="Times New Roman" w:hAnsi="Times New Roman" w:cs="Times New Roman"/>
          <w:i/>
          <w:iCs/>
          <w:sz w:val="24"/>
          <w:szCs w:val="24"/>
        </w:rPr>
        <w:t xml:space="preserve"> issues.)</w:t>
      </w:r>
    </w:p>
    <w:tbl>
      <w:tblPr>
        <w:tblStyle w:val="TableGrid"/>
        <w:tblW w:w="0" w:type="auto"/>
        <w:tblLook w:val="04A0" w:firstRow="1" w:lastRow="0" w:firstColumn="1" w:lastColumn="0" w:noHBand="0" w:noVBand="1"/>
      </w:tblPr>
      <w:tblGrid>
        <w:gridCol w:w="9016"/>
      </w:tblGrid>
      <w:tr w:rsidR="004F21AE" w:rsidRPr="0096034B" w14:paraId="350323B7" w14:textId="77777777" w:rsidTr="009A1FD9">
        <w:tc>
          <w:tcPr>
            <w:tcW w:w="9242" w:type="dxa"/>
          </w:tcPr>
          <w:p w14:paraId="119E793D" w14:textId="77777777" w:rsidR="004F21AE" w:rsidRDefault="004F21AE" w:rsidP="0096034B">
            <w:pPr>
              <w:spacing w:line="360" w:lineRule="auto"/>
              <w:rPr>
                <w:rFonts w:ascii="Times New Roman" w:hAnsi="Times New Roman" w:cs="Times New Roman"/>
                <w:sz w:val="24"/>
                <w:szCs w:val="24"/>
              </w:rPr>
            </w:pPr>
          </w:p>
          <w:p w14:paraId="0BF33BFC" w14:textId="77777777" w:rsidR="0096034B" w:rsidRPr="0096034B" w:rsidRDefault="0096034B" w:rsidP="0096034B">
            <w:pPr>
              <w:spacing w:line="360" w:lineRule="auto"/>
              <w:rPr>
                <w:rFonts w:ascii="Times New Roman" w:hAnsi="Times New Roman" w:cs="Times New Roman"/>
                <w:sz w:val="24"/>
                <w:szCs w:val="24"/>
              </w:rPr>
            </w:pPr>
          </w:p>
          <w:p w14:paraId="6A472363" w14:textId="6C492DF1" w:rsidR="00FF42BE" w:rsidRPr="0096034B" w:rsidRDefault="00FF42BE" w:rsidP="0096034B">
            <w:pPr>
              <w:spacing w:after="160" w:line="360" w:lineRule="auto"/>
              <w:rPr>
                <w:rFonts w:ascii="Times New Roman" w:hAnsi="Times New Roman" w:cs="Times New Roman"/>
                <w:b/>
                <w:bCs/>
                <w:sz w:val="24"/>
                <w:szCs w:val="24"/>
              </w:rPr>
            </w:pPr>
            <w:r w:rsidRPr="0096034B">
              <w:rPr>
                <w:rFonts w:ascii="Times New Roman" w:hAnsi="Times New Roman" w:cs="Times New Roman"/>
                <w:noProof/>
                <w:sz w:val="24"/>
                <w:szCs w:val="24"/>
              </w:rPr>
              <w:lastRenderedPageBreak/>
              <w:drawing>
                <wp:inline distT="0" distB="0" distL="0" distR="0" wp14:anchorId="292FA199" wp14:editId="23572D1F">
                  <wp:extent cx="5943600" cy="3963670"/>
                  <wp:effectExtent l="0" t="0" r="0" b="0"/>
                  <wp:docPr id="72896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C004DA7" w14:textId="57581C6B"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1. Research Approach and Design</w:t>
            </w:r>
          </w:p>
          <w:p w14:paraId="6A690E05" w14:textId="56714EA2" w:rsidR="00FF42BE"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 xml:space="preserve">To conduct the study, the primary research design is the experimental research design that employs quantitative research design. This study is an experiment since the implementation, training, testing, and comparison of original deep learning models are done on real-world sensor data. This is aimed at assessing the performance of various deep learning </w:t>
            </w:r>
            <w:r w:rsidR="00C70785" w:rsidRPr="0096034B">
              <w:rPr>
                <w:rFonts w:ascii="Times New Roman" w:hAnsi="Times New Roman" w:cs="Times New Roman"/>
                <w:sz w:val="24"/>
                <w:szCs w:val="24"/>
              </w:rPr>
              <w:t>models</w:t>
            </w:r>
            <w:r w:rsidRPr="0096034B">
              <w:rPr>
                <w:rFonts w:ascii="Times New Roman" w:hAnsi="Times New Roman" w:cs="Times New Roman"/>
                <w:sz w:val="24"/>
                <w:szCs w:val="24"/>
              </w:rPr>
              <w:t xml:space="preserve"> on anomaly detection in IoT sensor systems in controlled and reproducible experimental environments.</w:t>
            </w:r>
          </w:p>
          <w:p w14:paraId="4F188352"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Machine learning and data science extensively use experimental research to evaluate the performance of a model through objective evaluation metrics (Goodfellow, Bengio and Courville, 2016). This methodology allows the systematic comparison of models and the conclusion drawn is based on quantifiable evidence instead of a priori assumptions.</w:t>
            </w:r>
          </w:p>
          <w:p w14:paraId="7A72C125" w14:textId="77777777" w:rsidR="00B60824"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study is based on the model-comparison paradigm, where several deep learning models are implemented on the same data set with the same preprocessing and evaluation protocols. This allows fairness, reproducibility and scientific validity.</w:t>
            </w:r>
          </w:p>
          <w:p w14:paraId="760AC987" w14:textId="77777777" w:rsidR="0096034B" w:rsidRDefault="0096034B" w:rsidP="0096034B">
            <w:pPr>
              <w:spacing w:line="360" w:lineRule="auto"/>
              <w:rPr>
                <w:rFonts w:ascii="Times New Roman" w:hAnsi="Times New Roman" w:cs="Times New Roman"/>
                <w:sz w:val="24"/>
                <w:szCs w:val="24"/>
              </w:rPr>
            </w:pPr>
          </w:p>
          <w:p w14:paraId="7DB1061F" w14:textId="77777777" w:rsidR="0096034B" w:rsidRPr="0096034B" w:rsidRDefault="0096034B" w:rsidP="0096034B">
            <w:pPr>
              <w:spacing w:line="360" w:lineRule="auto"/>
              <w:rPr>
                <w:rFonts w:ascii="Times New Roman" w:hAnsi="Times New Roman" w:cs="Times New Roman"/>
                <w:sz w:val="24"/>
                <w:szCs w:val="24"/>
              </w:rPr>
            </w:pPr>
          </w:p>
          <w:p w14:paraId="1F6898E9"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lastRenderedPageBreak/>
              <w:t>2. Nature of the Data</w:t>
            </w:r>
          </w:p>
          <w:p w14:paraId="0ABEEEDA"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dataset in this research is the NASA C-MAPSS (Commercial Modular Aero-Propulsion System Simulation) dataset that is a publicly available benchmark dataset, very popular in predictive maintenance studies (Ramasso and Saxena, 2014). The data set is a simulation of the degradation of turbofan engines under varying conditions of operation and failure modes.</w:t>
            </w:r>
          </w:p>
          <w:p w14:paraId="59DDCA41"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dataset consists of:</w:t>
            </w:r>
          </w:p>
          <w:p w14:paraId="2CA50E22"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Multiple engine units</w:t>
            </w:r>
          </w:p>
          <w:p w14:paraId="531C051E"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Three variables of interest of operational conditions.</w:t>
            </w:r>
          </w:p>
          <w:p w14:paraId="74FD36C6"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Twenty-one sensor measurement variables.</w:t>
            </w:r>
          </w:p>
          <w:p w14:paraId="312B32D5"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Sequential time-series data to system failure.</w:t>
            </w:r>
          </w:p>
          <w:p w14:paraId="6149D43E"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Every engine unit is another complete life cycle of operation; thus, the dataset is appropriate to investigate degradation behaviour and uncharacteristic sensor patterns. The time-dependent and multivariate format of the data is representative of actual industrial IoT sensor setup.</w:t>
            </w:r>
          </w:p>
          <w:p w14:paraId="4E40CF34" w14:textId="268BF25A"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dataset is especially suitable in terms of conducting research on anomaly detectors as anomalies may be considered as a state of not normal operation as degradation continues to take place.</w:t>
            </w:r>
          </w:p>
          <w:p w14:paraId="78A6B370" w14:textId="77777777" w:rsidR="00BB2BC9"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3. Data Collection Method</w:t>
            </w:r>
          </w:p>
          <w:p w14:paraId="3DC14694" w14:textId="2429F4F2"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sz w:val="24"/>
                <w:szCs w:val="24"/>
              </w:rPr>
              <w:t>There is no need of physical data collection since the dataset is publicly available. The research is categorized as primary research since all the preprocessing choices, experimental structure, model training, and evaluation will be carried out by the researcher. It is a common and acceptable principle in the research of artificial intelligence and data science to utilize public datasets as the main experimental research (Chalapathy and Chawla, 2019). The data will be acquired in the official NASA repository and stored locally to run an experiment.</w:t>
            </w:r>
          </w:p>
          <w:p w14:paraId="3ABD7588"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4. Data Preprocessing</w:t>
            </w:r>
          </w:p>
          <w:p w14:paraId="26613C08" w14:textId="7B48D6A5" w:rsidR="00FF42BE"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Data preprocessing is essential for improving model performance and ensuring experimental reliability. The following preprocessing steps will be applied:</w:t>
            </w:r>
          </w:p>
          <w:p w14:paraId="3B44295E" w14:textId="00DC8183" w:rsidR="00BB2BC9" w:rsidRPr="0096034B" w:rsidRDefault="00FF42BE" w:rsidP="0096034B">
            <w:pPr>
              <w:spacing w:after="160" w:line="360" w:lineRule="auto"/>
              <w:rPr>
                <w:rFonts w:ascii="Times New Roman" w:hAnsi="Times New Roman" w:cs="Times New Roman"/>
                <w:sz w:val="24"/>
                <w:szCs w:val="24"/>
              </w:rPr>
            </w:pPr>
            <w:r w:rsidRPr="0096034B">
              <w:rPr>
                <w:rFonts w:ascii="Times New Roman" w:hAnsi="Times New Roman" w:cs="Times New Roman"/>
                <w:noProof/>
                <w:sz w:val="24"/>
                <w:szCs w:val="24"/>
              </w:rPr>
              <w:lastRenderedPageBreak/>
              <w:drawing>
                <wp:inline distT="0" distB="0" distL="0" distR="0" wp14:anchorId="7335ED54" wp14:editId="3F6AD790">
                  <wp:extent cx="5731510" cy="3111689"/>
                  <wp:effectExtent l="0" t="0" r="2540" b="0"/>
                  <wp:docPr id="31835728"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b="18600"/>
                          <a:stretch>
                            <a:fillRect/>
                          </a:stretch>
                        </pic:blipFill>
                        <pic:spPr bwMode="auto">
                          <a:xfrm>
                            <a:off x="0" y="0"/>
                            <a:ext cx="5731510" cy="3111689"/>
                          </a:xfrm>
                          <a:prstGeom prst="rect">
                            <a:avLst/>
                          </a:prstGeom>
                          <a:noFill/>
                          <a:ln>
                            <a:noFill/>
                          </a:ln>
                          <a:extLst>
                            <a:ext uri="{53640926-AAD7-44D8-BBD7-CCE9431645EC}">
                              <a14:shadowObscured xmlns:a14="http://schemas.microsoft.com/office/drawing/2010/main"/>
                            </a:ext>
                          </a:extLst>
                        </pic:spPr>
                      </pic:pic>
                    </a:graphicData>
                  </a:graphic>
                </wp:inline>
              </w:drawing>
            </w:r>
          </w:p>
          <w:p w14:paraId="17523E45" w14:textId="77777777" w:rsidR="00345D5B" w:rsidRPr="0096034B" w:rsidRDefault="00B60824" w:rsidP="0096034B">
            <w:pPr>
              <w:spacing w:line="360" w:lineRule="auto"/>
              <w:rPr>
                <w:rFonts w:ascii="Times New Roman" w:hAnsi="Times New Roman" w:cs="Times New Roman"/>
                <w:b/>
                <w:bCs/>
                <w:sz w:val="24"/>
                <w:szCs w:val="24"/>
              </w:rPr>
            </w:pPr>
            <w:r w:rsidRPr="0096034B">
              <w:rPr>
                <w:rFonts w:ascii="Times New Roman" w:hAnsi="Times New Roman" w:cs="Times New Roman"/>
                <w:b/>
                <w:bCs/>
                <w:sz w:val="24"/>
                <w:szCs w:val="24"/>
              </w:rPr>
              <w:t xml:space="preserve">4.1 </w:t>
            </w:r>
            <w:r w:rsidR="00345D5B" w:rsidRPr="0096034B">
              <w:rPr>
                <w:rFonts w:ascii="Times New Roman" w:hAnsi="Times New Roman" w:cs="Times New Roman"/>
                <w:b/>
                <w:bCs/>
                <w:sz w:val="24"/>
                <w:szCs w:val="24"/>
              </w:rPr>
              <w:t>Data Preprocessing and Imputation</w:t>
            </w:r>
          </w:p>
          <w:p w14:paraId="45C8B392" w14:textId="1D4BB7FF" w:rsidR="00BD5E80" w:rsidRPr="0096034B" w:rsidRDefault="00B60824" w:rsidP="006C3A55">
            <w:pPr>
              <w:spacing w:line="360" w:lineRule="auto"/>
              <w:rPr>
                <w:rFonts w:ascii="Times New Roman" w:hAnsi="Times New Roman" w:cs="Times New Roman"/>
                <w:sz w:val="24"/>
                <w:szCs w:val="24"/>
              </w:rPr>
            </w:pPr>
            <w:r w:rsidRPr="0096034B">
              <w:rPr>
                <w:rFonts w:ascii="Times New Roman" w:hAnsi="Times New Roman" w:cs="Times New Roman"/>
                <w:sz w:val="24"/>
                <w:szCs w:val="24"/>
              </w:rPr>
              <w:t>Sensor values will be checked on the basis of missing or abnormal values. The forward filling or interpolation techniques will be used where there are any missing values. The method is typical of time-series sensor analysis (Zhang et al., 2019).</w:t>
            </w:r>
          </w:p>
          <w:p w14:paraId="233A79DE" w14:textId="2D23928F" w:rsidR="00BD5E80" w:rsidRPr="0096034B" w:rsidRDefault="00345D5B" w:rsidP="0096034B">
            <w:pPr>
              <w:pStyle w:val="ListParagraph"/>
              <w:numPr>
                <w:ilvl w:val="1"/>
                <w:numId w:val="2"/>
              </w:numPr>
              <w:spacing w:line="360" w:lineRule="auto"/>
              <w:rPr>
                <w:rFonts w:ascii="Times New Roman" w:hAnsi="Times New Roman" w:cs="Times New Roman"/>
                <w:b/>
                <w:bCs/>
              </w:rPr>
            </w:pPr>
            <w:r w:rsidRPr="0096034B">
              <w:rPr>
                <w:rFonts w:ascii="Times New Roman" w:hAnsi="Times New Roman" w:cs="Times New Roman"/>
                <w:b/>
                <w:bCs/>
              </w:rPr>
              <w:t>Standardisation</w:t>
            </w:r>
          </w:p>
          <w:p w14:paraId="3475CCE2" w14:textId="60566158" w:rsidR="00BD5E80" w:rsidRPr="0096034B" w:rsidRDefault="00B60824" w:rsidP="006C3A55">
            <w:pPr>
              <w:spacing w:line="360" w:lineRule="auto"/>
              <w:rPr>
                <w:rFonts w:ascii="Times New Roman" w:hAnsi="Times New Roman" w:cs="Times New Roman"/>
                <w:sz w:val="24"/>
                <w:szCs w:val="24"/>
              </w:rPr>
            </w:pPr>
            <w:r w:rsidRPr="0096034B">
              <w:rPr>
                <w:rFonts w:ascii="Times New Roman" w:hAnsi="Times New Roman" w:cs="Times New Roman"/>
                <w:sz w:val="24"/>
                <w:szCs w:val="24"/>
              </w:rPr>
              <w:t>Z-score normalisation will be used to normalise all sensor variables so that they have the same numerical scale. The training of neural networks requires normalisation in order to be stable (Goodfellow et al., 2016).</w:t>
            </w:r>
          </w:p>
          <w:p w14:paraId="428CE2D7" w14:textId="333E5582" w:rsidR="00BD5E80" w:rsidRPr="0096034B" w:rsidRDefault="00B60824" w:rsidP="0096034B">
            <w:pPr>
              <w:pStyle w:val="ListParagraph"/>
              <w:numPr>
                <w:ilvl w:val="1"/>
                <w:numId w:val="2"/>
              </w:numPr>
              <w:spacing w:line="360" w:lineRule="auto"/>
              <w:rPr>
                <w:rFonts w:ascii="Times New Roman" w:hAnsi="Times New Roman" w:cs="Times New Roman"/>
                <w:b/>
                <w:bCs/>
              </w:rPr>
            </w:pPr>
            <w:r w:rsidRPr="0096034B">
              <w:rPr>
                <w:rFonts w:ascii="Times New Roman" w:hAnsi="Times New Roman" w:cs="Times New Roman"/>
                <w:b/>
                <w:bCs/>
              </w:rPr>
              <w:t>Feature Selection</w:t>
            </w:r>
          </w:p>
          <w:p w14:paraId="29E9FD38" w14:textId="6CE160CE" w:rsidR="00345D5B" w:rsidRPr="0096034B" w:rsidRDefault="00B60824" w:rsidP="006C3A55">
            <w:pPr>
              <w:spacing w:line="360" w:lineRule="auto"/>
              <w:rPr>
                <w:rFonts w:ascii="Times New Roman" w:hAnsi="Times New Roman" w:cs="Times New Roman"/>
                <w:sz w:val="24"/>
                <w:szCs w:val="24"/>
              </w:rPr>
            </w:pPr>
            <w:r w:rsidRPr="0096034B">
              <w:rPr>
                <w:rFonts w:ascii="Times New Roman" w:hAnsi="Times New Roman" w:cs="Times New Roman"/>
                <w:sz w:val="24"/>
                <w:szCs w:val="24"/>
              </w:rPr>
              <w:t>Correlation analysis will be used to eliminate sensors which have low variance or high redundancy. This minimizes noise and enhances the efficiency of learning.</w:t>
            </w:r>
          </w:p>
          <w:p w14:paraId="01722AED" w14:textId="7AE86E64" w:rsidR="00345D5B" w:rsidRPr="0096034B" w:rsidRDefault="00B60824" w:rsidP="0096034B">
            <w:pPr>
              <w:pStyle w:val="ListParagraph"/>
              <w:numPr>
                <w:ilvl w:val="1"/>
                <w:numId w:val="2"/>
              </w:numPr>
              <w:spacing w:line="360" w:lineRule="auto"/>
              <w:rPr>
                <w:rFonts w:ascii="Times New Roman" w:hAnsi="Times New Roman" w:cs="Times New Roman"/>
              </w:rPr>
            </w:pPr>
            <w:r w:rsidRPr="0096034B">
              <w:rPr>
                <w:rFonts w:ascii="Times New Roman" w:hAnsi="Times New Roman" w:cs="Times New Roman"/>
              </w:rPr>
              <w:t>Temporal Window Segmentation.</w:t>
            </w:r>
          </w:p>
          <w:p w14:paraId="6CCCE366" w14:textId="570EAC54"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time-series data (continuous) will be divided into constant size windows (e.g. 30- or 50-time steps). The training samples are represented by each window. Time-series anomaly detection research heavily relies upon window-based segmentation (Malhotra et al., 2016).</w:t>
            </w:r>
          </w:p>
          <w:p w14:paraId="31FF3473" w14:textId="77777777" w:rsidR="00B60824" w:rsidRDefault="00B60824" w:rsidP="0096034B">
            <w:pPr>
              <w:spacing w:line="360" w:lineRule="auto"/>
              <w:rPr>
                <w:rFonts w:ascii="Times New Roman" w:hAnsi="Times New Roman" w:cs="Times New Roman"/>
                <w:b/>
                <w:bCs/>
                <w:sz w:val="24"/>
                <w:szCs w:val="24"/>
              </w:rPr>
            </w:pPr>
          </w:p>
          <w:p w14:paraId="7EF5EBDF" w14:textId="77777777" w:rsidR="006C3A55" w:rsidRDefault="006C3A55" w:rsidP="0096034B">
            <w:pPr>
              <w:spacing w:line="360" w:lineRule="auto"/>
              <w:rPr>
                <w:rFonts w:ascii="Times New Roman" w:hAnsi="Times New Roman" w:cs="Times New Roman"/>
                <w:b/>
                <w:bCs/>
                <w:sz w:val="24"/>
                <w:szCs w:val="24"/>
              </w:rPr>
            </w:pPr>
          </w:p>
          <w:p w14:paraId="6F858774" w14:textId="77777777" w:rsidR="006C3A55" w:rsidRDefault="006C3A55" w:rsidP="0096034B">
            <w:pPr>
              <w:spacing w:line="360" w:lineRule="auto"/>
              <w:rPr>
                <w:rFonts w:ascii="Times New Roman" w:hAnsi="Times New Roman" w:cs="Times New Roman"/>
                <w:b/>
                <w:bCs/>
                <w:sz w:val="24"/>
                <w:szCs w:val="24"/>
              </w:rPr>
            </w:pPr>
          </w:p>
          <w:p w14:paraId="50B0EEA6" w14:textId="77777777" w:rsidR="006C3A55" w:rsidRPr="0096034B" w:rsidRDefault="006C3A55" w:rsidP="0096034B">
            <w:pPr>
              <w:spacing w:line="360" w:lineRule="auto"/>
              <w:rPr>
                <w:rFonts w:ascii="Times New Roman" w:hAnsi="Times New Roman" w:cs="Times New Roman"/>
                <w:b/>
                <w:bCs/>
                <w:sz w:val="24"/>
                <w:szCs w:val="24"/>
              </w:rPr>
            </w:pPr>
          </w:p>
          <w:p w14:paraId="3318992B" w14:textId="77777777" w:rsidR="00B60824" w:rsidRPr="0096034B" w:rsidRDefault="00B60824" w:rsidP="0096034B">
            <w:pPr>
              <w:spacing w:line="360" w:lineRule="auto"/>
              <w:rPr>
                <w:rFonts w:ascii="Times New Roman" w:hAnsi="Times New Roman" w:cs="Times New Roman"/>
                <w:b/>
                <w:bCs/>
                <w:sz w:val="24"/>
                <w:szCs w:val="24"/>
              </w:rPr>
            </w:pPr>
            <w:r w:rsidRPr="0096034B">
              <w:rPr>
                <w:rFonts w:ascii="Times New Roman" w:hAnsi="Times New Roman" w:cs="Times New Roman"/>
                <w:b/>
                <w:bCs/>
                <w:sz w:val="24"/>
                <w:szCs w:val="24"/>
              </w:rPr>
              <w:lastRenderedPageBreak/>
              <w:t>4.5 Train-Test Splitting</w:t>
            </w:r>
          </w:p>
          <w:p w14:paraId="51B8CCAE"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Splitting will be done by engine units not randomly in order to prevent leakage of data. Training will be conducted and tests will be conducted on earlier life-cycle segments and later life-cycle segments respectively.</w:t>
            </w:r>
          </w:p>
          <w:p w14:paraId="7008433E" w14:textId="77777777" w:rsidR="00345D5B" w:rsidRPr="0096034B" w:rsidRDefault="00345D5B" w:rsidP="0096034B">
            <w:pPr>
              <w:spacing w:line="360" w:lineRule="auto"/>
              <w:rPr>
                <w:rFonts w:ascii="Times New Roman" w:hAnsi="Times New Roman" w:cs="Times New Roman"/>
                <w:sz w:val="24"/>
                <w:szCs w:val="24"/>
              </w:rPr>
            </w:pPr>
          </w:p>
          <w:p w14:paraId="4D201A87" w14:textId="118E2F9C" w:rsidR="00345D5B" w:rsidRPr="0096034B" w:rsidRDefault="00B60824" w:rsidP="0096034B">
            <w:pPr>
              <w:pStyle w:val="ListParagraph"/>
              <w:numPr>
                <w:ilvl w:val="1"/>
                <w:numId w:val="2"/>
              </w:numPr>
              <w:spacing w:line="360" w:lineRule="auto"/>
              <w:rPr>
                <w:rFonts w:ascii="Times New Roman" w:hAnsi="Times New Roman" w:cs="Times New Roman"/>
                <w:b/>
                <w:bCs/>
              </w:rPr>
            </w:pPr>
            <w:r w:rsidRPr="0096034B">
              <w:rPr>
                <w:rFonts w:ascii="Times New Roman" w:hAnsi="Times New Roman" w:cs="Times New Roman"/>
                <w:b/>
                <w:bCs/>
              </w:rPr>
              <w:t>Anomaly Definition</w:t>
            </w:r>
          </w:p>
          <w:p w14:paraId="0B20B464"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As C-MAPSS does not explicitly indicate anomalies, the degradation stages near to failure will be seen as anomalous according to the conventional research practice (Hundman et al., 2018).</w:t>
            </w:r>
          </w:p>
          <w:p w14:paraId="00B51861" w14:textId="3CBE161A"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5. Model Design</w:t>
            </w:r>
          </w:p>
          <w:p w14:paraId="3E74EF9F"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Three deep learning models will be implemented:</w:t>
            </w:r>
          </w:p>
          <w:p w14:paraId="27196AF3"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5.1 Dense Autoencoder</w:t>
            </w:r>
          </w:p>
          <w:p w14:paraId="4C25A285" w14:textId="77777777" w:rsidR="00BD5E80" w:rsidRPr="0096034B" w:rsidRDefault="00BD5E80" w:rsidP="0096034B">
            <w:pPr>
              <w:spacing w:line="360" w:lineRule="auto"/>
              <w:rPr>
                <w:rFonts w:ascii="Times New Roman" w:hAnsi="Times New Roman" w:cs="Times New Roman"/>
                <w:sz w:val="24"/>
                <w:szCs w:val="24"/>
              </w:rPr>
            </w:pPr>
          </w:p>
          <w:p w14:paraId="55EC7999" w14:textId="35EAC718"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A Dense Autoencoder is made up of fully connected layers which shrink and reconstruct the input. It develops a compact structure of normal behaviour. Reconstruction error is used to detect anomalies.</w:t>
            </w:r>
            <w:r w:rsidR="001F6806" w:rsidRPr="0096034B">
              <w:rPr>
                <w:rFonts w:ascii="Times New Roman" w:hAnsi="Times New Roman" w:cs="Times New Roman"/>
                <w:sz w:val="24"/>
                <w:szCs w:val="24"/>
              </w:rPr>
              <w:t xml:space="preserve"> </w:t>
            </w:r>
            <w:r w:rsidRPr="0096034B">
              <w:rPr>
                <w:rFonts w:ascii="Times New Roman" w:hAnsi="Times New Roman" w:cs="Times New Roman"/>
                <w:sz w:val="24"/>
                <w:szCs w:val="24"/>
              </w:rPr>
              <w:t>Autoencoders are popular in unsupervised methods of anomaly detection because of their simplicity and efficiency (Sakurada and Yairi, 2014).</w:t>
            </w:r>
          </w:p>
          <w:p w14:paraId="5F51DC30" w14:textId="77777777" w:rsidR="00BD5E80" w:rsidRPr="0096034B" w:rsidRDefault="00BD5E80" w:rsidP="0096034B">
            <w:pPr>
              <w:spacing w:line="360" w:lineRule="auto"/>
              <w:rPr>
                <w:rFonts w:ascii="Times New Roman" w:hAnsi="Times New Roman" w:cs="Times New Roman"/>
                <w:sz w:val="24"/>
                <w:szCs w:val="24"/>
              </w:rPr>
            </w:pPr>
          </w:p>
          <w:p w14:paraId="6C01CD47" w14:textId="58BB4D8C"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5.2 LSTM Autoencoder</w:t>
            </w:r>
          </w:p>
          <w:p w14:paraId="61BB1EBB" w14:textId="77777777" w:rsidR="00BD5E80" w:rsidRPr="0096034B" w:rsidRDefault="00BD5E80" w:rsidP="0096034B">
            <w:pPr>
              <w:spacing w:line="360" w:lineRule="auto"/>
              <w:rPr>
                <w:rFonts w:ascii="Times New Roman" w:hAnsi="Times New Roman" w:cs="Times New Roman"/>
                <w:sz w:val="24"/>
                <w:szCs w:val="24"/>
              </w:rPr>
            </w:pPr>
          </w:p>
          <w:p w14:paraId="1C2D0FCF"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LSTM Autoencoder substitutes dense layers with LSTM layers. This enables the model to learn long-term time-related dependencies of sensor sequences. The models based on LSTM have shown excellent results in detecting anomalies in the time-series (Malhotra et al., 2016).</w:t>
            </w:r>
          </w:p>
          <w:p w14:paraId="520D9679" w14:textId="77777777" w:rsidR="00BD5E80" w:rsidRPr="0096034B" w:rsidRDefault="00BD5E80" w:rsidP="0096034B">
            <w:pPr>
              <w:spacing w:line="360" w:lineRule="auto"/>
              <w:rPr>
                <w:rFonts w:ascii="Times New Roman" w:hAnsi="Times New Roman" w:cs="Times New Roman"/>
                <w:sz w:val="24"/>
                <w:szCs w:val="24"/>
              </w:rPr>
            </w:pPr>
          </w:p>
          <w:p w14:paraId="07C44B26"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5.3 CNN-LSTM Autoencoder</w:t>
            </w:r>
          </w:p>
          <w:p w14:paraId="6F33C077" w14:textId="77777777" w:rsidR="00BD5E80" w:rsidRPr="0096034B" w:rsidRDefault="00BD5E80" w:rsidP="0096034B">
            <w:pPr>
              <w:spacing w:line="360" w:lineRule="auto"/>
              <w:rPr>
                <w:rFonts w:ascii="Times New Roman" w:hAnsi="Times New Roman" w:cs="Times New Roman"/>
                <w:sz w:val="24"/>
                <w:szCs w:val="24"/>
              </w:rPr>
            </w:pPr>
          </w:p>
          <w:p w14:paraId="530839D9" w14:textId="207C30AA" w:rsidR="001F6806"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 xml:space="preserve">The </w:t>
            </w:r>
            <w:r w:rsidR="00BD5E80" w:rsidRPr="0096034B">
              <w:rPr>
                <w:rFonts w:ascii="Times New Roman" w:hAnsi="Times New Roman" w:cs="Times New Roman"/>
                <w:sz w:val="24"/>
                <w:szCs w:val="24"/>
              </w:rPr>
              <w:t>model</w:t>
            </w:r>
            <w:r w:rsidRPr="0096034B">
              <w:rPr>
                <w:rFonts w:ascii="Times New Roman" w:hAnsi="Times New Roman" w:cs="Times New Roman"/>
                <w:sz w:val="24"/>
                <w:szCs w:val="24"/>
              </w:rPr>
              <w:t xml:space="preserve"> is a hybrid and includes convolutional layer to extract the feature and LSTM layer to model the time. In an industrial setting, CNN-LSTM models are more accurate in fault detection (Li et al., 2020).</w:t>
            </w:r>
          </w:p>
          <w:p w14:paraId="259F00EF" w14:textId="77777777" w:rsidR="006C3A55" w:rsidRPr="0096034B" w:rsidRDefault="006C3A55" w:rsidP="0096034B">
            <w:pPr>
              <w:spacing w:after="160" w:line="360" w:lineRule="auto"/>
              <w:rPr>
                <w:rFonts w:ascii="Times New Roman" w:hAnsi="Times New Roman" w:cs="Times New Roman"/>
                <w:sz w:val="24"/>
                <w:szCs w:val="24"/>
              </w:rPr>
            </w:pPr>
          </w:p>
          <w:p w14:paraId="25B24AC9" w14:textId="025D5EBD"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lastRenderedPageBreak/>
              <w:t>6. Anomaly Detection Method</w:t>
            </w:r>
          </w:p>
          <w:p w14:paraId="43EBD324"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Reconstruction error will be used to detect anomalies and it is calculated as Mean Squared Error (MSE) between the original and reconstructed signals.</w:t>
            </w:r>
          </w:p>
          <w:p w14:paraId="490FE8EA" w14:textId="77777777"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The process of setting the threshold is a critical issue in reconstruction-based anomaly detection. Two types of strategies will be used:</w:t>
            </w:r>
          </w:p>
          <w:p w14:paraId="026734E0"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Percentile thresholding (95th percentile or 99th percentile)</w:t>
            </w:r>
          </w:p>
          <w:p w14:paraId="4C641D03" w14:textId="77777777" w:rsidR="00B60824" w:rsidRPr="0096034B" w:rsidRDefault="00B60824" w:rsidP="0096034B">
            <w:pPr>
              <w:pStyle w:val="ListParagraph"/>
              <w:numPr>
                <w:ilvl w:val="0"/>
                <w:numId w:val="7"/>
              </w:numPr>
              <w:spacing w:line="360" w:lineRule="auto"/>
              <w:rPr>
                <w:rFonts w:ascii="Times New Roman" w:hAnsi="Times New Roman" w:cs="Times New Roman"/>
              </w:rPr>
            </w:pPr>
            <w:r w:rsidRPr="0096034B">
              <w:rPr>
                <w:rFonts w:ascii="Times New Roman" w:hAnsi="Times New Roman" w:cs="Times New Roman"/>
              </w:rPr>
              <w:t>Through validation threshold optimisation.</w:t>
            </w:r>
          </w:p>
          <w:p w14:paraId="7213501D" w14:textId="253E61F2" w:rsidR="00B60824"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Such a two-pronged approach enhances the reliability and minimizes the false alarms (Hundman et al., 2018).</w:t>
            </w:r>
          </w:p>
          <w:p w14:paraId="69F56EE1"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7. Evaluation Metrics</w:t>
            </w:r>
          </w:p>
          <w:p w14:paraId="07ABA1CE"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Model performance will be evaluated using:</w:t>
            </w:r>
          </w:p>
          <w:p w14:paraId="5E6B1D2C"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Precision</w:t>
            </w:r>
          </w:p>
          <w:p w14:paraId="4E4B09CF"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Recall</w:t>
            </w:r>
          </w:p>
          <w:p w14:paraId="2FC42876"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F1-score</w:t>
            </w:r>
          </w:p>
          <w:p w14:paraId="1350FDAD"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ROC-AUC</w:t>
            </w:r>
          </w:p>
          <w:p w14:paraId="2520A247"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False Alarm Rate</w:t>
            </w:r>
          </w:p>
          <w:p w14:paraId="6FFE3BC2" w14:textId="77777777" w:rsidR="00B60824" w:rsidRPr="0096034B" w:rsidRDefault="00B60824" w:rsidP="0096034B">
            <w:pPr>
              <w:numPr>
                <w:ilvl w:val="0"/>
                <w:numId w:val="3"/>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Inference Time</w:t>
            </w:r>
          </w:p>
          <w:p w14:paraId="074763A3"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These metrics are widely recommended for anomaly detection evaluation (Chandola et al., 2009; Chalapathy and Chawla, 2019).</w:t>
            </w:r>
          </w:p>
          <w:p w14:paraId="58C615E4"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8. Analytical Tools</w:t>
            </w:r>
          </w:p>
          <w:p w14:paraId="4242B614"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The following tools will be used:</w:t>
            </w:r>
          </w:p>
          <w:p w14:paraId="144FE679" w14:textId="77777777" w:rsidR="00B60824" w:rsidRPr="0096034B" w:rsidRDefault="00B60824" w:rsidP="0096034B">
            <w:pPr>
              <w:numPr>
                <w:ilvl w:val="0"/>
                <w:numId w:val="4"/>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Python</w:t>
            </w:r>
          </w:p>
          <w:p w14:paraId="58497531" w14:textId="77777777" w:rsidR="00B60824" w:rsidRPr="0096034B" w:rsidRDefault="00B60824" w:rsidP="0096034B">
            <w:pPr>
              <w:numPr>
                <w:ilvl w:val="0"/>
                <w:numId w:val="4"/>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NumPy</w:t>
            </w:r>
          </w:p>
          <w:p w14:paraId="1521AC59" w14:textId="77777777" w:rsidR="00B60824" w:rsidRPr="0096034B" w:rsidRDefault="00B60824" w:rsidP="0096034B">
            <w:pPr>
              <w:numPr>
                <w:ilvl w:val="0"/>
                <w:numId w:val="4"/>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Pandas</w:t>
            </w:r>
          </w:p>
          <w:p w14:paraId="47DD9A1D" w14:textId="77777777" w:rsidR="00B60824" w:rsidRPr="0096034B" w:rsidRDefault="00B60824" w:rsidP="0096034B">
            <w:pPr>
              <w:numPr>
                <w:ilvl w:val="0"/>
                <w:numId w:val="4"/>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Scikit-learn</w:t>
            </w:r>
          </w:p>
          <w:p w14:paraId="1B6E24D4" w14:textId="77777777" w:rsidR="00B60824" w:rsidRPr="0096034B" w:rsidRDefault="00B60824" w:rsidP="0096034B">
            <w:pPr>
              <w:numPr>
                <w:ilvl w:val="0"/>
                <w:numId w:val="4"/>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Matplotlib / Seaborn</w:t>
            </w:r>
          </w:p>
          <w:p w14:paraId="6B8787C5"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lastRenderedPageBreak/>
              <w:t>These tools are industry and academically accepted.</w:t>
            </w:r>
          </w:p>
          <w:p w14:paraId="49707798"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9. Ethical Considerations</w:t>
            </w:r>
          </w:p>
          <w:p w14:paraId="7AA8D2C3"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This study does not involve human participants or personal data. The dataset is anonymised and publicly available. Therefore, ethical risk is minimal.</w:t>
            </w:r>
          </w:p>
          <w:p w14:paraId="5EF61D5B" w14:textId="6ACBE752"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According to UWS ethical guidelines, this project does not require formal ethical approval.</w:t>
            </w:r>
          </w:p>
          <w:p w14:paraId="22D1267E"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10. Practical Limitations</w:t>
            </w:r>
          </w:p>
          <w:p w14:paraId="4CBE81F8" w14:textId="77777777" w:rsidR="00B60824" w:rsidRPr="0096034B" w:rsidRDefault="00B60824" w:rsidP="0096034B">
            <w:pPr>
              <w:numPr>
                <w:ilvl w:val="0"/>
                <w:numId w:val="5"/>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Imbalanced anomaly data</w:t>
            </w:r>
          </w:p>
          <w:p w14:paraId="438CEAE6" w14:textId="77777777" w:rsidR="00B60824" w:rsidRPr="0096034B" w:rsidRDefault="00B60824" w:rsidP="0096034B">
            <w:pPr>
              <w:numPr>
                <w:ilvl w:val="0"/>
                <w:numId w:val="5"/>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Hardware computational constraints</w:t>
            </w:r>
          </w:p>
          <w:p w14:paraId="101C514D" w14:textId="77777777" w:rsidR="00B60824" w:rsidRPr="0096034B" w:rsidRDefault="00B60824" w:rsidP="0096034B">
            <w:pPr>
              <w:numPr>
                <w:ilvl w:val="0"/>
                <w:numId w:val="5"/>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Threshold sensitivity</w:t>
            </w:r>
          </w:p>
          <w:p w14:paraId="29679EFC" w14:textId="77777777" w:rsidR="00B60824" w:rsidRPr="0096034B" w:rsidRDefault="00B60824" w:rsidP="0096034B">
            <w:pPr>
              <w:numPr>
                <w:ilvl w:val="0"/>
                <w:numId w:val="5"/>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Generalisation to real physical sensors</w:t>
            </w:r>
          </w:p>
          <w:p w14:paraId="63C7FEE5" w14:textId="30E99A3A"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These will be critically discussed in the dissertation.</w:t>
            </w:r>
          </w:p>
          <w:p w14:paraId="0A8A78D4" w14:textId="77777777" w:rsidR="00B60824" w:rsidRPr="0096034B" w:rsidRDefault="00B60824" w:rsidP="0096034B">
            <w:pPr>
              <w:spacing w:after="160" w:line="360" w:lineRule="auto"/>
              <w:rPr>
                <w:rFonts w:ascii="Times New Roman" w:hAnsi="Times New Roman" w:cs="Times New Roman"/>
                <w:b/>
                <w:bCs/>
                <w:sz w:val="24"/>
                <w:szCs w:val="24"/>
              </w:rPr>
            </w:pPr>
            <w:r w:rsidRPr="0096034B">
              <w:rPr>
                <w:rFonts w:ascii="Times New Roman" w:hAnsi="Times New Roman" w:cs="Times New Roman"/>
                <w:b/>
                <w:bCs/>
                <w:sz w:val="24"/>
                <w:szCs w:val="24"/>
              </w:rPr>
              <w:t>11. Methodological Justification</w:t>
            </w:r>
          </w:p>
          <w:p w14:paraId="7D4A0420" w14:textId="77777777" w:rsidR="00B60824" w:rsidRPr="0096034B" w:rsidRDefault="00B60824" w:rsidP="0096034B">
            <w:p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This methodology is justified because it:</w:t>
            </w:r>
          </w:p>
          <w:p w14:paraId="1B8D38C9" w14:textId="77777777" w:rsidR="00B60824" w:rsidRPr="0096034B" w:rsidRDefault="00B60824" w:rsidP="0096034B">
            <w:pPr>
              <w:numPr>
                <w:ilvl w:val="0"/>
                <w:numId w:val="6"/>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Enables fair model comparison</w:t>
            </w:r>
          </w:p>
          <w:p w14:paraId="13C845EC" w14:textId="77777777" w:rsidR="00B60824" w:rsidRPr="0096034B" w:rsidRDefault="00B60824" w:rsidP="0096034B">
            <w:pPr>
              <w:numPr>
                <w:ilvl w:val="0"/>
                <w:numId w:val="6"/>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Uses a realistic industrial dataset</w:t>
            </w:r>
          </w:p>
          <w:p w14:paraId="052F2C7B" w14:textId="77777777" w:rsidR="00B60824" w:rsidRPr="0096034B" w:rsidRDefault="00B60824" w:rsidP="0096034B">
            <w:pPr>
              <w:numPr>
                <w:ilvl w:val="0"/>
                <w:numId w:val="6"/>
              </w:numPr>
              <w:spacing w:after="160" w:line="360" w:lineRule="auto"/>
              <w:rPr>
                <w:rFonts w:ascii="Times New Roman" w:hAnsi="Times New Roman" w:cs="Times New Roman"/>
                <w:sz w:val="24"/>
                <w:szCs w:val="24"/>
              </w:rPr>
            </w:pPr>
            <w:r w:rsidRPr="0096034B">
              <w:rPr>
                <w:rFonts w:ascii="Times New Roman" w:hAnsi="Times New Roman" w:cs="Times New Roman"/>
                <w:sz w:val="24"/>
                <w:szCs w:val="24"/>
              </w:rPr>
              <w:t>Follows reproducible experimental standards</w:t>
            </w:r>
          </w:p>
          <w:p w14:paraId="079DDB2D" w14:textId="7DCA1191" w:rsidR="004F21AE" w:rsidRPr="0096034B" w:rsidRDefault="00B60824"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Supports primary research classification</w:t>
            </w:r>
          </w:p>
          <w:p w14:paraId="2402CFC2" w14:textId="77777777" w:rsidR="004F21AE" w:rsidRPr="0096034B" w:rsidRDefault="004F21AE" w:rsidP="0096034B">
            <w:pPr>
              <w:spacing w:line="360" w:lineRule="auto"/>
              <w:rPr>
                <w:rFonts w:ascii="Times New Roman" w:hAnsi="Times New Roman" w:cs="Times New Roman"/>
                <w:sz w:val="24"/>
                <w:szCs w:val="24"/>
              </w:rPr>
            </w:pPr>
          </w:p>
          <w:p w14:paraId="1AE91221" w14:textId="77777777" w:rsidR="004F21AE" w:rsidRPr="0096034B" w:rsidRDefault="004F21AE" w:rsidP="0096034B">
            <w:pPr>
              <w:spacing w:line="360" w:lineRule="auto"/>
              <w:rPr>
                <w:rFonts w:ascii="Times New Roman" w:hAnsi="Times New Roman" w:cs="Times New Roman"/>
                <w:sz w:val="24"/>
                <w:szCs w:val="24"/>
              </w:rPr>
            </w:pPr>
          </w:p>
          <w:p w14:paraId="7A694EDB" w14:textId="77777777" w:rsidR="004F21AE" w:rsidRPr="0096034B" w:rsidRDefault="004F21AE" w:rsidP="0096034B">
            <w:pPr>
              <w:spacing w:line="360" w:lineRule="auto"/>
              <w:rPr>
                <w:rFonts w:ascii="Times New Roman" w:hAnsi="Times New Roman" w:cs="Times New Roman"/>
                <w:sz w:val="24"/>
                <w:szCs w:val="24"/>
              </w:rPr>
            </w:pPr>
          </w:p>
        </w:tc>
      </w:tr>
    </w:tbl>
    <w:p w14:paraId="307E65B4" w14:textId="77777777" w:rsidR="00B60824" w:rsidRPr="0096034B" w:rsidRDefault="00B60824" w:rsidP="0096034B">
      <w:pPr>
        <w:spacing w:line="360" w:lineRule="auto"/>
        <w:rPr>
          <w:rFonts w:ascii="Times New Roman" w:hAnsi="Times New Roman" w:cs="Times New Roman"/>
          <w:color w:val="0070C0"/>
          <w:sz w:val="24"/>
          <w:szCs w:val="24"/>
        </w:rPr>
      </w:pPr>
    </w:p>
    <w:p w14:paraId="64CF3407" w14:textId="77777777" w:rsidR="00B60824" w:rsidRPr="0096034B" w:rsidRDefault="00B60824" w:rsidP="0096034B">
      <w:pPr>
        <w:spacing w:line="360" w:lineRule="auto"/>
        <w:rPr>
          <w:rFonts w:ascii="Times New Roman" w:hAnsi="Times New Roman" w:cs="Times New Roman"/>
          <w:color w:val="0070C0"/>
          <w:sz w:val="24"/>
          <w:szCs w:val="24"/>
        </w:rPr>
      </w:pPr>
    </w:p>
    <w:p w14:paraId="67BC8D38" w14:textId="77777777" w:rsidR="0096034B" w:rsidRDefault="0096034B" w:rsidP="0096034B">
      <w:pPr>
        <w:spacing w:line="360" w:lineRule="auto"/>
        <w:rPr>
          <w:rFonts w:ascii="Times New Roman" w:hAnsi="Times New Roman" w:cs="Times New Roman"/>
          <w:color w:val="0070C0"/>
          <w:sz w:val="24"/>
          <w:szCs w:val="24"/>
        </w:rPr>
      </w:pPr>
    </w:p>
    <w:p w14:paraId="7484A7D6" w14:textId="77777777" w:rsidR="0096034B" w:rsidRDefault="0096034B" w:rsidP="0096034B">
      <w:pPr>
        <w:spacing w:line="360" w:lineRule="auto"/>
        <w:rPr>
          <w:rFonts w:ascii="Times New Roman" w:hAnsi="Times New Roman" w:cs="Times New Roman"/>
          <w:color w:val="0070C0"/>
          <w:sz w:val="24"/>
          <w:szCs w:val="24"/>
        </w:rPr>
      </w:pPr>
    </w:p>
    <w:p w14:paraId="2E3DD076" w14:textId="77777777" w:rsidR="0096034B" w:rsidRDefault="0096034B" w:rsidP="0096034B">
      <w:pPr>
        <w:spacing w:line="360" w:lineRule="auto"/>
        <w:rPr>
          <w:rFonts w:ascii="Times New Roman" w:hAnsi="Times New Roman" w:cs="Times New Roman"/>
          <w:color w:val="0070C0"/>
          <w:sz w:val="24"/>
          <w:szCs w:val="24"/>
        </w:rPr>
      </w:pPr>
    </w:p>
    <w:p w14:paraId="1ABEF503" w14:textId="77777777" w:rsidR="0096034B" w:rsidRDefault="0096034B" w:rsidP="0096034B">
      <w:pPr>
        <w:spacing w:line="360" w:lineRule="auto"/>
        <w:rPr>
          <w:rFonts w:ascii="Times New Roman" w:hAnsi="Times New Roman" w:cs="Times New Roman"/>
          <w:color w:val="0070C0"/>
          <w:sz w:val="24"/>
          <w:szCs w:val="24"/>
        </w:rPr>
      </w:pPr>
    </w:p>
    <w:p w14:paraId="29738ACE" w14:textId="77777777" w:rsidR="0096034B" w:rsidRDefault="0096034B" w:rsidP="0096034B">
      <w:pPr>
        <w:spacing w:line="360" w:lineRule="auto"/>
        <w:rPr>
          <w:rFonts w:ascii="Times New Roman" w:hAnsi="Times New Roman" w:cs="Times New Roman"/>
          <w:color w:val="0070C0"/>
          <w:sz w:val="24"/>
          <w:szCs w:val="24"/>
        </w:rPr>
      </w:pPr>
    </w:p>
    <w:p w14:paraId="4376AD1A" w14:textId="77777777" w:rsidR="0096034B" w:rsidRDefault="0096034B" w:rsidP="0096034B">
      <w:pPr>
        <w:spacing w:line="360" w:lineRule="auto"/>
        <w:rPr>
          <w:rFonts w:ascii="Times New Roman" w:hAnsi="Times New Roman" w:cs="Times New Roman"/>
          <w:color w:val="0070C0"/>
          <w:sz w:val="24"/>
          <w:szCs w:val="24"/>
        </w:rPr>
      </w:pPr>
    </w:p>
    <w:p w14:paraId="4376082A" w14:textId="50A0CA1D" w:rsidR="008311A6" w:rsidRPr="0096034B" w:rsidRDefault="008311A6" w:rsidP="0096034B">
      <w:pPr>
        <w:spacing w:line="360" w:lineRule="auto"/>
        <w:rPr>
          <w:rFonts w:ascii="Times New Roman" w:hAnsi="Times New Roman" w:cs="Times New Roman"/>
          <w:sz w:val="24"/>
          <w:szCs w:val="24"/>
        </w:rPr>
      </w:pPr>
      <w:r w:rsidRPr="0096034B">
        <w:rPr>
          <w:rFonts w:ascii="Times New Roman" w:hAnsi="Times New Roman" w:cs="Times New Roman"/>
          <w:color w:val="0070C0"/>
          <w:sz w:val="24"/>
          <w:szCs w:val="24"/>
        </w:rPr>
        <w:lastRenderedPageBreak/>
        <w:t>Work Plan</w:t>
      </w:r>
      <w:r w:rsidR="0046443C" w:rsidRPr="0096034B">
        <w:rPr>
          <w:rFonts w:ascii="Times New Roman" w:hAnsi="Times New Roman" w:cs="Times New Roman"/>
          <w:color w:val="0070C0"/>
          <w:sz w:val="24"/>
          <w:szCs w:val="24"/>
        </w:rPr>
        <w:t xml:space="preserve"> </w:t>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r>
      <w:r w:rsidR="0046443C" w:rsidRPr="0096034B">
        <w:rPr>
          <w:rFonts w:ascii="Times New Roman" w:hAnsi="Times New Roman" w:cs="Times New Roman"/>
          <w:color w:val="0070C0"/>
          <w:sz w:val="24"/>
          <w:szCs w:val="24"/>
        </w:rPr>
        <w:tab/>
        <w:t>(10 Marks)</w:t>
      </w:r>
    </w:p>
    <w:p w14:paraId="6FCF9C54" w14:textId="77777777" w:rsidR="00B60824" w:rsidRPr="0096034B" w:rsidRDefault="00B60824" w:rsidP="0096034B">
      <w:pPr>
        <w:spacing w:line="360" w:lineRule="auto"/>
        <w:rPr>
          <w:rFonts w:ascii="Times New Roman" w:hAnsi="Times New Roman" w:cs="Times New Roman"/>
          <w:i/>
          <w:iCs/>
          <w:sz w:val="24"/>
          <w:szCs w:val="24"/>
        </w:rPr>
      </w:pPr>
    </w:p>
    <w:p w14:paraId="2223FD37" w14:textId="6540537C" w:rsidR="008311A6" w:rsidRPr="0096034B" w:rsidRDefault="008311A6"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 xml:space="preserve">(A timetable for completion of </w:t>
      </w:r>
      <w:r w:rsidR="63A94886" w:rsidRPr="0096034B">
        <w:rPr>
          <w:rFonts w:ascii="Times New Roman" w:hAnsi="Times New Roman" w:cs="Times New Roman"/>
          <w:i/>
          <w:iCs/>
          <w:sz w:val="24"/>
          <w:szCs w:val="24"/>
        </w:rPr>
        <w:t>the project*</w:t>
      </w:r>
      <w:r w:rsidRPr="0096034B">
        <w:rPr>
          <w:rFonts w:ascii="Times New Roman" w:hAnsi="Times New Roman" w:cs="Times New Roman"/>
          <w:i/>
          <w:iCs/>
          <w:sz w:val="24"/>
          <w:szCs w:val="24"/>
        </w:rPr>
        <w:t>. MSc Masters Project full-time is allowed 15 weeks and part-time is 30 weeks. You may use any appropriate method to present the well-thought-through plan of action reflecting your project</w:t>
      </w:r>
      <w:r w:rsidR="1FBE89EB" w:rsidRPr="0096034B">
        <w:rPr>
          <w:rFonts w:ascii="Times New Roman" w:hAnsi="Times New Roman" w:cs="Times New Roman"/>
          <w:i/>
          <w:iCs/>
          <w:sz w:val="24"/>
          <w:szCs w:val="24"/>
        </w:rPr>
        <w:t>*</w:t>
      </w:r>
      <w:r w:rsidRPr="0096034B">
        <w:rPr>
          <w:rFonts w:ascii="Times New Roman" w:hAnsi="Times New Roman" w:cs="Times New Roman"/>
          <w:i/>
          <w:iCs/>
          <w:sz w:val="24"/>
          <w:szCs w:val="24"/>
        </w:rPr>
        <w:t xml:space="preserve"> activities)</w:t>
      </w:r>
    </w:p>
    <w:tbl>
      <w:tblPr>
        <w:tblStyle w:val="TableGrid"/>
        <w:tblW w:w="0" w:type="auto"/>
        <w:tblLook w:val="04A0" w:firstRow="1" w:lastRow="0" w:firstColumn="1" w:lastColumn="0" w:noHBand="0" w:noVBand="1"/>
      </w:tblPr>
      <w:tblGrid>
        <w:gridCol w:w="9016"/>
      </w:tblGrid>
      <w:tr w:rsidR="008311A6" w:rsidRPr="0096034B" w14:paraId="452DAFCA" w14:textId="77777777" w:rsidTr="0096034B">
        <w:tc>
          <w:tcPr>
            <w:tcW w:w="9242" w:type="dxa"/>
          </w:tcPr>
          <w:p w14:paraId="59B5E52B" w14:textId="77777777" w:rsidR="008311A6" w:rsidRPr="0096034B" w:rsidRDefault="008311A6" w:rsidP="0096034B">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03"/>
              <w:gridCol w:w="2998"/>
              <w:gridCol w:w="4989"/>
            </w:tblGrid>
            <w:tr w:rsidR="0096034B" w:rsidRPr="0096034B" w14:paraId="0E8C0916" w14:textId="77777777" w:rsidTr="0096034B">
              <w:tc>
                <w:tcPr>
                  <w:tcW w:w="0" w:type="auto"/>
                  <w:hideMark/>
                </w:tcPr>
                <w:p w14:paraId="2FD94260" w14:textId="77777777" w:rsidR="0096034B" w:rsidRPr="0096034B" w:rsidRDefault="0096034B" w:rsidP="0096034B">
                  <w:pPr>
                    <w:spacing w:line="360" w:lineRule="auto"/>
                    <w:jc w:val="center"/>
                    <w:rPr>
                      <w:rFonts w:ascii="Times New Roman" w:eastAsia="Times New Roman" w:hAnsi="Times New Roman" w:cs="Times New Roman"/>
                      <w:b/>
                      <w:bCs/>
                      <w:sz w:val="24"/>
                      <w:szCs w:val="24"/>
                      <w:lang w:val="en-US"/>
                    </w:rPr>
                  </w:pPr>
                  <w:r w:rsidRPr="0096034B">
                    <w:rPr>
                      <w:rFonts w:ascii="Times New Roman" w:eastAsia="Times New Roman" w:hAnsi="Times New Roman" w:cs="Times New Roman"/>
                      <w:b/>
                      <w:bCs/>
                      <w:sz w:val="24"/>
                      <w:szCs w:val="24"/>
                      <w:lang w:val="en-US"/>
                    </w:rPr>
                    <w:t>Week</w:t>
                  </w:r>
                </w:p>
              </w:tc>
              <w:tc>
                <w:tcPr>
                  <w:tcW w:w="0" w:type="auto"/>
                  <w:hideMark/>
                </w:tcPr>
                <w:p w14:paraId="3CD42DA7" w14:textId="77777777" w:rsidR="0096034B" w:rsidRPr="0096034B" w:rsidRDefault="0096034B" w:rsidP="0096034B">
                  <w:pPr>
                    <w:spacing w:line="360" w:lineRule="auto"/>
                    <w:jc w:val="center"/>
                    <w:rPr>
                      <w:rFonts w:ascii="Times New Roman" w:eastAsia="Times New Roman" w:hAnsi="Times New Roman" w:cs="Times New Roman"/>
                      <w:b/>
                      <w:bCs/>
                      <w:sz w:val="24"/>
                      <w:szCs w:val="24"/>
                      <w:lang w:val="en-US"/>
                    </w:rPr>
                  </w:pPr>
                  <w:r w:rsidRPr="0096034B">
                    <w:rPr>
                      <w:rFonts w:ascii="Times New Roman" w:eastAsia="Times New Roman" w:hAnsi="Times New Roman" w:cs="Times New Roman"/>
                      <w:b/>
                      <w:bCs/>
                      <w:sz w:val="24"/>
                      <w:szCs w:val="24"/>
                      <w:lang w:val="en-US"/>
                    </w:rPr>
                    <w:t>Activity</w:t>
                  </w:r>
                </w:p>
              </w:tc>
              <w:tc>
                <w:tcPr>
                  <w:tcW w:w="0" w:type="auto"/>
                  <w:hideMark/>
                </w:tcPr>
                <w:p w14:paraId="32E822CE" w14:textId="77777777" w:rsidR="0096034B" w:rsidRPr="0096034B" w:rsidRDefault="0096034B" w:rsidP="0096034B">
                  <w:pPr>
                    <w:spacing w:line="360" w:lineRule="auto"/>
                    <w:jc w:val="center"/>
                    <w:rPr>
                      <w:rFonts w:ascii="Times New Roman" w:eastAsia="Times New Roman" w:hAnsi="Times New Roman" w:cs="Times New Roman"/>
                      <w:b/>
                      <w:bCs/>
                      <w:sz w:val="24"/>
                      <w:szCs w:val="24"/>
                      <w:lang w:val="en-US"/>
                    </w:rPr>
                  </w:pPr>
                  <w:r w:rsidRPr="0096034B">
                    <w:rPr>
                      <w:rFonts w:ascii="Times New Roman" w:eastAsia="Times New Roman" w:hAnsi="Times New Roman" w:cs="Times New Roman"/>
                      <w:b/>
                      <w:bCs/>
                      <w:sz w:val="24"/>
                      <w:szCs w:val="24"/>
                      <w:lang w:val="en-US"/>
                    </w:rPr>
                    <w:t>Description</w:t>
                  </w:r>
                </w:p>
              </w:tc>
            </w:tr>
            <w:tr w:rsidR="0096034B" w:rsidRPr="0096034B" w14:paraId="6FE779B4" w14:textId="77777777" w:rsidTr="0096034B">
              <w:tc>
                <w:tcPr>
                  <w:tcW w:w="0" w:type="auto"/>
                  <w:hideMark/>
                </w:tcPr>
                <w:p w14:paraId="2D455913"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w:t>
                  </w:r>
                </w:p>
              </w:tc>
              <w:tc>
                <w:tcPr>
                  <w:tcW w:w="0" w:type="auto"/>
                  <w:hideMark/>
                </w:tcPr>
                <w:p w14:paraId="5876FDB3" w14:textId="330EC4A7" w:rsidR="0096034B" w:rsidRPr="0096034B" w:rsidRDefault="006C3A55" w:rsidP="0096034B">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Thesis </w:t>
                  </w:r>
                  <w:r w:rsidR="0096034B" w:rsidRPr="0096034B">
                    <w:rPr>
                      <w:rFonts w:ascii="Times New Roman" w:eastAsia="Times New Roman" w:hAnsi="Times New Roman" w:cs="Times New Roman"/>
                      <w:sz w:val="24"/>
                      <w:szCs w:val="24"/>
                      <w:lang w:val="en-US"/>
                    </w:rPr>
                    <w:t>Proposal approval and dataset download</w:t>
                  </w:r>
                </w:p>
              </w:tc>
              <w:tc>
                <w:tcPr>
                  <w:tcW w:w="0" w:type="auto"/>
                  <w:hideMark/>
                </w:tcPr>
                <w:p w14:paraId="67EFA70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Submit the research proposal and download the dataset.</w:t>
                  </w:r>
                </w:p>
              </w:tc>
            </w:tr>
            <w:tr w:rsidR="0096034B" w:rsidRPr="0096034B" w14:paraId="63236908" w14:textId="77777777" w:rsidTr="0096034B">
              <w:tc>
                <w:tcPr>
                  <w:tcW w:w="0" w:type="auto"/>
                  <w:hideMark/>
                </w:tcPr>
                <w:p w14:paraId="1E34D725"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2</w:t>
                  </w:r>
                </w:p>
              </w:tc>
              <w:tc>
                <w:tcPr>
                  <w:tcW w:w="0" w:type="auto"/>
                  <w:hideMark/>
                </w:tcPr>
                <w:p w14:paraId="6C2E5784"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Literature review</w:t>
                  </w:r>
                </w:p>
              </w:tc>
              <w:tc>
                <w:tcPr>
                  <w:tcW w:w="0" w:type="auto"/>
                  <w:hideMark/>
                </w:tcPr>
                <w:p w14:paraId="48E0622E"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Review relevant literature and studies related to the topic.</w:t>
                  </w:r>
                </w:p>
              </w:tc>
            </w:tr>
            <w:tr w:rsidR="0096034B" w:rsidRPr="0096034B" w14:paraId="0B2969FE" w14:textId="77777777" w:rsidTr="0096034B">
              <w:tc>
                <w:tcPr>
                  <w:tcW w:w="0" w:type="auto"/>
                  <w:hideMark/>
                </w:tcPr>
                <w:p w14:paraId="60814E71"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3</w:t>
                  </w:r>
                </w:p>
              </w:tc>
              <w:tc>
                <w:tcPr>
                  <w:tcW w:w="0" w:type="auto"/>
                  <w:hideMark/>
                </w:tcPr>
                <w:p w14:paraId="5BAB2C8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Dataset analysis</w:t>
                  </w:r>
                </w:p>
              </w:tc>
              <w:tc>
                <w:tcPr>
                  <w:tcW w:w="0" w:type="auto"/>
                  <w:hideMark/>
                </w:tcPr>
                <w:p w14:paraId="50D80AF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Analyze the dataset, check its structure, and prepare it for preprocessing.</w:t>
                  </w:r>
                </w:p>
              </w:tc>
            </w:tr>
            <w:tr w:rsidR="0096034B" w:rsidRPr="0096034B" w14:paraId="65D6E89F" w14:textId="77777777" w:rsidTr="0096034B">
              <w:tc>
                <w:tcPr>
                  <w:tcW w:w="0" w:type="auto"/>
                  <w:hideMark/>
                </w:tcPr>
                <w:p w14:paraId="4ED3FAF5"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4</w:t>
                  </w:r>
                </w:p>
              </w:tc>
              <w:tc>
                <w:tcPr>
                  <w:tcW w:w="0" w:type="auto"/>
                  <w:hideMark/>
                </w:tcPr>
                <w:p w14:paraId="354F5FFF"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Data-based planning and normalization</w:t>
                  </w:r>
                </w:p>
              </w:tc>
              <w:tc>
                <w:tcPr>
                  <w:tcW w:w="0" w:type="auto"/>
                  <w:hideMark/>
                </w:tcPr>
                <w:p w14:paraId="41228F0E"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Plan how data will be used and perform normalization to ensure consistency.</w:t>
                  </w:r>
                </w:p>
              </w:tc>
            </w:tr>
            <w:tr w:rsidR="0096034B" w:rsidRPr="0096034B" w14:paraId="1606B4F9" w14:textId="77777777" w:rsidTr="0096034B">
              <w:tc>
                <w:tcPr>
                  <w:tcW w:w="0" w:type="auto"/>
                  <w:hideMark/>
                </w:tcPr>
                <w:p w14:paraId="00A7021E"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5</w:t>
                  </w:r>
                </w:p>
              </w:tc>
              <w:tc>
                <w:tcPr>
                  <w:tcW w:w="0" w:type="auto"/>
                  <w:hideMark/>
                </w:tcPr>
                <w:p w14:paraId="2208F10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Window segmentation</w:t>
                  </w:r>
                </w:p>
              </w:tc>
              <w:tc>
                <w:tcPr>
                  <w:tcW w:w="0" w:type="auto"/>
                  <w:hideMark/>
                </w:tcPr>
                <w:p w14:paraId="4C132888"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Segment the time-series data into consistent windows for processing.</w:t>
                  </w:r>
                </w:p>
              </w:tc>
            </w:tr>
            <w:tr w:rsidR="0096034B" w:rsidRPr="0096034B" w14:paraId="16BDF271" w14:textId="77777777" w:rsidTr="0096034B">
              <w:tc>
                <w:tcPr>
                  <w:tcW w:w="0" w:type="auto"/>
                  <w:hideMark/>
                </w:tcPr>
                <w:p w14:paraId="1A59823C"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6</w:t>
                  </w:r>
                </w:p>
              </w:tc>
              <w:tc>
                <w:tcPr>
                  <w:tcW w:w="0" w:type="auto"/>
                  <w:hideMark/>
                </w:tcPr>
                <w:p w14:paraId="76E6001A"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Dense Autoencoder</w:t>
                  </w:r>
                </w:p>
              </w:tc>
              <w:tc>
                <w:tcPr>
                  <w:tcW w:w="0" w:type="auto"/>
                  <w:hideMark/>
                </w:tcPr>
                <w:p w14:paraId="709ECA25"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Implement and train a dense autoencoder model for anomaly detection.</w:t>
                  </w:r>
                </w:p>
              </w:tc>
            </w:tr>
            <w:tr w:rsidR="0096034B" w:rsidRPr="0096034B" w14:paraId="46A2DD3A" w14:textId="77777777" w:rsidTr="0096034B">
              <w:tc>
                <w:tcPr>
                  <w:tcW w:w="0" w:type="auto"/>
                  <w:hideMark/>
                </w:tcPr>
                <w:p w14:paraId="100A9C6A"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7</w:t>
                  </w:r>
                </w:p>
              </w:tc>
              <w:tc>
                <w:tcPr>
                  <w:tcW w:w="0" w:type="auto"/>
                  <w:hideMark/>
                </w:tcPr>
                <w:p w14:paraId="021F4D4D"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LSTM Autoencoder</w:t>
                  </w:r>
                </w:p>
              </w:tc>
              <w:tc>
                <w:tcPr>
                  <w:tcW w:w="0" w:type="auto"/>
                  <w:hideMark/>
                </w:tcPr>
                <w:p w14:paraId="05E53EB2"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Implement and train an LSTM autoencoder model, useful for sequential data.</w:t>
                  </w:r>
                </w:p>
              </w:tc>
            </w:tr>
            <w:tr w:rsidR="0096034B" w:rsidRPr="0096034B" w14:paraId="7269AD90" w14:textId="77777777" w:rsidTr="0096034B">
              <w:tc>
                <w:tcPr>
                  <w:tcW w:w="0" w:type="auto"/>
                  <w:hideMark/>
                </w:tcPr>
                <w:p w14:paraId="710DCB21"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8</w:t>
                  </w:r>
                </w:p>
              </w:tc>
              <w:tc>
                <w:tcPr>
                  <w:tcW w:w="0" w:type="auto"/>
                  <w:hideMark/>
                </w:tcPr>
                <w:p w14:paraId="3936B670"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CNN-LSTM</w:t>
                  </w:r>
                </w:p>
              </w:tc>
              <w:tc>
                <w:tcPr>
                  <w:tcW w:w="0" w:type="auto"/>
                  <w:hideMark/>
                </w:tcPr>
                <w:p w14:paraId="0301AD80"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Combine CNN with LSTM for better feature extraction and sequential analysis.</w:t>
                  </w:r>
                </w:p>
              </w:tc>
            </w:tr>
            <w:tr w:rsidR="0096034B" w:rsidRPr="0096034B" w14:paraId="7B1AF02E" w14:textId="77777777" w:rsidTr="0096034B">
              <w:tc>
                <w:tcPr>
                  <w:tcW w:w="0" w:type="auto"/>
                  <w:hideMark/>
                </w:tcPr>
                <w:p w14:paraId="5B3451A4"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9</w:t>
                  </w:r>
                </w:p>
              </w:tc>
              <w:tc>
                <w:tcPr>
                  <w:tcW w:w="0" w:type="auto"/>
                  <w:hideMark/>
                </w:tcPr>
                <w:p w14:paraId="012CF9BE"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Model training</w:t>
                  </w:r>
                </w:p>
              </w:tc>
              <w:tc>
                <w:tcPr>
                  <w:tcW w:w="0" w:type="auto"/>
                  <w:hideMark/>
                </w:tcPr>
                <w:p w14:paraId="3575967C"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Train the models on the preprocessed dataset.</w:t>
                  </w:r>
                </w:p>
              </w:tc>
            </w:tr>
            <w:tr w:rsidR="0096034B" w:rsidRPr="0096034B" w14:paraId="5706662C" w14:textId="77777777" w:rsidTr="0096034B">
              <w:tc>
                <w:tcPr>
                  <w:tcW w:w="0" w:type="auto"/>
                  <w:hideMark/>
                </w:tcPr>
                <w:p w14:paraId="537D17E9"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10</w:t>
                  </w:r>
                </w:p>
              </w:tc>
              <w:tc>
                <w:tcPr>
                  <w:tcW w:w="0" w:type="auto"/>
                  <w:hideMark/>
                </w:tcPr>
                <w:p w14:paraId="010B219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Threshold selection</w:t>
                  </w:r>
                </w:p>
              </w:tc>
              <w:tc>
                <w:tcPr>
                  <w:tcW w:w="0" w:type="auto"/>
                  <w:hideMark/>
                </w:tcPr>
                <w:p w14:paraId="2314261A"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Set appropriate thresholds for anomaly detection based on the model outputs.</w:t>
                  </w:r>
                </w:p>
              </w:tc>
            </w:tr>
            <w:tr w:rsidR="0096034B" w:rsidRPr="0096034B" w14:paraId="744DC1EE" w14:textId="77777777" w:rsidTr="0096034B">
              <w:tc>
                <w:tcPr>
                  <w:tcW w:w="0" w:type="auto"/>
                  <w:hideMark/>
                </w:tcPr>
                <w:p w14:paraId="2B8A8A34"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11</w:t>
                  </w:r>
                </w:p>
              </w:tc>
              <w:tc>
                <w:tcPr>
                  <w:tcW w:w="0" w:type="auto"/>
                  <w:hideMark/>
                </w:tcPr>
                <w:p w14:paraId="7CE4B15F"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Evaluation</w:t>
                  </w:r>
                </w:p>
              </w:tc>
              <w:tc>
                <w:tcPr>
                  <w:tcW w:w="0" w:type="auto"/>
                  <w:hideMark/>
                </w:tcPr>
                <w:p w14:paraId="6C758A76"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Evaluate model performance using metrics like precision, recall, and F1-score.</w:t>
                  </w:r>
                </w:p>
              </w:tc>
            </w:tr>
            <w:tr w:rsidR="0096034B" w:rsidRPr="0096034B" w14:paraId="74E305F2" w14:textId="77777777" w:rsidTr="0096034B">
              <w:tc>
                <w:tcPr>
                  <w:tcW w:w="0" w:type="auto"/>
                  <w:hideMark/>
                </w:tcPr>
                <w:p w14:paraId="6615CB68"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12</w:t>
                  </w:r>
                </w:p>
              </w:tc>
              <w:tc>
                <w:tcPr>
                  <w:tcW w:w="0" w:type="auto"/>
                  <w:hideMark/>
                </w:tcPr>
                <w:p w14:paraId="6D295009"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Results analysis</w:t>
                  </w:r>
                </w:p>
              </w:tc>
              <w:tc>
                <w:tcPr>
                  <w:tcW w:w="0" w:type="auto"/>
                  <w:hideMark/>
                </w:tcPr>
                <w:p w14:paraId="64F061C1"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Analyze the results and compare model performances.</w:t>
                  </w:r>
                </w:p>
              </w:tc>
            </w:tr>
            <w:tr w:rsidR="0096034B" w:rsidRPr="0096034B" w14:paraId="02085E72" w14:textId="77777777" w:rsidTr="0096034B">
              <w:tc>
                <w:tcPr>
                  <w:tcW w:w="0" w:type="auto"/>
                  <w:hideMark/>
                </w:tcPr>
                <w:p w14:paraId="44681724"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13</w:t>
                  </w:r>
                </w:p>
              </w:tc>
              <w:tc>
                <w:tcPr>
                  <w:tcW w:w="0" w:type="auto"/>
                  <w:hideMark/>
                </w:tcPr>
                <w:p w14:paraId="684C8E3A"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Discussion</w:t>
                  </w:r>
                </w:p>
              </w:tc>
              <w:tc>
                <w:tcPr>
                  <w:tcW w:w="0" w:type="auto"/>
                  <w:hideMark/>
                </w:tcPr>
                <w:p w14:paraId="5BF93237"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Discuss the findings, including any challenges faced and how results relate to the hypothesis.</w:t>
                  </w:r>
                </w:p>
              </w:tc>
            </w:tr>
            <w:tr w:rsidR="0096034B" w:rsidRPr="0096034B" w14:paraId="56416065" w14:textId="77777777" w:rsidTr="0096034B">
              <w:tc>
                <w:tcPr>
                  <w:tcW w:w="0" w:type="auto"/>
                  <w:hideMark/>
                </w:tcPr>
                <w:p w14:paraId="161BF590"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lastRenderedPageBreak/>
                    <w:t>14</w:t>
                  </w:r>
                </w:p>
              </w:tc>
              <w:tc>
                <w:tcPr>
                  <w:tcW w:w="0" w:type="auto"/>
                  <w:hideMark/>
                </w:tcPr>
                <w:p w14:paraId="49A846FE"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Conclusion and proofreading</w:t>
                  </w:r>
                </w:p>
              </w:tc>
              <w:tc>
                <w:tcPr>
                  <w:tcW w:w="0" w:type="auto"/>
                  <w:hideMark/>
                </w:tcPr>
                <w:p w14:paraId="57B85929"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Finalize conclusions and proofread the thesis for clarity and consistency.</w:t>
                  </w:r>
                </w:p>
              </w:tc>
            </w:tr>
            <w:tr w:rsidR="0096034B" w:rsidRPr="0096034B" w14:paraId="2A087C8B" w14:textId="77777777" w:rsidTr="0096034B">
              <w:tc>
                <w:tcPr>
                  <w:tcW w:w="0" w:type="auto"/>
                  <w:hideMark/>
                </w:tcPr>
                <w:p w14:paraId="251BEF1D"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15</w:t>
                  </w:r>
                </w:p>
              </w:tc>
              <w:tc>
                <w:tcPr>
                  <w:tcW w:w="0" w:type="auto"/>
                  <w:hideMark/>
                </w:tcPr>
                <w:p w14:paraId="3BB0FF02"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Final submission</w:t>
                  </w:r>
                </w:p>
              </w:tc>
              <w:tc>
                <w:tcPr>
                  <w:tcW w:w="0" w:type="auto"/>
                  <w:hideMark/>
                </w:tcPr>
                <w:p w14:paraId="1033B08B" w14:textId="77777777" w:rsidR="0096034B" w:rsidRPr="0096034B" w:rsidRDefault="0096034B" w:rsidP="0096034B">
                  <w:pPr>
                    <w:spacing w:line="360" w:lineRule="auto"/>
                    <w:rPr>
                      <w:rFonts w:ascii="Times New Roman" w:eastAsia="Times New Roman" w:hAnsi="Times New Roman" w:cs="Times New Roman"/>
                      <w:sz w:val="24"/>
                      <w:szCs w:val="24"/>
                      <w:lang w:val="en-US"/>
                    </w:rPr>
                  </w:pPr>
                  <w:r w:rsidRPr="0096034B">
                    <w:rPr>
                      <w:rFonts w:ascii="Times New Roman" w:eastAsia="Times New Roman" w:hAnsi="Times New Roman" w:cs="Times New Roman"/>
                      <w:sz w:val="24"/>
                      <w:szCs w:val="24"/>
                      <w:lang w:val="en-US"/>
                    </w:rPr>
                    <w:t>Submit the completed thesis for review.</w:t>
                  </w:r>
                </w:p>
              </w:tc>
            </w:tr>
          </w:tbl>
          <w:p w14:paraId="034D3D1A" w14:textId="77777777" w:rsidR="008311A6" w:rsidRPr="0096034B" w:rsidRDefault="008311A6" w:rsidP="0096034B">
            <w:pPr>
              <w:spacing w:line="360" w:lineRule="auto"/>
              <w:rPr>
                <w:rFonts w:ascii="Times New Roman" w:hAnsi="Times New Roman" w:cs="Times New Roman"/>
                <w:sz w:val="24"/>
                <w:szCs w:val="24"/>
              </w:rPr>
            </w:pPr>
          </w:p>
        </w:tc>
      </w:tr>
    </w:tbl>
    <w:p w14:paraId="4D97127F" w14:textId="77777777" w:rsidR="00496A6E" w:rsidRPr="0096034B" w:rsidRDefault="00496A6E" w:rsidP="0096034B">
      <w:pPr>
        <w:spacing w:line="360" w:lineRule="auto"/>
        <w:rPr>
          <w:rFonts w:ascii="Times New Roman" w:hAnsi="Times New Roman" w:cs="Times New Roman"/>
          <w:sz w:val="24"/>
          <w:szCs w:val="24"/>
        </w:rPr>
      </w:pPr>
    </w:p>
    <w:p w14:paraId="16321998" w14:textId="77777777" w:rsidR="00B60824" w:rsidRPr="0096034B" w:rsidRDefault="00B60824" w:rsidP="0096034B">
      <w:pPr>
        <w:spacing w:line="360" w:lineRule="auto"/>
        <w:rPr>
          <w:rFonts w:ascii="Times New Roman" w:hAnsi="Times New Roman" w:cs="Times New Roman"/>
          <w:color w:val="0070C0"/>
          <w:sz w:val="24"/>
          <w:szCs w:val="24"/>
        </w:rPr>
      </w:pPr>
    </w:p>
    <w:p w14:paraId="2F42CCC7" w14:textId="6BC8ECD2" w:rsidR="00496A6E" w:rsidRPr="0096034B" w:rsidRDefault="40200FC1"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References</w:t>
      </w:r>
    </w:p>
    <w:p w14:paraId="37AD6BC0" w14:textId="56E88463" w:rsidR="00496A6E" w:rsidRPr="0096034B" w:rsidRDefault="083220A6" w:rsidP="0096034B">
      <w:pPr>
        <w:spacing w:line="360" w:lineRule="auto"/>
        <w:rPr>
          <w:rFonts w:ascii="Times New Roman" w:hAnsi="Times New Roman" w:cs="Times New Roman"/>
          <w:color w:val="0070C0"/>
          <w:sz w:val="24"/>
          <w:szCs w:val="24"/>
        </w:rPr>
      </w:pPr>
      <w:r w:rsidRPr="0096034B">
        <w:rPr>
          <w:rFonts w:ascii="Times New Roman" w:hAnsi="Times New Roman" w:cs="Times New Roman"/>
          <w:i/>
          <w:iCs/>
          <w:sz w:val="24"/>
          <w:szCs w:val="24"/>
        </w:rPr>
        <w:t>(Correctly presented in</w:t>
      </w:r>
      <w:r w:rsidR="7938BAA6" w:rsidRPr="0096034B">
        <w:rPr>
          <w:rFonts w:ascii="Times New Roman" w:hAnsi="Times New Roman" w:cs="Times New Roman"/>
          <w:i/>
          <w:iCs/>
          <w:sz w:val="24"/>
          <w:szCs w:val="24"/>
        </w:rPr>
        <w:t xml:space="preserve"> </w:t>
      </w:r>
      <w:hyperlink r:id="rId14">
        <w:r w:rsidR="7938BAA6" w:rsidRPr="0096034B">
          <w:rPr>
            <w:rStyle w:val="Hyperlink"/>
            <w:rFonts w:ascii="Times New Roman" w:hAnsi="Times New Roman" w:cs="Times New Roman"/>
            <w:i/>
            <w:iCs/>
            <w:sz w:val="24"/>
            <w:szCs w:val="24"/>
          </w:rPr>
          <w:t>Cite Them Right Harvard</w:t>
        </w:r>
      </w:hyperlink>
      <w:r w:rsidR="7938BAA6" w:rsidRPr="0096034B">
        <w:rPr>
          <w:rFonts w:ascii="Times New Roman" w:hAnsi="Times New Roman" w:cs="Times New Roman"/>
          <w:i/>
          <w:iCs/>
          <w:sz w:val="24"/>
          <w:szCs w:val="24"/>
        </w:rPr>
        <w:t xml:space="preserve"> style)</w:t>
      </w:r>
      <w:r w:rsidR="00496A6E" w:rsidRPr="0096034B">
        <w:rPr>
          <w:rFonts w:ascii="Times New Roman" w:hAnsi="Times New Roman" w:cs="Times New Roman"/>
          <w:sz w:val="24"/>
          <w:szCs w:val="24"/>
        </w:rPr>
        <w:tab/>
      </w:r>
      <w:r w:rsidR="00496A6E" w:rsidRPr="0096034B">
        <w:rPr>
          <w:rFonts w:ascii="Times New Roman" w:hAnsi="Times New Roman" w:cs="Times New Roman"/>
          <w:sz w:val="24"/>
          <w:szCs w:val="24"/>
        </w:rPr>
        <w:tab/>
      </w:r>
      <w:r w:rsidR="00CF56EF" w:rsidRPr="0096034B">
        <w:rPr>
          <w:rFonts w:ascii="Times New Roman" w:hAnsi="Times New Roman" w:cs="Times New Roman"/>
          <w:color w:val="0070C0"/>
          <w:sz w:val="24"/>
          <w:szCs w:val="24"/>
        </w:rPr>
        <w:t>(</w:t>
      </w:r>
      <w:r w:rsidR="163B4DB7" w:rsidRPr="0096034B">
        <w:rPr>
          <w:rFonts w:ascii="Times New Roman" w:hAnsi="Times New Roman" w:cs="Times New Roman"/>
          <w:color w:val="0070C0"/>
          <w:sz w:val="24"/>
          <w:szCs w:val="24"/>
        </w:rPr>
        <w:t>10</w:t>
      </w:r>
      <w:r w:rsidR="00CF56EF" w:rsidRPr="0096034B">
        <w:rPr>
          <w:rFonts w:ascii="Times New Roman" w:hAnsi="Times New Roman" w:cs="Times New Roman"/>
          <w:color w:val="0070C0"/>
          <w:sz w:val="24"/>
          <w:szCs w:val="24"/>
        </w:rPr>
        <w:t xml:space="preserve"> Marks)</w:t>
      </w:r>
    </w:p>
    <w:tbl>
      <w:tblPr>
        <w:tblStyle w:val="TableGrid"/>
        <w:tblW w:w="0" w:type="auto"/>
        <w:tblLook w:val="04A0" w:firstRow="1" w:lastRow="0" w:firstColumn="1" w:lastColumn="0" w:noHBand="0" w:noVBand="1"/>
      </w:tblPr>
      <w:tblGrid>
        <w:gridCol w:w="9016"/>
      </w:tblGrid>
      <w:tr w:rsidR="00496A6E" w:rsidRPr="0096034B" w14:paraId="2D0AA888" w14:textId="77777777" w:rsidTr="155A3612">
        <w:tc>
          <w:tcPr>
            <w:tcW w:w="9242" w:type="dxa"/>
          </w:tcPr>
          <w:p w14:paraId="3C762605" w14:textId="77777777" w:rsidR="00B60824" w:rsidRPr="0096034B" w:rsidRDefault="00B60824" w:rsidP="0096034B">
            <w:pPr>
              <w:spacing w:after="160" w:line="360" w:lineRule="auto"/>
              <w:rPr>
                <w:rFonts w:ascii="Times New Roman" w:hAnsi="Times New Roman" w:cs="Times New Roman"/>
                <w:sz w:val="24"/>
                <w:szCs w:val="24"/>
              </w:rPr>
            </w:pPr>
          </w:p>
          <w:p w14:paraId="1B9D6EDA"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Ahmed, M., Mahmood, A.N. and Hu, J. (2016) ‘A survey of network anomaly detection techniques’, </w:t>
            </w:r>
            <w:r w:rsidRPr="0096034B">
              <w:rPr>
                <w:rFonts w:ascii="Times New Roman" w:hAnsi="Times New Roman" w:cs="Times New Roman"/>
                <w:i/>
                <w:iCs/>
                <w:sz w:val="24"/>
                <w:szCs w:val="24"/>
              </w:rPr>
              <w:t>Journal of Network and Computer Applications</w:t>
            </w:r>
            <w:r w:rsidRPr="0096034B">
              <w:rPr>
                <w:rFonts w:ascii="Times New Roman" w:hAnsi="Times New Roman" w:cs="Times New Roman"/>
                <w:sz w:val="24"/>
                <w:szCs w:val="24"/>
              </w:rPr>
              <w:t>, 60, pp. 19–31.</w:t>
            </w:r>
          </w:p>
          <w:p w14:paraId="01B25D4B"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Chalapathy, R. and Chawla, S. (2019) ‘Deep learning for anomaly detection: A survey’, </w:t>
            </w:r>
            <w:r w:rsidRPr="0096034B">
              <w:rPr>
                <w:rFonts w:ascii="Times New Roman" w:hAnsi="Times New Roman" w:cs="Times New Roman"/>
                <w:i/>
                <w:iCs/>
                <w:sz w:val="24"/>
                <w:szCs w:val="24"/>
              </w:rPr>
              <w:t>ACM Computing Surveys</w:t>
            </w:r>
            <w:r w:rsidRPr="0096034B">
              <w:rPr>
                <w:rFonts w:ascii="Times New Roman" w:hAnsi="Times New Roman" w:cs="Times New Roman"/>
                <w:sz w:val="24"/>
                <w:szCs w:val="24"/>
              </w:rPr>
              <w:t>, 52(1), pp. 1–38.</w:t>
            </w:r>
          </w:p>
          <w:p w14:paraId="32B1AD49"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Chandola, V., Banerjee, A. and Kumar, V. (2009) ‘Anomaly detection: A survey’, </w:t>
            </w:r>
            <w:r w:rsidRPr="0096034B">
              <w:rPr>
                <w:rFonts w:ascii="Times New Roman" w:hAnsi="Times New Roman" w:cs="Times New Roman"/>
                <w:i/>
                <w:iCs/>
                <w:sz w:val="24"/>
                <w:szCs w:val="24"/>
              </w:rPr>
              <w:t>ACM Computing Surveys</w:t>
            </w:r>
            <w:r w:rsidRPr="0096034B">
              <w:rPr>
                <w:rFonts w:ascii="Times New Roman" w:hAnsi="Times New Roman" w:cs="Times New Roman"/>
                <w:sz w:val="24"/>
                <w:szCs w:val="24"/>
              </w:rPr>
              <w:t>, 41(3), pp. 1–58.</w:t>
            </w:r>
          </w:p>
          <w:p w14:paraId="65519559" w14:textId="77777777" w:rsidR="00B60824" w:rsidRPr="0096034B" w:rsidRDefault="00B60824" w:rsidP="0096034B">
            <w:pPr>
              <w:spacing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Goodfellow, I., Bengio, Y. and Courville, A. (2016) </w:t>
            </w:r>
            <w:r w:rsidRPr="0096034B">
              <w:rPr>
                <w:rFonts w:ascii="Times New Roman" w:hAnsi="Times New Roman" w:cs="Times New Roman"/>
                <w:i/>
                <w:iCs/>
                <w:sz w:val="24"/>
                <w:szCs w:val="24"/>
              </w:rPr>
              <w:t>Deep Learning</w:t>
            </w:r>
            <w:r w:rsidRPr="0096034B">
              <w:rPr>
                <w:rFonts w:ascii="Times New Roman" w:hAnsi="Times New Roman" w:cs="Times New Roman"/>
                <w:sz w:val="24"/>
                <w:szCs w:val="24"/>
              </w:rPr>
              <w:t>. Cambridge, MA: MIT Press.</w:t>
            </w:r>
          </w:p>
          <w:p w14:paraId="05DB6149"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Hundman, K., Constantinou, V., Laporte, C., Colwell, I. and Soderstrom, T. (2018) ‘Detecting spacecraft anomalies using LSTMs and nonparametric dynamic thresholding’, </w:t>
            </w:r>
            <w:r w:rsidRPr="0096034B">
              <w:rPr>
                <w:rFonts w:ascii="Times New Roman" w:hAnsi="Times New Roman" w:cs="Times New Roman"/>
                <w:i/>
                <w:iCs/>
                <w:sz w:val="24"/>
                <w:szCs w:val="24"/>
              </w:rPr>
              <w:t>Proceedings of the 24th ACM SIGKDD International Conference on Knowledge Discovery and Data Mining</w:t>
            </w:r>
            <w:r w:rsidRPr="0096034B">
              <w:rPr>
                <w:rFonts w:ascii="Times New Roman" w:hAnsi="Times New Roman" w:cs="Times New Roman"/>
                <w:sz w:val="24"/>
                <w:szCs w:val="24"/>
              </w:rPr>
              <w:t>, pp. 387–395.</w:t>
            </w:r>
          </w:p>
          <w:p w14:paraId="4C2FDADA"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Lei, Y., Li, N., Guo, L., Li, N., Yan, T. and Lin, J. (2018) ‘Machinery health prognostics: A systematic review from data acquisition to RUL prediction’, </w:t>
            </w:r>
            <w:r w:rsidRPr="0096034B">
              <w:rPr>
                <w:rFonts w:ascii="Times New Roman" w:hAnsi="Times New Roman" w:cs="Times New Roman"/>
                <w:i/>
                <w:iCs/>
                <w:sz w:val="24"/>
                <w:szCs w:val="24"/>
              </w:rPr>
              <w:t>Mechanical Systems and Signal Processing</w:t>
            </w:r>
            <w:r w:rsidRPr="0096034B">
              <w:rPr>
                <w:rFonts w:ascii="Times New Roman" w:hAnsi="Times New Roman" w:cs="Times New Roman"/>
                <w:sz w:val="24"/>
                <w:szCs w:val="24"/>
              </w:rPr>
              <w:t>, 104, pp. 799–834.</w:t>
            </w:r>
          </w:p>
          <w:p w14:paraId="62EBB2E9" w14:textId="77777777" w:rsidR="00B60824" w:rsidRPr="0096034B" w:rsidRDefault="00B60824" w:rsidP="0096034B">
            <w:pPr>
              <w:spacing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Li, X., Ding, Q. and Sun, J.Q. (2018) ‘Remaining useful life estimation in prognostics using deep convolution neural networks’, </w:t>
            </w:r>
            <w:r w:rsidRPr="0096034B">
              <w:rPr>
                <w:rFonts w:ascii="Times New Roman" w:hAnsi="Times New Roman" w:cs="Times New Roman"/>
                <w:i/>
                <w:iCs/>
                <w:sz w:val="24"/>
                <w:szCs w:val="24"/>
              </w:rPr>
              <w:t>Reliability Engineering and System Safety</w:t>
            </w:r>
            <w:r w:rsidRPr="0096034B">
              <w:rPr>
                <w:rFonts w:ascii="Times New Roman" w:hAnsi="Times New Roman" w:cs="Times New Roman"/>
                <w:sz w:val="24"/>
                <w:szCs w:val="24"/>
              </w:rPr>
              <w:t>, 172, pp. 1–11.</w:t>
            </w:r>
          </w:p>
          <w:p w14:paraId="073B8D0F"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Liu, F.T., Ting, K.M. and Zhou, Z.H. (2008) ‘Isolation Forest’, </w:t>
            </w:r>
            <w:r w:rsidRPr="0096034B">
              <w:rPr>
                <w:rFonts w:ascii="Times New Roman" w:hAnsi="Times New Roman" w:cs="Times New Roman"/>
                <w:i/>
                <w:iCs/>
                <w:sz w:val="24"/>
                <w:szCs w:val="24"/>
              </w:rPr>
              <w:t>Proceedings of the 8th IEEE International Conference on Data Mining</w:t>
            </w:r>
            <w:r w:rsidRPr="0096034B">
              <w:rPr>
                <w:rFonts w:ascii="Times New Roman" w:hAnsi="Times New Roman" w:cs="Times New Roman"/>
                <w:sz w:val="24"/>
                <w:szCs w:val="24"/>
              </w:rPr>
              <w:t>, pp. 413–422.</w:t>
            </w:r>
          </w:p>
          <w:p w14:paraId="129F27F5" w14:textId="77777777" w:rsidR="00B60824" w:rsidRPr="0096034B" w:rsidRDefault="00B60824" w:rsidP="0096034B">
            <w:pPr>
              <w:spacing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lastRenderedPageBreak/>
              <w:t xml:space="preserve">Malhotra, P., </w:t>
            </w:r>
            <w:proofErr w:type="spellStart"/>
            <w:r w:rsidRPr="0096034B">
              <w:rPr>
                <w:rFonts w:ascii="Times New Roman" w:hAnsi="Times New Roman" w:cs="Times New Roman"/>
                <w:sz w:val="24"/>
                <w:szCs w:val="24"/>
              </w:rPr>
              <w:t>Vig</w:t>
            </w:r>
            <w:proofErr w:type="spellEnd"/>
            <w:r w:rsidRPr="0096034B">
              <w:rPr>
                <w:rFonts w:ascii="Times New Roman" w:hAnsi="Times New Roman" w:cs="Times New Roman"/>
                <w:sz w:val="24"/>
                <w:szCs w:val="24"/>
              </w:rPr>
              <w:t xml:space="preserve">, L., Shroff, G. and Agarwal, P. (2015) ‘Long short-term memory networks for anomaly detection in time series’, </w:t>
            </w:r>
            <w:r w:rsidRPr="0096034B">
              <w:rPr>
                <w:rFonts w:ascii="Times New Roman" w:hAnsi="Times New Roman" w:cs="Times New Roman"/>
                <w:i/>
                <w:iCs/>
                <w:sz w:val="24"/>
                <w:szCs w:val="24"/>
              </w:rPr>
              <w:t>Proceedings of the 23rd European Symposium on Artificial Neural Networks</w:t>
            </w:r>
            <w:r w:rsidRPr="0096034B">
              <w:rPr>
                <w:rFonts w:ascii="Times New Roman" w:hAnsi="Times New Roman" w:cs="Times New Roman"/>
                <w:sz w:val="24"/>
                <w:szCs w:val="24"/>
              </w:rPr>
              <w:t>, pp. 89–94.</w:t>
            </w:r>
          </w:p>
          <w:p w14:paraId="7ECC9B9F"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Ramasso, E. and Saxena, A. (2014) ‘Performance benchmarking and analysis of prognostic methods for CMAPSS datasets’, </w:t>
            </w:r>
            <w:r w:rsidRPr="0096034B">
              <w:rPr>
                <w:rFonts w:ascii="Times New Roman" w:hAnsi="Times New Roman" w:cs="Times New Roman"/>
                <w:i/>
                <w:iCs/>
                <w:sz w:val="24"/>
                <w:szCs w:val="24"/>
              </w:rPr>
              <w:t>International Journal of Prognostics and Health Management</w:t>
            </w:r>
            <w:r w:rsidRPr="0096034B">
              <w:rPr>
                <w:rFonts w:ascii="Times New Roman" w:hAnsi="Times New Roman" w:cs="Times New Roman"/>
                <w:sz w:val="24"/>
                <w:szCs w:val="24"/>
              </w:rPr>
              <w:t>, 5(2), pp. 1–15.</w:t>
            </w:r>
          </w:p>
          <w:p w14:paraId="0A7B16C1"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Ramasso, E. and Saxena, A. (2014) ‘Performance benchmarking and analysis of prognostic methods for CMAPSS datasets’, </w:t>
            </w:r>
            <w:r w:rsidRPr="0096034B">
              <w:rPr>
                <w:rFonts w:ascii="Times New Roman" w:hAnsi="Times New Roman" w:cs="Times New Roman"/>
                <w:i/>
                <w:iCs/>
                <w:sz w:val="24"/>
                <w:szCs w:val="24"/>
              </w:rPr>
              <w:t>International Journal of Prognostics and Health Management</w:t>
            </w:r>
            <w:r w:rsidRPr="0096034B">
              <w:rPr>
                <w:rFonts w:ascii="Times New Roman" w:hAnsi="Times New Roman" w:cs="Times New Roman"/>
                <w:sz w:val="24"/>
                <w:szCs w:val="24"/>
              </w:rPr>
              <w:t>, 5(2), pp. 1–15.</w:t>
            </w:r>
          </w:p>
          <w:p w14:paraId="2F24A47C" w14:textId="77777777" w:rsidR="00B60824" w:rsidRPr="0096034B" w:rsidRDefault="00B60824" w:rsidP="0096034B">
            <w:pPr>
              <w:spacing w:after="160"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 xml:space="preserve">Sakurada, M. and Yairi, T. (2014) ‘Anomaly detection using autoencoders with nonlinear dimensionality reduction’, </w:t>
            </w:r>
            <w:r w:rsidRPr="0096034B">
              <w:rPr>
                <w:rFonts w:ascii="Times New Roman" w:hAnsi="Times New Roman" w:cs="Times New Roman"/>
                <w:i/>
                <w:iCs/>
                <w:sz w:val="24"/>
                <w:szCs w:val="24"/>
              </w:rPr>
              <w:t>Proceedings of the MLSDA 2014 Workshop</w:t>
            </w:r>
            <w:r w:rsidRPr="0096034B">
              <w:rPr>
                <w:rFonts w:ascii="Times New Roman" w:hAnsi="Times New Roman" w:cs="Times New Roman"/>
                <w:sz w:val="24"/>
                <w:szCs w:val="24"/>
              </w:rPr>
              <w:t>, pp. 4–11.</w:t>
            </w:r>
          </w:p>
          <w:p w14:paraId="2BC6EFA2" w14:textId="77777777" w:rsidR="00B60824" w:rsidRPr="0096034B" w:rsidRDefault="00B60824" w:rsidP="0096034B">
            <w:pPr>
              <w:spacing w:line="360" w:lineRule="auto"/>
              <w:ind w:left="720" w:hanging="720"/>
              <w:rPr>
                <w:rFonts w:ascii="Times New Roman" w:hAnsi="Times New Roman" w:cs="Times New Roman"/>
                <w:sz w:val="24"/>
                <w:szCs w:val="24"/>
              </w:rPr>
            </w:pPr>
            <w:proofErr w:type="spellStart"/>
            <w:r w:rsidRPr="0096034B">
              <w:rPr>
                <w:rFonts w:ascii="Times New Roman" w:hAnsi="Times New Roman" w:cs="Times New Roman"/>
                <w:sz w:val="24"/>
                <w:szCs w:val="24"/>
              </w:rPr>
              <w:t>Schölkopf</w:t>
            </w:r>
            <w:proofErr w:type="spellEnd"/>
            <w:r w:rsidRPr="0096034B">
              <w:rPr>
                <w:rFonts w:ascii="Times New Roman" w:hAnsi="Times New Roman" w:cs="Times New Roman"/>
                <w:sz w:val="24"/>
                <w:szCs w:val="24"/>
              </w:rPr>
              <w:t xml:space="preserve">, B., Platt, J.C., Shawe-Taylor, J., Smola, A.J. and Williamson, R.C. (2001) ‘Estimating the support of a high-dimensional distribution’, </w:t>
            </w:r>
            <w:r w:rsidRPr="0096034B">
              <w:rPr>
                <w:rFonts w:ascii="Times New Roman" w:hAnsi="Times New Roman" w:cs="Times New Roman"/>
                <w:i/>
                <w:iCs/>
                <w:sz w:val="24"/>
                <w:szCs w:val="24"/>
              </w:rPr>
              <w:t>Neural Computation</w:t>
            </w:r>
            <w:r w:rsidRPr="0096034B">
              <w:rPr>
                <w:rFonts w:ascii="Times New Roman" w:hAnsi="Times New Roman" w:cs="Times New Roman"/>
                <w:sz w:val="24"/>
                <w:szCs w:val="24"/>
              </w:rPr>
              <w:t>, 13(7), pp. 1443–1471.</w:t>
            </w:r>
          </w:p>
          <w:p w14:paraId="09E3D161" w14:textId="77777777" w:rsidR="00B60824" w:rsidRPr="0096034B" w:rsidRDefault="00B60824" w:rsidP="0096034B">
            <w:pPr>
              <w:spacing w:line="360" w:lineRule="auto"/>
              <w:ind w:left="720" w:hanging="720"/>
              <w:rPr>
                <w:rFonts w:ascii="Times New Roman" w:hAnsi="Times New Roman" w:cs="Times New Roman"/>
                <w:sz w:val="24"/>
                <w:szCs w:val="24"/>
              </w:rPr>
            </w:pPr>
            <w:r w:rsidRPr="0096034B">
              <w:rPr>
                <w:rFonts w:ascii="Times New Roman" w:hAnsi="Times New Roman" w:cs="Times New Roman"/>
                <w:sz w:val="24"/>
                <w:szCs w:val="24"/>
              </w:rPr>
              <w:t>Zhao, Y., Hao, K., He, H., Tang, X., &amp; Wei, B. (2020). A visual long-short-term memory based integrated CNN model for fabric defect image classification. </w:t>
            </w:r>
            <w:r w:rsidRPr="0096034B">
              <w:rPr>
                <w:rFonts w:ascii="Times New Roman" w:hAnsi="Times New Roman" w:cs="Times New Roman"/>
                <w:i/>
                <w:iCs/>
                <w:sz w:val="24"/>
                <w:szCs w:val="24"/>
              </w:rPr>
              <w:t>Neurocomputing</w:t>
            </w:r>
            <w:r w:rsidRPr="0096034B">
              <w:rPr>
                <w:rFonts w:ascii="Times New Roman" w:hAnsi="Times New Roman" w:cs="Times New Roman"/>
                <w:sz w:val="24"/>
                <w:szCs w:val="24"/>
              </w:rPr>
              <w:t>, </w:t>
            </w:r>
            <w:r w:rsidRPr="0096034B">
              <w:rPr>
                <w:rFonts w:ascii="Times New Roman" w:hAnsi="Times New Roman" w:cs="Times New Roman"/>
                <w:i/>
                <w:iCs/>
                <w:sz w:val="24"/>
                <w:szCs w:val="24"/>
              </w:rPr>
              <w:t>380</w:t>
            </w:r>
            <w:r w:rsidRPr="0096034B">
              <w:rPr>
                <w:rFonts w:ascii="Times New Roman" w:hAnsi="Times New Roman" w:cs="Times New Roman"/>
                <w:sz w:val="24"/>
                <w:szCs w:val="24"/>
              </w:rPr>
              <w:t>, 259-270.</w:t>
            </w:r>
          </w:p>
          <w:p w14:paraId="33931852" w14:textId="77777777" w:rsidR="00496A6E" w:rsidRPr="0096034B" w:rsidRDefault="00496A6E" w:rsidP="0096034B">
            <w:pPr>
              <w:spacing w:line="360" w:lineRule="auto"/>
              <w:rPr>
                <w:rFonts w:ascii="Times New Roman" w:hAnsi="Times New Roman" w:cs="Times New Roman"/>
                <w:sz w:val="24"/>
                <w:szCs w:val="24"/>
              </w:rPr>
            </w:pPr>
          </w:p>
          <w:p w14:paraId="2D18D75C" w14:textId="77777777" w:rsidR="00496A6E" w:rsidRPr="0096034B" w:rsidRDefault="00496A6E" w:rsidP="0096034B">
            <w:pPr>
              <w:spacing w:line="360" w:lineRule="auto"/>
              <w:rPr>
                <w:rFonts w:ascii="Times New Roman" w:hAnsi="Times New Roman" w:cs="Times New Roman"/>
                <w:sz w:val="24"/>
                <w:szCs w:val="24"/>
              </w:rPr>
            </w:pPr>
          </w:p>
        </w:tc>
      </w:tr>
    </w:tbl>
    <w:p w14:paraId="4F0F1E8D" w14:textId="0C09D43F" w:rsidR="437CFD50" w:rsidRPr="0096034B" w:rsidRDefault="437CFD50" w:rsidP="0096034B">
      <w:pPr>
        <w:spacing w:line="360" w:lineRule="auto"/>
        <w:rPr>
          <w:rFonts w:ascii="Times New Roman" w:hAnsi="Times New Roman" w:cs="Times New Roman"/>
          <w:i/>
          <w:iCs/>
          <w:sz w:val="24"/>
          <w:szCs w:val="24"/>
        </w:rPr>
      </w:pPr>
    </w:p>
    <w:p w14:paraId="6E9C5D9F" w14:textId="25052370" w:rsidR="437CFD50" w:rsidRPr="0096034B" w:rsidRDefault="41A5EFEE"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*Individual contribution for group project</w:t>
      </w:r>
    </w:p>
    <w:p w14:paraId="3F3C14E5" w14:textId="339EE658" w:rsidR="155A3612" w:rsidRPr="0096034B" w:rsidRDefault="155A3612" w:rsidP="0096034B">
      <w:pPr>
        <w:spacing w:line="360" w:lineRule="auto"/>
        <w:rPr>
          <w:rFonts w:ascii="Times New Roman" w:hAnsi="Times New Roman" w:cs="Times New Roman"/>
          <w:color w:val="0070C0"/>
          <w:sz w:val="24"/>
          <w:szCs w:val="24"/>
        </w:rPr>
      </w:pPr>
    </w:p>
    <w:p w14:paraId="1F9E5226" w14:textId="77777777" w:rsidR="00B60824" w:rsidRPr="0096034B" w:rsidRDefault="00B60824" w:rsidP="0096034B">
      <w:pPr>
        <w:spacing w:line="360" w:lineRule="auto"/>
        <w:rPr>
          <w:rFonts w:ascii="Times New Roman" w:hAnsi="Times New Roman" w:cs="Times New Roman"/>
          <w:color w:val="0070C0"/>
          <w:sz w:val="24"/>
          <w:szCs w:val="24"/>
        </w:rPr>
      </w:pPr>
    </w:p>
    <w:p w14:paraId="10EA1FD4" w14:textId="77777777" w:rsidR="00B60824" w:rsidRPr="0096034B" w:rsidRDefault="00B60824" w:rsidP="0096034B">
      <w:pPr>
        <w:spacing w:line="360" w:lineRule="auto"/>
        <w:rPr>
          <w:rFonts w:ascii="Times New Roman" w:hAnsi="Times New Roman" w:cs="Times New Roman"/>
          <w:color w:val="0070C0"/>
          <w:sz w:val="24"/>
          <w:szCs w:val="24"/>
        </w:rPr>
      </w:pPr>
    </w:p>
    <w:p w14:paraId="58D4BF87" w14:textId="77777777" w:rsidR="00B60824" w:rsidRPr="0096034B" w:rsidRDefault="00B60824" w:rsidP="0096034B">
      <w:pPr>
        <w:spacing w:line="360" w:lineRule="auto"/>
        <w:rPr>
          <w:rFonts w:ascii="Times New Roman" w:hAnsi="Times New Roman" w:cs="Times New Roman"/>
          <w:color w:val="0070C0"/>
          <w:sz w:val="24"/>
          <w:szCs w:val="24"/>
        </w:rPr>
      </w:pPr>
    </w:p>
    <w:p w14:paraId="3020F746" w14:textId="77777777" w:rsidR="00B60824" w:rsidRDefault="00B60824" w:rsidP="0096034B">
      <w:pPr>
        <w:spacing w:line="360" w:lineRule="auto"/>
        <w:rPr>
          <w:rFonts w:ascii="Times New Roman" w:hAnsi="Times New Roman" w:cs="Times New Roman"/>
          <w:color w:val="0070C0"/>
          <w:sz w:val="24"/>
          <w:szCs w:val="24"/>
        </w:rPr>
      </w:pPr>
    </w:p>
    <w:p w14:paraId="742C1101" w14:textId="77777777" w:rsidR="0096034B" w:rsidRDefault="0096034B" w:rsidP="0096034B">
      <w:pPr>
        <w:spacing w:line="360" w:lineRule="auto"/>
        <w:rPr>
          <w:rFonts w:ascii="Times New Roman" w:hAnsi="Times New Roman" w:cs="Times New Roman"/>
          <w:color w:val="0070C0"/>
          <w:sz w:val="24"/>
          <w:szCs w:val="24"/>
        </w:rPr>
      </w:pPr>
    </w:p>
    <w:p w14:paraId="4CA8E1FB" w14:textId="77777777" w:rsidR="0096034B" w:rsidRDefault="0096034B" w:rsidP="0096034B">
      <w:pPr>
        <w:spacing w:line="360" w:lineRule="auto"/>
        <w:rPr>
          <w:rFonts w:ascii="Times New Roman" w:hAnsi="Times New Roman" w:cs="Times New Roman"/>
          <w:color w:val="0070C0"/>
          <w:sz w:val="24"/>
          <w:szCs w:val="24"/>
        </w:rPr>
      </w:pPr>
    </w:p>
    <w:p w14:paraId="36D9C654" w14:textId="77777777" w:rsidR="0096034B" w:rsidRDefault="0096034B" w:rsidP="0096034B">
      <w:pPr>
        <w:spacing w:line="360" w:lineRule="auto"/>
        <w:rPr>
          <w:rFonts w:ascii="Times New Roman" w:hAnsi="Times New Roman" w:cs="Times New Roman"/>
          <w:color w:val="0070C0"/>
          <w:sz w:val="24"/>
          <w:szCs w:val="24"/>
        </w:rPr>
      </w:pPr>
    </w:p>
    <w:p w14:paraId="4A598F4B" w14:textId="77777777" w:rsidR="0096034B" w:rsidRDefault="0096034B" w:rsidP="0096034B">
      <w:pPr>
        <w:spacing w:line="360" w:lineRule="auto"/>
        <w:rPr>
          <w:rFonts w:ascii="Times New Roman" w:hAnsi="Times New Roman" w:cs="Times New Roman"/>
          <w:color w:val="0070C0"/>
          <w:sz w:val="24"/>
          <w:szCs w:val="24"/>
        </w:rPr>
      </w:pPr>
    </w:p>
    <w:p w14:paraId="36835B23" w14:textId="77777777" w:rsidR="0096034B" w:rsidRDefault="0096034B" w:rsidP="0096034B">
      <w:pPr>
        <w:spacing w:line="360" w:lineRule="auto"/>
        <w:rPr>
          <w:rFonts w:ascii="Times New Roman" w:hAnsi="Times New Roman" w:cs="Times New Roman"/>
          <w:color w:val="0070C0"/>
          <w:sz w:val="24"/>
          <w:szCs w:val="24"/>
        </w:rPr>
      </w:pPr>
    </w:p>
    <w:p w14:paraId="4DE69520" w14:textId="77777777" w:rsidR="0096034B" w:rsidRPr="0096034B" w:rsidRDefault="0096034B" w:rsidP="0096034B">
      <w:pPr>
        <w:spacing w:line="360" w:lineRule="auto"/>
        <w:rPr>
          <w:rFonts w:ascii="Times New Roman" w:hAnsi="Times New Roman" w:cs="Times New Roman"/>
          <w:color w:val="0070C0"/>
          <w:sz w:val="24"/>
          <w:szCs w:val="24"/>
        </w:rPr>
      </w:pPr>
    </w:p>
    <w:p w14:paraId="78F4722F" w14:textId="341E270E" w:rsidR="00496A6E" w:rsidRPr="0096034B" w:rsidRDefault="00496A6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lastRenderedPageBreak/>
        <w:t>Marking scheme</w:t>
      </w:r>
    </w:p>
    <w:p w14:paraId="6D280833" w14:textId="15A3EA6B" w:rsidR="00496A6E" w:rsidRPr="0096034B" w:rsidRDefault="669AA096" w:rsidP="0096034B">
      <w:pPr>
        <w:spacing w:line="360" w:lineRule="auto"/>
        <w:rPr>
          <w:rFonts w:ascii="Times New Roman" w:hAnsi="Times New Roman" w:cs="Times New Roman"/>
          <w:i/>
          <w:iCs/>
          <w:sz w:val="24"/>
          <w:szCs w:val="24"/>
        </w:rPr>
      </w:pPr>
      <w:r w:rsidRPr="0096034B">
        <w:rPr>
          <w:rFonts w:ascii="Times New Roman" w:hAnsi="Times New Roman" w:cs="Times New Roman"/>
          <w:i/>
          <w:iCs/>
          <w:sz w:val="24"/>
          <w:szCs w:val="24"/>
        </w:rPr>
        <w:t>(</w:t>
      </w:r>
      <w:r w:rsidR="02127E64" w:rsidRPr="0096034B">
        <w:rPr>
          <w:rFonts w:ascii="Times New Roman" w:hAnsi="Times New Roman" w:cs="Times New Roman"/>
          <w:i/>
          <w:iCs/>
          <w:sz w:val="24"/>
          <w:szCs w:val="24"/>
        </w:rPr>
        <w:t>M</w:t>
      </w:r>
      <w:r w:rsidRPr="0096034B">
        <w:rPr>
          <w:rFonts w:ascii="Times New Roman" w:hAnsi="Times New Roman" w:cs="Times New Roman"/>
          <w:i/>
          <w:iCs/>
          <w:sz w:val="24"/>
          <w:szCs w:val="24"/>
        </w:rPr>
        <w:t xml:space="preserve">arking scheme for </w:t>
      </w:r>
      <w:r w:rsidR="38E757CE" w:rsidRPr="0096034B">
        <w:rPr>
          <w:rFonts w:ascii="Times New Roman" w:hAnsi="Times New Roman" w:cs="Times New Roman"/>
          <w:i/>
          <w:iCs/>
          <w:sz w:val="24"/>
          <w:szCs w:val="24"/>
        </w:rPr>
        <w:t>final report/dissertation</w:t>
      </w:r>
      <w:r w:rsidR="6FFA71B8" w:rsidRPr="0096034B">
        <w:rPr>
          <w:rFonts w:ascii="Times New Roman" w:hAnsi="Times New Roman" w:cs="Times New Roman"/>
          <w:i/>
          <w:iCs/>
          <w:sz w:val="24"/>
          <w:szCs w:val="24"/>
        </w:rPr>
        <w:t xml:space="preserve">. </w:t>
      </w:r>
      <w:r w:rsidR="41CAE171" w:rsidRPr="0096034B">
        <w:rPr>
          <w:rFonts w:ascii="Times New Roman" w:hAnsi="Times New Roman" w:cs="Times New Roman"/>
          <w:i/>
          <w:iCs/>
          <w:sz w:val="24"/>
          <w:szCs w:val="24"/>
        </w:rPr>
        <w:t xml:space="preserve">Note: </w:t>
      </w:r>
      <w:r w:rsidR="6FFA71B8" w:rsidRPr="0096034B">
        <w:rPr>
          <w:rFonts w:ascii="Times New Roman" w:hAnsi="Times New Roman" w:cs="Times New Roman"/>
          <w:i/>
          <w:iCs/>
          <w:sz w:val="24"/>
          <w:szCs w:val="24"/>
        </w:rPr>
        <w:t>For group project, each student in a team must submit th</w:t>
      </w:r>
      <w:r w:rsidR="52998753" w:rsidRPr="0096034B">
        <w:rPr>
          <w:rFonts w:ascii="Times New Roman" w:hAnsi="Times New Roman" w:cs="Times New Roman"/>
          <w:i/>
          <w:iCs/>
          <w:sz w:val="24"/>
          <w:szCs w:val="24"/>
        </w:rPr>
        <w:t>eir own sections for- Presentation of results, Conclusions and Critical Self-Evaluation)</w:t>
      </w:r>
    </w:p>
    <w:p w14:paraId="176F409A" w14:textId="5BCD9252" w:rsidR="00496A6E" w:rsidRPr="0096034B" w:rsidRDefault="00496A6E" w:rsidP="0096034B">
      <w:pPr>
        <w:spacing w:line="36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2955"/>
        <w:gridCol w:w="795"/>
      </w:tblGrid>
      <w:tr w:rsidR="437CFD50" w:rsidRPr="0096034B"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5</w:t>
            </w:r>
          </w:p>
        </w:tc>
      </w:tr>
      <w:tr w:rsidR="437CFD50" w:rsidRPr="0096034B"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15</w:t>
            </w:r>
          </w:p>
        </w:tc>
      </w:tr>
      <w:tr w:rsidR="437CFD50" w:rsidRPr="0096034B"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15</w:t>
            </w:r>
          </w:p>
        </w:tc>
      </w:tr>
      <w:tr w:rsidR="437CFD50" w:rsidRPr="0096034B"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25</w:t>
            </w:r>
          </w:p>
        </w:tc>
      </w:tr>
      <w:tr w:rsidR="437CFD50" w:rsidRPr="0096034B"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10</w:t>
            </w:r>
          </w:p>
        </w:tc>
      </w:tr>
      <w:tr w:rsidR="437CFD50" w:rsidRPr="0096034B"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10</w:t>
            </w:r>
          </w:p>
        </w:tc>
      </w:tr>
      <w:tr w:rsidR="437CFD50" w:rsidRPr="0096034B"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10</w:t>
            </w:r>
          </w:p>
        </w:tc>
      </w:tr>
      <w:tr w:rsidR="437CFD50" w:rsidRPr="0096034B"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10</w:t>
            </w:r>
          </w:p>
        </w:tc>
      </w:tr>
      <w:tr w:rsidR="437CFD50" w:rsidRPr="0096034B"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Pr="0096034B" w:rsidRDefault="437CFD50" w:rsidP="0096034B">
            <w:pPr>
              <w:spacing w:line="360" w:lineRule="auto"/>
              <w:rPr>
                <w:rFonts w:ascii="Times New Roman" w:hAnsi="Times New Roman" w:cs="Times New Roman"/>
                <w:sz w:val="24"/>
                <w:szCs w:val="24"/>
              </w:rPr>
            </w:pPr>
            <w:r w:rsidRPr="0096034B">
              <w:rPr>
                <w:rFonts w:ascii="Times New Roman" w:eastAsia="Calibri" w:hAnsi="Times New Roman" w:cs="Times New Roman"/>
                <w:sz w:val="24"/>
                <w:szCs w:val="24"/>
              </w:rPr>
              <w:t>100</w:t>
            </w:r>
          </w:p>
        </w:tc>
      </w:tr>
    </w:tbl>
    <w:p w14:paraId="736B99D8" w14:textId="321ED3AE" w:rsidR="00496A6E" w:rsidRPr="0096034B" w:rsidRDefault="00496A6E" w:rsidP="0096034B">
      <w:pPr>
        <w:spacing w:line="360" w:lineRule="auto"/>
        <w:rPr>
          <w:rFonts w:ascii="Times New Roman" w:hAnsi="Times New Roman" w:cs="Times New Roman"/>
          <w:sz w:val="24"/>
          <w:szCs w:val="24"/>
        </w:rPr>
      </w:pPr>
    </w:p>
    <w:p w14:paraId="01F9D7E0" w14:textId="579665BD" w:rsidR="00496A6E" w:rsidRPr="0096034B" w:rsidRDefault="00496A6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Supervisor</w:t>
      </w:r>
    </w:p>
    <w:tbl>
      <w:tblPr>
        <w:tblStyle w:val="TableGrid"/>
        <w:tblW w:w="0" w:type="auto"/>
        <w:tblLook w:val="04A0" w:firstRow="1" w:lastRow="0" w:firstColumn="1" w:lastColumn="0" w:noHBand="0" w:noVBand="1"/>
      </w:tblPr>
      <w:tblGrid>
        <w:gridCol w:w="9016"/>
      </w:tblGrid>
      <w:tr w:rsidR="00496A6E" w:rsidRPr="0096034B" w14:paraId="4543657D" w14:textId="77777777" w:rsidTr="007B4FBC">
        <w:tc>
          <w:tcPr>
            <w:tcW w:w="9242" w:type="dxa"/>
          </w:tcPr>
          <w:p w14:paraId="68DB6F22" w14:textId="77777777" w:rsidR="00496A6E" w:rsidRPr="0096034B" w:rsidRDefault="00496A6E" w:rsidP="0096034B">
            <w:pPr>
              <w:spacing w:line="360" w:lineRule="auto"/>
              <w:rPr>
                <w:rFonts w:ascii="Times New Roman" w:hAnsi="Times New Roman" w:cs="Times New Roman"/>
                <w:sz w:val="24"/>
                <w:szCs w:val="24"/>
              </w:rPr>
            </w:pPr>
          </w:p>
        </w:tc>
      </w:tr>
    </w:tbl>
    <w:p w14:paraId="2248CC85" w14:textId="77777777" w:rsidR="00496A6E" w:rsidRPr="0096034B" w:rsidRDefault="00496A6E" w:rsidP="0096034B">
      <w:pPr>
        <w:spacing w:line="360" w:lineRule="auto"/>
        <w:rPr>
          <w:rFonts w:ascii="Times New Roman" w:hAnsi="Times New Roman" w:cs="Times New Roman"/>
          <w:sz w:val="24"/>
          <w:szCs w:val="24"/>
        </w:rPr>
      </w:pPr>
    </w:p>
    <w:p w14:paraId="5DDAE162" w14:textId="3FC9DCE6" w:rsidR="00496A6E" w:rsidRPr="0096034B" w:rsidRDefault="00496A6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Moderator</w:t>
      </w:r>
    </w:p>
    <w:tbl>
      <w:tblPr>
        <w:tblStyle w:val="TableGrid"/>
        <w:tblW w:w="0" w:type="auto"/>
        <w:tblLook w:val="04A0" w:firstRow="1" w:lastRow="0" w:firstColumn="1" w:lastColumn="0" w:noHBand="0" w:noVBand="1"/>
      </w:tblPr>
      <w:tblGrid>
        <w:gridCol w:w="9016"/>
      </w:tblGrid>
      <w:tr w:rsidR="00496A6E" w:rsidRPr="0096034B" w14:paraId="32CDEA54" w14:textId="77777777" w:rsidTr="007B4FBC">
        <w:tc>
          <w:tcPr>
            <w:tcW w:w="9242" w:type="dxa"/>
          </w:tcPr>
          <w:p w14:paraId="310548FD" w14:textId="77777777" w:rsidR="00496A6E" w:rsidRPr="0096034B" w:rsidRDefault="00496A6E" w:rsidP="0096034B">
            <w:pPr>
              <w:spacing w:line="360" w:lineRule="auto"/>
              <w:rPr>
                <w:rFonts w:ascii="Times New Roman" w:hAnsi="Times New Roman" w:cs="Times New Roman"/>
                <w:sz w:val="24"/>
                <w:szCs w:val="24"/>
              </w:rPr>
            </w:pPr>
          </w:p>
        </w:tc>
      </w:tr>
    </w:tbl>
    <w:p w14:paraId="20A358E2" w14:textId="77777777" w:rsidR="00496A6E" w:rsidRPr="0096034B" w:rsidRDefault="00496A6E" w:rsidP="0096034B">
      <w:pPr>
        <w:spacing w:line="360" w:lineRule="auto"/>
        <w:rPr>
          <w:rFonts w:ascii="Times New Roman" w:hAnsi="Times New Roman" w:cs="Times New Roman"/>
          <w:sz w:val="24"/>
          <w:szCs w:val="24"/>
        </w:rPr>
      </w:pPr>
    </w:p>
    <w:p w14:paraId="35958AB4" w14:textId="3E2C4A35" w:rsidR="00496A6E" w:rsidRPr="0096034B" w:rsidRDefault="00496A6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Programme Leader</w:t>
      </w:r>
    </w:p>
    <w:tbl>
      <w:tblPr>
        <w:tblStyle w:val="TableGrid"/>
        <w:tblW w:w="0" w:type="auto"/>
        <w:tblLook w:val="04A0" w:firstRow="1" w:lastRow="0" w:firstColumn="1" w:lastColumn="0" w:noHBand="0" w:noVBand="1"/>
      </w:tblPr>
      <w:tblGrid>
        <w:gridCol w:w="9016"/>
      </w:tblGrid>
      <w:tr w:rsidR="00496A6E" w:rsidRPr="0096034B" w14:paraId="4E5C0A70" w14:textId="77777777" w:rsidTr="007B4FBC">
        <w:tc>
          <w:tcPr>
            <w:tcW w:w="9242" w:type="dxa"/>
          </w:tcPr>
          <w:p w14:paraId="44F6E27F" w14:textId="77777777" w:rsidR="00496A6E" w:rsidRPr="0096034B" w:rsidRDefault="00496A6E" w:rsidP="0096034B">
            <w:pPr>
              <w:spacing w:line="360" w:lineRule="auto"/>
              <w:rPr>
                <w:rFonts w:ascii="Times New Roman" w:hAnsi="Times New Roman" w:cs="Times New Roman"/>
                <w:sz w:val="24"/>
                <w:szCs w:val="24"/>
              </w:rPr>
            </w:pPr>
          </w:p>
        </w:tc>
      </w:tr>
    </w:tbl>
    <w:p w14:paraId="3C093E88" w14:textId="77777777" w:rsidR="00496A6E" w:rsidRPr="0096034B" w:rsidRDefault="00496A6E" w:rsidP="0096034B">
      <w:pPr>
        <w:spacing w:line="360" w:lineRule="auto"/>
        <w:rPr>
          <w:rFonts w:ascii="Times New Roman" w:hAnsi="Times New Roman" w:cs="Times New Roman"/>
          <w:sz w:val="24"/>
          <w:szCs w:val="24"/>
        </w:rPr>
      </w:pPr>
    </w:p>
    <w:p w14:paraId="49B0CB10" w14:textId="4427A740" w:rsidR="00496A6E" w:rsidRPr="0096034B" w:rsidRDefault="00496A6E" w:rsidP="0096034B">
      <w:pPr>
        <w:spacing w:line="360" w:lineRule="auto"/>
        <w:rPr>
          <w:rFonts w:ascii="Times New Roman" w:hAnsi="Times New Roman" w:cs="Times New Roman"/>
          <w:color w:val="0070C0"/>
          <w:sz w:val="24"/>
          <w:szCs w:val="24"/>
        </w:rPr>
      </w:pPr>
      <w:r w:rsidRPr="0096034B">
        <w:rPr>
          <w:rFonts w:ascii="Times New Roman" w:hAnsi="Times New Roman" w:cs="Times New Roman"/>
          <w:color w:val="0070C0"/>
          <w:sz w:val="24"/>
          <w:szCs w:val="24"/>
        </w:rPr>
        <w:t>Date specification submitted</w:t>
      </w:r>
    </w:p>
    <w:tbl>
      <w:tblPr>
        <w:tblStyle w:val="TableGrid"/>
        <w:tblW w:w="0" w:type="auto"/>
        <w:tblLook w:val="04A0" w:firstRow="1" w:lastRow="0" w:firstColumn="1" w:lastColumn="0" w:noHBand="0" w:noVBand="1"/>
      </w:tblPr>
      <w:tblGrid>
        <w:gridCol w:w="9016"/>
      </w:tblGrid>
      <w:tr w:rsidR="00496A6E" w:rsidRPr="0096034B" w14:paraId="0750FA05" w14:textId="77777777" w:rsidTr="007B4FBC">
        <w:tc>
          <w:tcPr>
            <w:tcW w:w="9242" w:type="dxa"/>
          </w:tcPr>
          <w:p w14:paraId="1E6AEE9F" w14:textId="77777777" w:rsidR="00496A6E" w:rsidRPr="0096034B" w:rsidRDefault="00496A6E" w:rsidP="0096034B">
            <w:pPr>
              <w:spacing w:line="360" w:lineRule="auto"/>
              <w:rPr>
                <w:rFonts w:ascii="Times New Roman" w:hAnsi="Times New Roman" w:cs="Times New Roman"/>
                <w:sz w:val="24"/>
                <w:szCs w:val="24"/>
              </w:rPr>
            </w:pPr>
          </w:p>
        </w:tc>
      </w:tr>
    </w:tbl>
    <w:p w14:paraId="48944465" w14:textId="77777777" w:rsidR="00496A6E" w:rsidRPr="0096034B" w:rsidRDefault="00496A6E" w:rsidP="0096034B">
      <w:pPr>
        <w:spacing w:line="360" w:lineRule="auto"/>
        <w:rPr>
          <w:rFonts w:ascii="Times New Roman" w:hAnsi="Times New Roman" w:cs="Times New Roman"/>
          <w:sz w:val="24"/>
          <w:szCs w:val="24"/>
        </w:rPr>
      </w:pPr>
    </w:p>
    <w:p w14:paraId="7B10A177" w14:textId="28A8989B" w:rsidR="00496A6E" w:rsidRPr="0096034B" w:rsidRDefault="00496A6E" w:rsidP="0096034B">
      <w:pPr>
        <w:spacing w:line="360" w:lineRule="auto"/>
        <w:rPr>
          <w:rFonts w:ascii="Times New Roman" w:hAnsi="Times New Roman" w:cs="Times New Roman"/>
          <w:sz w:val="24"/>
          <w:szCs w:val="24"/>
        </w:rPr>
      </w:pPr>
      <w:r w:rsidRPr="0096034B">
        <w:rPr>
          <w:rFonts w:ascii="Times New Roman" w:hAnsi="Times New Roman" w:cs="Times New Roman"/>
          <w:sz w:val="24"/>
          <w:szCs w:val="24"/>
        </w:rPr>
        <w:t>Please complete the ‘ethics’</w:t>
      </w:r>
      <w:r w:rsidR="00AC6155" w:rsidRPr="0096034B">
        <w:rPr>
          <w:rFonts w:ascii="Times New Roman" w:hAnsi="Times New Roman" w:cs="Times New Roman"/>
          <w:sz w:val="24"/>
          <w:szCs w:val="24"/>
        </w:rPr>
        <w:t xml:space="preserve"> &amp; pathway </w:t>
      </w:r>
      <w:r w:rsidR="003A6475" w:rsidRPr="0096034B">
        <w:rPr>
          <w:rFonts w:ascii="Times New Roman" w:hAnsi="Times New Roman" w:cs="Times New Roman"/>
          <w:sz w:val="24"/>
          <w:szCs w:val="24"/>
        </w:rPr>
        <w:t>confirmation</w:t>
      </w:r>
      <w:r w:rsidRPr="0096034B">
        <w:rPr>
          <w:rFonts w:ascii="Times New Roman" w:hAnsi="Times New Roman" w:cs="Times New Roman"/>
          <w:sz w:val="24"/>
          <w:szCs w:val="24"/>
        </w:rPr>
        <w:t xml:space="preserve"> form below for all projects.</w:t>
      </w:r>
      <w:r w:rsidRPr="0096034B">
        <w:rPr>
          <w:rFonts w:ascii="Times New Roman" w:hAnsi="Times New Roman" w:cs="Times New Roman"/>
          <w:sz w:val="24"/>
          <w:szCs w:val="24"/>
        </w:rPr>
        <w:br w:type="page"/>
      </w:r>
    </w:p>
    <w:p w14:paraId="480F5D13" w14:textId="77777777" w:rsidR="00496A6E" w:rsidRPr="0096034B" w:rsidRDefault="00496A6E" w:rsidP="0096034B">
      <w:pPr>
        <w:spacing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lastRenderedPageBreak/>
        <w:t>School of Computing, Engineering and Physical Sciences</w:t>
      </w:r>
    </w:p>
    <w:p w14:paraId="10726BB6" w14:textId="77777777" w:rsidR="00496A6E" w:rsidRPr="0096034B" w:rsidRDefault="00496A6E" w:rsidP="0096034B">
      <w:pPr>
        <w:spacing w:line="360" w:lineRule="auto"/>
        <w:rPr>
          <w:rFonts w:ascii="Times New Roman" w:eastAsiaTheme="minorEastAsia" w:hAnsi="Times New Roman" w:cs="Times New Roman"/>
          <w:b/>
          <w:sz w:val="24"/>
          <w:szCs w:val="24"/>
          <w:lang w:eastAsia="zh-CN"/>
        </w:rPr>
      </w:pPr>
    </w:p>
    <w:p w14:paraId="109AD560" w14:textId="7B2AE0C7" w:rsidR="00496A6E" w:rsidRPr="0096034B" w:rsidRDefault="00496A6E" w:rsidP="0096034B">
      <w:pPr>
        <w:spacing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MSc</w:t>
      </w:r>
      <w:r w:rsidR="00585205" w:rsidRPr="0096034B">
        <w:rPr>
          <w:rFonts w:ascii="Times New Roman" w:eastAsiaTheme="minorEastAsia" w:hAnsi="Times New Roman" w:cs="Times New Roman"/>
          <w:b/>
          <w:sz w:val="24"/>
          <w:szCs w:val="24"/>
          <w:lang w:eastAsia="zh-CN"/>
        </w:rPr>
        <w:t xml:space="preserve"> Masters</w:t>
      </w:r>
      <w:r w:rsidRPr="0096034B">
        <w:rPr>
          <w:rFonts w:ascii="Times New Roman" w:eastAsiaTheme="minorEastAsia" w:hAnsi="Times New Roman" w:cs="Times New Roman"/>
          <w:b/>
          <w:sz w:val="24"/>
          <w:szCs w:val="24"/>
          <w:lang w:eastAsia="zh-CN"/>
        </w:rPr>
        <w:t xml:space="preserve"> PROJECT – REQUIREMENT FOR ETHICAL APPROVAL</w:t>
      </w:r>
      <w:r w:rsidR="00996549" w:rsidRPr="0096034B">
        <w:rPr>
          <w:rFonts w:ascii="Times New Roman" w:eastAsiaTheme="minorEastAsia" w:hAnsi="Times New Roman" w:cs="Times New Roman"/>
          <w:b/>
          <w:sz w:val="24"/>
          <w:szCs w:val="24"/>
          <w:lang w:eastAsia="zh-CN"/>
        </w:rPr>
        <w:t xml:space="preserve"> &amp; PATHWAY CONFIRMATION</w:t>
      </w:r>
    </w:p>
    <w:p w14:paraId="2C7CD630" w14:textId="77777777" w:rsidR="00900A13" w:rsidRPr="0096034B" w:rsidRDefault="00900A13" w:rsidP="0096034B">
      <w:pPr>
        <w:spacing w:line="360" w:lineRule="auto"/>
        <w:rPr>
          <w:rFonts w:ascii="Times New Roman" w:eastAsiaTheme="minorEastAsia" w:hAnsi="Times New Roman" w:cs="Times New Roman"/>
          <w:b/>
          <w:sz w:val="24"/>
          <w:szCs w:val="24"/>
          <w:lang w:eastAsia="zh-CN"/>
        </w:rPr>
      </w:pPr>
    </w:p>
    <w:p w14:paraId="585A4004" w14:textId="1AAAD2DE" w:rsidR="00900A13" w:rsidRPr="0096034B" w:rsidRDefault="00900A13" w:rsidP="0096034B">
      <w:pPr>
        <w:spacing w:after="160" w:line="360" w:lineRule="auto"/>
        <w:jc w:val="left"/>
        <w:rPr>
          <w:rFonts w:ascii="Times New Roman" w:eastAsiaTheme="minorEastAsia" w:hAnsi="Times New Roman" w:cs="Times New Roman"/>
          <w:b/>
          <w:sz w:val="24"/>
          <w:szCs w:val="24"/>
          <w:lang w:eastAsia="zh-CN"/>
        </w:rPr>
      </w:pPr>
      <w:bookmarkStart w:id="0" w:name="_Hlk116053971"/>
      <w:r w:rsidRPr="0096034B">
        <w:rPr>
          <w:rFonts w:ascii="Times New Roman" w:eastAsiaTheme="minorEastAsia" w:hAnsi="Times New Roman" w:cs="Times New Roman"/>
          <w:b/>
          <w:sz w:val="24"/>
          <w:szCs w:val="24"/>
          <w:lang w:eastAsia="zh-CN"/>
        </w:rPr>
        <w:t>SECTION 1: TO BE COMPLETED BY THE STUDENT</w:t>
      </w:r>
      <w:r w:rsidR="00810E32" w:rsidRPr="0096034B">
        <w:rPr>
          <w:rFonts w:ascii="Times New Roman" w:eastAsiaTheme="minorEastAsia" w:hAnsi="Times New Roman" w:cs="Times New Roman"/>
          <w:b/>
          <w:sz w:val="24"/>
          <w:szCs w:val="24"/>
          <w:lang w:eastAsia="zh-CN"/>
        </w:rPr>
        <w:t>(S)</w:t>
      </w:r>
    </w:p>
    <w:p w14:paraId="1956B6AB"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sz w:val="24"/>
          <w:szCs w:val="24"/>
          <w:lang w:eastAsia="zh-CN"/>
        </w:rPr>
        <w:t>Does your proposed research involve: research with human subjects (including requirements gathering and product/software testing), access to company documents/records, questionnaires, surveys, focus groups and/or other interview techniques? Does your research entail any process which requires ethical approval? (please enter √ in the appropriate box)</w:t>
      </w:r>
    </w:p>
    <w:p w14:paraId="2EAA701A"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p>
    <w:tbl>
      <w:tblPr>
        <w:tblStyle w:val="TableGrid"/>
        <w:tblW w:w="0" w:type="auto"/>
        <w:tblLook w:val="04A0" w:firstRow="1" w:lastRow="0" w:firstColumn="1" w:lastColumn="0" w:noHBand="0" w:noVBand="1"/>
      </w:tblPr>
      <w:tblGrid>
        <w:gridCol w:w="846"/>
        <w:gridCol w:w="992"/>
        <w:gridCol w:w="4924"/>
      </w:tblGrid>
      <w:tr w:rsidR="00900A13" w:rsidRPr="0096034B" w14:paraId="203EC83B" w14:textId="77777777" w:rsidTr="007669CE">
        <w:tc>
          <w:tcPr>
            <w:tcW w:w="846" w:type="dxa"/>
          </w:tcPr>
          <w:p w14:paraId="5B9B4ED7" w14:textId="77777777" w:rsidR="00900A13" w:rsidRPr="0096034B" w:rsidRDefault="00900A13" w:rsidP="0096034B">
            <w:pPr>
              <w:spacing w:after="160" w:line="360" w:lineRule="auto"/>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sz w:val="24"/>
                <w:szCs w:val="24"/>
                <w:lang w:eastAsia="zh-CN"/>
              </w:rPr>
              <w:t>YES</w:t>
            </w:r>
          </w:p>
        </w:tc>
        <w:tc>
          <w:tcPr>
            <w:tcW w:w="992" w:type="dxa"/>
          </w:tcPr>
          <w:p w14:paraId="702C6D30" w14:textId="77777777" w:rsidR="00900A13" w:rsidRPr="0096034B" w:rsidRDefault="00900A13" w:rsidP="0096034B">
            <w:pPr>
              <w:spacing w:after="160" w:line="360" w:lineRule="auto"/>
              <w:rPr>
                <w:rFonts w:ascii="Times New Roman" w:eastAsiaTheme="minorEastAsia" w:hAnsi="Times New Roman" w:cs="Times New Roman"/>
                <w:sz w:val="24"/>
                <w:szCs w:val="24"/>
                <w:lang w:eastAsia="zh-CN"/>
              </w:rPr>
            </w:pPr>
          </w:p>
        </w:tc>
        <w:tc>
          <w:tcPr>
            <w:tcW w:w="4924" w:type="dxa"/>
          </w:tcPr>
          <w:p w14:paraId="7365B788" w14:textId="77777777" w:rsidR="00900A13" w:rsidRPr="0096034B" w:rsidRDefault="00900A13" w:rsidP="0096034B">
            <w:pPr>
              <w:spacing w:after="160"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You must submit an application for approval to the Ethics Review Manager</w:t>
            </w:r>
          </w:p>
        </w:tc>
      </w:tr>
      <w:tr w:rsidR="00900A13" w:rsidRPr="0096034B" w14:paraId="3850A9E5" w14:textId="77777777" w:rsidTr="007669CE">
        <w:tc>
          <w:tcPr>
            <w:tcW w:w="846" w:type="dxa"/>
          </w:tcPr>
          <w:p w14:paraId="23944199" w14:textId="77777777" w:rsidR="00900A13" w:rsidRPr="0096034B" w:rsidRDefault="00900A13" w:rsidP="0096034B">
            <w:pPr>
              <w:spacing w:after="160" w:line="360" w:lineRule="auto"/>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sz w:val="24"/>
                <w:szCs w:val="24"/>
                <w:lang w:eastAsia="zh-CN"/>
              </w:rPr>
              <w:t>NO</w:t>
            </w:r>
          </w:p>
        </w:tc>
        <w:tc>
          <w:tcPr>
            <w:tcW w:w="992" w:type="dxa"/>
          </w:tcPr>
          <w:p w14:paraId="09A54CF9" w14:textId="3123DDA9" w:rsidR="00900A13" w:rsidRPr="0096034B" w:rsidRDefault="00B60824" w:rsidP="0096034B">
            <w:pPr>
              <w:spacing w:after="160" w:line="360" w:lineRule="auto"/>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sz w:val="24"/>
                <w:szCs w:val="24"/>
                <w:lang w:eastAsia="zh-CN"/>
              </w:rPr>
              <w:t>√</w:t>
            </w:r>
          </w:p>
        </w:tc>
        <w:tc>
          <w:tcPr>
            <w:tcW w:w="4924" w:type="dxa"/>
          </w:tcPr>
          <w:p w14:paraId="25869D63" w14:textId="77777777" w:rsidR="00900A13" w:rsidRPr="0096034B" w:rsidRDefault="00900A13" w:rsidP="0096034B">
            <w:pPr>
              <w:spacing w:after="160" w:line="360" w:lineRule="auto"/>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sz w:val="24"/>
                <w:szCs w:val="24"/>
                <w:lang w:eastAsia="zh-CN"/>
              </w:rPr>
              <w:t>You do not need to submit an application to the Ethics Review Manager</w:t>
            </w:r>
          </w:p>
        </w:tc>
      </w:tr>
    </w:tbl>
    <w:p w14:paraId="0992823F" w14:textId="7E7EE9D7" w:rsidR="00900A13" w:rsidRPr="0096034B" w:rsidRDefault="00900A13" w:rsidP="0096034B">
      <w:pPr>
        <w:tabs>
          <w:tab w:val="left" w:pos="820"/>
        </w:tabs>
        <w:spacing w:line="360" w:lineRule="auto"/>
        <w:ind w:right="-20"/>
        <w:rPr>
          <w:rFonts w:ascii="Times New Roman" w:eastAsiaTheme="minorEastAsia" w:hAnsi="Times New Roman" w:cs="Times New Roman"/>
          <w:b/>
          <w:sz w:val="24"/>
          <w:szCs w:val="24"/>
        </w:rPr>
      </w:pPr>
    </w:p>
    <w:p w14:paraId="65DDEA91" w14:textId="5C586B95" w:rsidR="00900A13" w:rsidRPr="0096034B" w:rsidRDefault="00900A13" w:rsidP="0096034B">
      <w:pPr>
        <w:tabs>
          <w:tab w:val="left" w:pos="820"/>
        </w:tabs>
        <w:spacing w:line="360" w:lineRule="auto"/>
        <w:ind w:right="-20"/>
        <w:rPr>
          <w:rFonts w:ascii="Times New Roman" w:eastAsiaTheme="minorEastAsia" w:hAnsi="Times New Roman" w:cs="Times New Roman"/>
          <w:b/>
          <w:sz w:val="24"/>
          <w:szCs w:val="24"/>
        </w:rPr>
      </w:pPr>
    </w:p>
    <w:p w14:paraId="1E1F75CC" w14:textId="650D41F2" w:rsidR="00E144A8" w:rsidRPr="0096034B" w:rsidRDefault="00E144A8" w:rsidP="0096034B">
      <w:pPr>
        <w:spacing w:after="160" w:line="360" w:lineRule="auto"/>
        <w:ind w:left="720"/>
        <w:jc w:val="left"/>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b/>
          <w:noProof/>
          <w:sz w:val="24"/>
          <w:szCs w:val="24"/>
        </w:rPr>
        <mc:AlternateContent>
          <mc:Choice Requires="wps">
            <w:drawing>
              <wp:anchor distT="0" distB="0" distL="114300" distR="114300" simplePos="0" relativeHeight="251659264" behindDoc="0" locked="0" layoutInCell="1" allowOverlap="1" wp14:anchorId="32A75580" wp14:editId="47FB708A">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12D751A8" w14:textId="1419374D" w:rsidR="00E144A8" w:rsidRPr="00B60824" w:rsidRDefault="00B60824">
                            <w:pPr>
                              <w:rPr>
                                <w:b/>
                                <w:bCs/>
                              </w:rPr>
                            </w:pPr>
                            <w:r w:rsidRPr="00B60824">
                              <w:rPr>
                                <w:rFonts w:eastAsiaTheme="minorEastAsia"/>
                                <w:lang w:eastAsia="zh-C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" fillcolor="white [3201]" strokeweight=".5pt">
                <v:textbox>
                  <w:txbxContent>
                    <w:p w14:paraId="12D751A8" w14:textId="1419374D" w:rsidR="00E144A8" w:rsidRPr="00B60824" w:rsidRDefault="00B60824">
                      <w:pPr>
                        <w:rPr>
                          <w:b/>
                          <w:bCs/>
                        </w:rPr>
                      </w:pPr>
                      <w:r w:rsidRPr="00B60824">
                        <w:rPr>
                          <w:rFonts w:eastAsiaTheme="minorEastAsia"/>
                          <w:lang w:eastAsia="zh-CN"/>
                        </w:rPr>
                        <w:t>√</w:t>
                      </w:r>
                    </w:p>
                  </w:txbxContent>
                </v:textbox>
                <w10:wrap anchorx="margin"/>
              </v:shape>
            </w:pict>
          </mc:Fallback>
        </mc:AlternateContent>
      </w:r>
      <w:r w:rsidRPr="0096034B">
        <w:rPr>
          <w:rFonts w:ascii="Times New Roman" w:eastAsiaTheme="minorEastAsia" w:hAnsi="Times New Roman" w:cs="Times New Roman"/>
          <w:sz w:val="24"/>
          <w:szCs w:val="24"/>
        </w:rPr>
        <w:t>I</w:t>
      </w:r>
      <w:r w:rsidR="102F095D" w:rsidRPr="0096034B">
        <w:rPr>
          <w:rFonts w:ascii="Times New Roman" w:eastAsiaTheme="minorEastAsia" w:hAnsi="Times New Roman" w:cs="Times New Roman"/>
          <w:sz w:val="24"/>
          <w:szCs w:val="24"/>
        </w:rPr>
        <w:t xml:space="preserve"> </w:t>
      </w:r>
      <w:r w:rsidRPr="0096034B">
        <w:rPr>
          <w:rFonts w:ascii="Times New Roman" w:eastAsiaTheme="minorEastAsia" w:hAnsi="Times New Roman" w:cs="Times New Roman"/>
          <w:sz w:val="24"/>
          <w:szCs w:val="24"/>
        </w:rPr>
        <w:t xml:space="preserve">confirm that </w:t>
      </w:r>
      <w:r w:rsidR="00065E52" w:rsidRPr="0096034B">
        <w:rPr>
          <w:rFonts w:ascii="Times New Roman" w:eastAsiaTheme="minorEastAsia" w:hAnsi="Times New Roman" w:cs="Times New Roman"/>
          <w:sz w:val="24"/>
          <w:szCs w:val="24"/>
        </w:rPr>
        <w:t>the above project</w:t>
      </w:r>
      <w:r w:rsidR="00294D82" w:rsidRPr="0096034B">
        <w:rPr>
          <w:rFonts w:ascii="Times New Roman" w:eastAsiaTheme="minorEastAsia" w:hAnsi="Times New Roman" w:cs="Times New Roman"/>
          <w:sz w:val="24"/>
          <w:szCs w:val="24"/>
        </w:rPr>
        <w:t xml:space="preserve"> specification</w:t>
      </w:r>
      <w:r w:rsidRPr="0096034B">
        <w:rPr>
          <w:rFonts w:ascii="Times New Roman" w:eastAsiaTheme="minorEastAsia" w:hAnsi="Times New Roman" w:cs="Times New Roman"/>
          <w:sz w:val="24"/>
          <w:szCs w:val="24"/>
        </w:rPr>
        <w:t xml:space="preserve"> aligns with</w:t>
      </w:r>
      <w:r w:rsidR="00294D82" w:rsidRPr="0096034B">
        <w:rPr>
          <w:rFonts w:ascii="Times New Roman" w:eastAsiaTheme="minorEastAsia" w:hAnsi="Times New Roman" w:cs="Times New Roman"/>
          <w:sz w:val="24"/>
          <w:szCs w:val="24"/>
        </w:rPr>
        <w:t xml:space="preserve"> </w:t>
      </w:r>
      <w:r w:rsidR="00065E52" w:rsidRPr="0096034B">
        <w:rPr>
          <w:rFonts w:ascii="Times New Roman" w:eastAsiaTheme="minorEastAsia" w:hAnsi="Times New Roman" w:cs="Times New Roman"/>
          <w:sz w:val="24"/>
          <w:szCs w:val="24"/>
        </w:rPr>
        <w:t>my</w:t>
      </w:r>
      <w:r w:rsidR="77C28367" w:rsidRPr="0096034B">
        <w:rPr>
          <w:rFonts w:ascii="Times New Roman" w:eastAsiaTheme="minorEastAsia" w:hAnsi="Times New Roman" w:cs="Times New Roman"/>
          <w:sz w:val="24"/>
          <w:szCs w:val="24"/>
        </w:rPr>
        <w:t xml:space="preserve"> </w:t>
      </w:r>
      <w:r w:rsidRPr="0096034B">
        <w:rPr>
          <w:rFonts w:ascii="Times New Roman" w:eastAsiaTheme="minorEastAsia" w:hAnsi="Times New Roman" w:cs="Times New Roman"/>
          <w:sz w:val="24"/>
          <w:szCs w:val="24"/>
        </w:rPr>
        <w:t>MSc programme</w:t>
      </w:r>
      <w:r w:rsidR="00B868BB" w:rsidRPr="0096034B">
        <w:rPr>
          <w:rFonts w:ascii="Times New Roman" w:eastAsiaTheme="minorEastAsia" w:hAnsi="Times New Roman" w:cs="Times New Roman"/>
          <w:sz w:val="24"/>
          <w:szCs w:val="24"/>
        </w:rPr>
        <w:t xml:space="preserve"> specialist</w:t>
      </w:r>
      <w:r w:rsidRPr="0096034B">
        <w:rPr>
          <w:rFonts w:ascii="Times New Roman" w:eastAsiaTheme="minorEastAsia" w:hAnsi="Times New Roman" w:cs="Times New Roman"/>
          <w:sz w:val="24"/>
          <w:szCs w:val="24"/>
        </w:rPr>
        <w:t xml:space="preserve"> pathway</w:t>
      </w:r>
      <w:r w:rsidR="007845BA" w:rsidRPr="0096034B">
        <w:rPr>
          <w:rFonts w:ascii="Times New Roman" w:eastAsiaTheme="minorEastAsia" w:hAnsi="Times New Roman" w:cs="Times New Roman"/>
          <w:sz w:val="24"/>
          <w:szCs w:val="24"/>
        </w:rPr>
        <w:t>.</w:t>
      </w:r>
      <w:r w:rsidRPr="0096034B">
        <w:rPr>
          <w:rFonts w:ascii="Times New Roman" w:eastAsiaTheme="minorEastAsia" w:hAnsi="Times New Roman" w:cs="Times New Roman"/>
          <w:sz w:val="24"/>
          <w:szCs w:val="24"/>
        </w:rPr>
        <w:t xml:space="preserve"> (</w:t>
      </w:r>
      <w:r w:rsidRPr="0096034B">
        <w:rPr>
          <w:rFonts w:ascii="Times New Roman" w:eastAsiaTheme="minorEastAsia" w:hAnsi="Times New Roman" w:cs="Times New Roman"/>
          <w:sz w:val="24"/>
          <w:szCs w:val="24"/>
          <w:lang w:eastAsia="zh-CN"/>
        </w:rPr>
        <w:t>please enter √ in the box)</w:t>
      </w:r>
    </w:p>
    <w:p w14:paraId="12D425B2" w14:textId="6A43C7B6" w:rsidR="00E144A8" w:rsidRPr="0096034B" w:rsidRDefault="4F306D0E" w:rsidP="0096034B">
      <w:pPr>
        <w:spacing w:after="160" w:line="360" w:lineRule="auto"/>
        <w:jc w:val="left"/>
        <w:rPr>
          <w:rFonts w:ascii="Times New Roman" w:eastAsiaTheme="minorEastAsia" w:hAnsi="Times New Roman" w:cs="Times New Roman"/>
          <w:b/>
          <w:bCs/>
          <w:sz w:val="24"/>
          <w:szCs w:val="24"/>
          <w:lang w:eastAsia="zh-CN"/>
        </w:rPr>
      </w:pPr>
      <w:r w:rsidRPr="0096034B">
        <w:rPr>
          <w:rFonts w:ascii="Times New Roman" w:eastAsiaTheme="minorEastAsia" w:hAnsi="Times New Roman" w:cs="Times New Roman"/>
          <w:b/>
          <w:bCs/>
          <w:sz w:val="24"/>
          <w:szCs w:val="24"/>
          <w:lang w:eastAsia="zh-CN"/>
        </w:rPr>
        <w:t>Name of student (</w:t>
      </w:r>
      <w:r w:rsidR="321055B4" w:rsidRPr="0096034B">
        <w:rPr>
          <w:rFonts w:ascii="Times New Roman" w:eastAsiaTheme="minorEastAsia" w:hAnsi="Times New Roman" w:cs="Times New Roman"/>
          <w:b/>
          <w:bCs/>
          <w:sz w:val="24"/>
          <w:szCs w:val="24"/>
          <w:lang w:eastAsia="zh-CN"/>
        </w:rPr>
        <w:t>p</w:t>
      </w:r>
      <w:r w:rsidRPr="0096034B">
        <w:rPr>
          <w:rFonts w:ascii="Times New Roman" w:eastAsiaTheme="minorEastAsia" w:hAnsi="Times New Roman" w:cs="Times New Roman"/>
          <w:b/>
          <w:bCs/>
          <w:sz w:val="24"/>
          <w:szCs w:val="24"/>
          <w:lang w:eastAsia="zh-CN"/>
        </w:rPr>
        <w:t xml:space="preserve">rint </w:t>
      </w:r>
      <w:r w:rsidR="125AEA69" w:rsidRPr="0096034B">
        <w:rPr>
          <w:rFonts w:ascii="Times New Roman" w:eastAsiaTheme="minorEastAsia" w:hAnsi="Times New Roman" w:cs="Times New Roman"/>
          <w:b/>
          <w:bCs/>
          <w:sz w:val="24"/>
          <w:szCs w:val="24"/>
          <w:lang w:eastAsia="zh-CN"/>
        </w:rPr>
        <w:t>n</w:t>
      </w:r>
      <w:r w:rsidRPr="0096034B">
        <w:rPr>
          <w:rFonts w:ascii="Times New Roman" w:eastAsiaTheme="minorEastAsia" w:hAnsi="Times New Roman" w:cs="Times New Roman"/>
          <w:b/>
          <w:bCs/>
          <w:sz w:val="24"/>
          <w:szCs w:val="24"/>
          <w:lang w:eastAsia="zh-CN"/>
        </w:rPr>
        <w:t>ame):</w:t>
      </w:r>
    </w:p>
    <w:p w14:paraId="094AB49E" w14:textId="44E13AF6" w:rsidR="00E144A8" w:rsidRPr="0096034B" w:rsidRDefault="00E144A8" w:rsidP="0096034B">
      <w:pPr>
        <w:spacing w:after="160" w:line="360" w:lineRule="auto"/>
        <w:jc w:val="left"/>
        <w:rPr>
          <w:rFonts w:ascii="Times New Roman" w:eastAsiaTheme="minorEastAsia" w:hAnsi="Times New Roman" w:cs="Times New Roman"/>
          <w:b/>
          <w:bCs/>
          <w:sz w:val="24"/>
          <w:szCs w:val="24"/>
          <w:lang w:eastAsia="zh-CN"/>
        </w:rPr>
      </w:pPr>
    </w:p>
    <w:p w14:paraId="292F4528" w14:textId="7BBB047B" w:rsidR="00AC6155" w:rsidRPr="0096034B" w:rsidRDefault="4F306D0E" w:rsidP="0096034B">
      <w:pPr>
        <w:spacing w:after="160" w:line="360" w:lineRule="auto"/>
        <w:jc w:val="left"/>
        <w:rPr>
          <w:rFonts w:ascii="Times New Roman" w:eastAsiaTheme="minorEastAsia" w:hAnsi="Times New Roman" w:cs="Times New Roman"/>
          <w:b/>
          <w:bCs/>
          <w:sz w:val="24"/>
          <w:szCs w:val="24"/>
          <w:lang w:eastAsia="zh-CN"/>
        </w:rPr>
      </w:pPr>
      <w:r w:rsidRPr="0096034B">
        <w:rPr>
          <w:rFonts w:ascii="Times New Roman" w:eastAsiaTheme="minorEastAsia" w:hAnsi="Times New Roman" w:cs="Times New Roman"/>
          <w:b/>
          <w:bCs/>
          <w:sz w:val="24"/>
          <w:szCs w:val="24"/>
          <w:lang w:eastAsia="zh-CN"/>
        </w:rPr>
        <w:t>Signature:</w:t>
      </w:r>
    </w:p>
    <w:p w14:paraId="24C0EEA8" w14:textId="77777777" w:rsidR="00900A13" w:rsidRPr="0096034B" w:rsidRDefault="00900A13" w:rsidP="0096034B">
      <w:pPr>
        <w:spacing w:after="160" w:line="360" w:lineRule="auto"/>
        <w:jc w:val="left"/>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SECTION 2: TO BE COMPLETED BY THE PROJECT SUPERVISOR</w:t>
      </w:r>
    </w:p>
    <w:p w14:paraId="1890711C" w14:textId="77777777" w:rsidR="00900A13" w:rsidRPr="0096034B" w:rsidRDefault="00900A13" w:rsidP="0096034B">
      <w:pPr>
        <w:spacing w:before="120" w:line="360" w:lineRule="auto"/>
        <w:jc w:val="left"/>
        <w:rPr>
          <w:rFonts w:ascii="Times New Roman" w:eastAsia="Times New Roman" w:hAnsi="Times New Roman" w:cs="Times New Roman"/>
          <w:sz w:val="24"/>
          <w:szCs w:val="24"/>
        </w:rPr>
      </w:pPr>
      <w:r w:rsidRPr="0096034B">
        <w:rPr>
          <w:rFonts w:ascii="Times New Roman" w:eastAsia="Times New Roman" w:hAnsi="Times New Roman" w:cs="Times New Roman"/>
          <w:sz w:val="24"/>
          <w:szCs w:val="24"/>
        </w:rPr>
        <w:t>I understand that the above project requires/does not require* ethical approval (*please delete as appropriate).</w:t>
      </w:r>
    </w:p>
    <w:p w14:paraId="7470034D" w14:textId="77777777" w:rsidR="00B868BB" w:rsidRPr="0096034B" w:rsidRDefault="00065E52" w:rsidP="0096034B">
      <w:pPr>
        <w:spacing w:before="120" w:line="360" w:lineRule="auto"/>
        <w:ind w:firstLine="720"/>
        <w:jc w:val="left"/>
        <w:rPr>
          <w:rFonts w:ascii="Times New Roman" w:eastAsia="Times New Roman" w:hAnsi="Times New Roman" w:cs="Times New Roman"/>
          <w:sz w:val="24"/>
          <w:szCs w:val="24"/>
        </w:rPr>
      </w:pPr>
      <w:r w:rsidRPr="0096034B">
        <w:rPr>
          <w:rFonts w:ascii="Times New Roman" w:eastAsiaTheme="minorEastAsia" w:hAnsi="Times New Roman" w:cs="Times New Roman"/>
          <w:b/>
          <w:noProof/>
          <w:sz w:val="24"/>
          <w:szCs w:val="24"/>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77777777" w:rsidR="00065E52" w:rsidRPr="00B60824" w:rsidRDefault="00065E52" w:rsidP="00065E5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" fillcolor="white [3201]" strokeweight=".5pt">
                <v:textbox>
                  <w:txbxContent>
                    <w:p w14:paraId="3B0C1E4B" w14:textId="77777777" w:rsidR="00065E52" w:rsidRPr="00B60824" w:rsidRDefault="00065E52" w:rsidP="00065E52">
                      <w:pPr>
                        <w:rPr>
                          <w:b/>
                          <w:bCs/>
                        </w:rPr>
                      </w:pPr>
                    </w:p>
                  </w:txbxContent>
                </v:textbox>
                <w10:wrap anchorx="margin"/>
              </v:shape>
            </w:pict>
          </mc:Fallback>
        </mc:AlternateContent>
      </w:r>
      <w:r w:rsidR="00294D82" w:rsidRPr="0096034B">
        <w:rPr>
          <w:rFonts w:ascii="Times New Roman" w:eastAsia="Times New Roman" w:hAnsi="Times New Roman" w:cs="Times New Roman"/>
          <w:sz w:val="24"/>
          <w:szCs w:val="24"/>
        </w:rPr>
        <w:t xml:space="preserve">I confirm that the </w:t>
      </w:r>
      <w:r w:rsidRPr="0096034B">
        <w:rPr>
          <w:rFonts w:ascii="Times New Roman" w:eastAsia="Times New Roman" w:hAnsi="Times New Roman" w:cs="Times New Roman"/>
          <w:sz w:val="24"/>
          <w:szCs w:val="24"/>
        </w:rPr>
        <w:t>above</w:t>
      </w:r>
      <w:r w:rsidR="00294D82" w:rsidRPr="0096034B">
        <w:rPr>
          <w:rFonts w:ascii="Times New Roman" w:eastAsia="Times New Roman" w:hAnsi="Times New Roman" w:cs="Times New Roman"/>
          <w:sz w:val="24"/>
          <w:szCs w:val="24"/>
        </w:rPr>
        <w:t xml:space="preserve"> project</w:t>
      </w:r>
      <w:r w:rsidRPr="0096034B">
        <w:rPr>
          <w:rFonts w:ascii="Times New Roman" w:eastAsia="Times New Roman" w:hAnsi="Times New Roman" w:cs="Times New Roman"/>
          <w:sz w:val="24"/>
          <w:szCs w:val="24"/>
        </w:rPr>
        <w:t xml:space="preserve"> </w:t>
      </w:r>
      <w:r w:rsidR="00294D82" w:rsidRPr="0096034B">
        <w:rPr>
          <w:rFonts w:ascii="Times New Roman" w:eastAsia="Times New Roman" w:hAnsi="Times New Roman" w:cs="Times New Roman"/>
          <w:sz w:val="24"/>
          <w:szCs w:val="24"/>
        </w:rPr>
        <w:t>aligns with the MSc programme</w:t>
      </w:r>
      <w:r w:rsidR="00B868BB" w:rsidRPr="0096034B">
        <w:rPr>
          <w:rFonts w:ascii="Times New Roman" w:eastAsia="Times New Roman" w:hAnsi="Times New Roman" w:cs="Times New Roman"/>
          <w:sz w:val="24"/>
          <w:szCs w:val="24"/>
        </w:rPr>
        <w:t xml:space="preserve"> specialist</w:t>
      </w:r>
      <w:r w:rsidR="00294D82" w:rsidRPr="0096034B">
        <w:rPr>
          <w:rFonts w:ascii="Times New Roman" w:eastAsia="Times New Roman" w:hAnsi="Times New Roman" w:cs="Times New Roman"/>
          <w:sz w:val="24"/>
          <w:szCs w:val="24"/>
        </w:rPr>
        <w:t xml:space="preserve"> pathway the</w:t>
      </w:r>
    </w:p>
    <w:p w14:paraId="29F51334" w14:textId="275C8996" w:rsidR="00294D82" w:rsidRPr="0096034B" w:rsidRDefault="00294D82" w:rsidP="0096034B">
      <w:pPr>
        <w:spacing w:before="120" w:line="360" w:lineRule="auto"/>
        <w:ind w:firstLine="720"/>
        <w:jc w:val="left"/>
        <w:rPr>
          <w:rFonts w:ascii="Times New Roman" w:eastAsia="Times New Roman" w:hAnsi="Times New Roman" w:cs="Times New Roman"/>
          <w:sz w:val="24"/>
          <w:szCs w:val="24"/>
        </w:rPr>
      </w:pPr>
      <w:r w:rsidRPr="0096034B">
        <w:rPr>
          <w:rFonts w:ascii="Times New Roman" w:eastAsia="Times New Roman" w:hAnsi="Times New Roman" w:cs="Times New Roman"/>
          <w:sz w:val="24"/>
          <w:szCs w:val="24"/>
        </w:rPr>
        <w:t xml:space="preserve"> </w:t>
      </w:r>
      <w:r w:rsidR="0057117E" w:rsidRPr="0096034B">
        <w:rPr>
          <w:rFonts w:ascii="Times New Roman" w:eastAsia="Times New Roman" w:hAnsi="Times New Roman" w:cs="Times New Roman"/>
          <w:sz w:val="24"/>
          <w:szCs w:val="24"/>
        </w:rPr>
        <w:t>S</w:t>
      </w:r>
      <w:r w:rsidRPr="0096034B">
        <w:rPr>
          <w:rFonts w:ascii="Times New Roman" w:eastAsia="Times New Roman" w:hAnsi="Times New Roman" w:cs="Times New Roman"/>
          <w:sz w:val="24"/>
          <w:szCs w:val="24"/>
        </w:rPr>
        <w:t>tudent</w:t>
      </w:r>
      <w:r w:rsidR="0057117E" w:rsidRPr="0096034B">
        <w:rPr>
          <w:rFonts w:ascii="Times New Roman" w:eastAsia="Times New Roman" w:hAnsi="Times New Roman" w:cs="Times New Roman"/>
          <w:sz w:val="24"/>
          <w:szCs w:val="24"/>
        </w:rPr>
        <w:t>(s)</w:t>
      </w:r>
      <w:r w:rsidRPr="0096034B">
        <w:rPr>
          <w:rFonts w:ascii="Times New Roman" w:eastAsia="Times New Roman" w:hAnsi="Times New Roman" w:cs="Times New Roman"/>
          <w:sz w:val="24"/>
          <w:szCs w:val="24"/>
        </w:rPr>
        <w:t xml:space="preserve"> </w:t>
      </w:r>
      <w:r w:rsidR="00B868BB" w:rsidRPr="0096034B">
        <w:rPr>
          <w:rFonts w:ascii="Times New Roman" w:eastAsia="Times New Roman" w:hAnsi="Times New Roman" w:cs="Times New Roman"/>
          <w:sz w:val="24"/>
          <w:szCs w:val="24"/>
        </w:rPr>
        <w:t>is</w:t>
      </w:r>
      <w:r w:rsidR="0057117E" w:rsidRPr="0096034B">
        <w:rPr>
          <w:rFonts w:ascii="Times New Roman" w:eastAsia="Times New Roman" w:hAnsi="Times New Roman" w:cs="Times New Roman"/>
          <w:sz w:val="24"/>
          <w:szCs w:val="24"/>
        </w:rPr>
        <w:t xml:space="preserve"> (are)</w:t>
      </w:r>
      <w:r w:rsidR="00B868BB" w:rsidRPr="0096034B">
        <w:rPr>
          <w:rFonts w:ascii="Times New Roman" w:eastAsia="Times New Roman" w:hAnsi="Times New Roman" w:cs="Times New Roman"/>
          <w:sz w:val="24"/>
          <w:szCs w:val="24"/>
        </w:rPr>
        <w:t xml:space="preserve"> enrolled</w:t>
      </w:r>
      <w:r w:rsidRPr="0096034B">
        <w:rPr>
          <w:rFonts w:ascii="Times New Roman" w:eastAsia="Times New Roman" w:hAnsi="Times New Roman" w:cs="Times New Roman"/>
          <w:sz w:val="24"/>
          <w:szCs w:val="24"/>
        </w:rPr>
        <w:t xml:space="preserve"> in. </w:t>
      </w:r>
      <w:r w:rsidR="00065E52" w:rsidRPr="0096034B">
        <w:rPr>
          <w:rFonts w:ascii="Times New Roman" w:eastAsiaTheme="minorEastAsia" w:hAnsi="Times New Roman" w:cs="Times New Roman"/>
          <w:bCs/>
          <w:sz w:val="24"/>
          <w:szCs w:val="24"/>
        </w:rPr>
        <w:t>(</w:t>
      </w:r>
      <w:r w:rsidR="00065E52" w:rsidRPr="0096034B">
        <w:rPr>
          <w:rFonts w:ascii="Times New Roman" w:eastAsiaTheme="minorEastAsia" w:hAnsi="Times New Roman" w:cs="Times New Roman"/>
          <w:sz w:val="24"/>
          <w:szCs w:val="24"/>
          <w:lang w:eastAsia="zh-CN"/>
        </w:rPr>
        <w:t>please enter √ in the box)</w:t>
      </w:r>
    </w:p>
    <w:p w14:paraId="784FFCFC" w14:textId="77777777" w:rsidR="00900A13" w:rsidRPr="0096034B" w:rsidRDefault="00900A13" w:rsidP="0096034B">
      <w:pPr>
        <w:spacing w:before="120" w:line="360" w:lineRule="auto"/>
        <w:jc w:val="left"/>
        <w:rPr>
          <w:rFonts w:ascii="Times New Roman" w:eastAsia="Times New Roman" w:hAnsi="Times New Roman" w:cs="Times New Roman"/>
          <w:sz w:val="24"/>
          <w:szCs w:val="24"/>
        </w:rPr>
      </w:pPr>
    </w:p>
    <w:p w14:paraId="2FA94A22"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b/>
          <w:sz w:val="24"/>
          <w:szCs w:val="24"/>
          <w:lang w:eastAsia="zh-CN"/>
        </w:rPr>
        <w:lastRenderedPageBreak/>
        <w:t>Supervisor (print name):</w:t>
      </w:r>
      <w:r w:rsidRPr="0096034B">
        <w:rPr>
          <w:rFonts w:ascii="Times New Roman" w:eastAsiaTheme="minorEastAsia" w:hAnsi="Times New Roman" w:cs="Times New Roman"/>
          <w:sz w:val="24"/>
          <w:szCs w:val="24"/>
          <w:lang w:eastAsia="zh-CN"/>
        </w:rPr>
        <w:t xml:space="preserve"> </w:t>
      </w:r>
    </w:p>
    <w:p w14:paraId="0C8DB420"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p>
    <w:p w14:paraId="3343E4D3"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r w:rsidRPr="0096034B">
        <w:rPr>
          <w:rFonts w:ascii="Times New Roman" w:eastAsiaTheme="minorEastAsia" w:hAnsi="Times New Roman" w:cs="Times New Roman"/>
          <w:b/>
          <w:sz w:val="24"/>
          <w:szCs w:val="24"/>
          <w:lang w:eastAsia="zh-CN"/>
        </w:rPr>
        <w:t>Signature</w:t>
      </w:r>
      <w:r w:rsidRPr="0096034B">
        <w:rPr>
          <w:rFonts w:ascii="Times New Roman" w:eastAsiaTheme="minorEastAsia" w:hAnsi="Times New Roman" w:cs="Times New Roman"/>
          <w:sz w:val="24"/>
          <w:szCs w:val="24"/>
          <w:lang w:eastAsia="zh-CN"/>
        </w:rPr>
        <w:t>:</w:t>
      </w:r>
    </w:p>
    <w:p w14:paraId="4EAE4B24" w14:textId="77777777" w:rsidR="00900A13" w:rsidRPr="0096034B" w:rsidRDefault="00900A13" w:rsidP="0096034B">
      <w:pPr>
        <w:spacing w:after="160" w:line="360" w:lineRule="auto"/>
        <w:jc w:val="left"/>
        <w:rPr>
          <w:rFonts w:ascii="Times New Roman" w:eastAsiaTheme="minorEastAsia" w:hAnsi="Times New Roman" w:cs="Times New Roman"/>
          <w:sz w:val="24"/>
          <w:szCs w:val="24"/>
          <w:lang w:eastAsia="zh-CN"/>
        </w:rPr>
      </w:pPr>
    </w:p>
    <w:p w14:paraId="0F8591C7" w14:textId="77777777" w:rsidR="00900A13" w:rsidRPr="0096034B" w:rsidRDefault="00900A13" w:rsidP="0096034B">
      <w:pPr>
        <w:spacing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Date:</w:t>
      </w:r>
    </w:p>
    <w:p w14:paraId="12362FC6" w14:textId="77777777" w:rsidR="00900A13" w:rsidRPr="0096034B" w:rsidRDefault="00900A13" w:rsidP="0096034B">
      <w:pPr>
        <w:spacing w:line="360" w:lineRule="auto"/>
        <w:rPr>
          <w:rFonts w:ascii="Times New Roman" w:eastAsiaTheme="minorEastAsia" w:hAnsi="Times New Roman" w:cs="Times New Roman"/>
          <w:b/>
          <w:sz w:val="24"/>
          <w:szCs w:val="24"/>
          <w:lang w:eastAsia="zh-CN"/>
        </w:rPr>
      </w:pPr>
    </w:p>
    <w:p w14:paraId="43D38669" w14:textId="77777777" w:rsidR="00900A13" w:rsidRPr="0096034B" w:rsidRDefault="00900A13" w:rsidP="0096034B">
      <w:pPr>
        <w:spacing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Pr="0096034B" w:rsidRDefault="00900A13" w:rsidP="0096034B">
      <w:pPr>
        <w:spacing w:line="360" w:lineRule="auto"/>
        <w:rPr>
          <w:rFonts w:ascii="Times New Roman" w:eastAsiaTheme="minorEastAsia" w:hAnsi="Times New Roman" w:cs="Times New Roman"/>
          <w:b/>
          <w:sz w:val="24"/>
          <w:szCs w:val="24"/>
          <w:lang w:eastAsia="zh-CN"/>
        </w:rPr>
      </w:pPr>
      <w:r w:rsidRPr="0096034B">
        <w:rPr>
          <w:rFonts w:ascii="Times New Roman" w:eastAsiaTheme="minorEastAsia" w:hAnsi="Times New Roman" w:cs="Times New Roman"/>
          <w:b/>
          <w:sz w:val="24"/>
          <w:szCs w:val="24"/>
          <w:lang w:eastAsia="zh-CN"/>
        </w:rPr>
        <w:t xml:space="preserve">Any project requiring ethical approval but which has not been given approval will not be accepted for marking. </w:t>
      </w:r>
    </w:p>
    <w:p w14:paraId="19589957" w14:textId="77777777" w:rsidR="00900A13" w:rsidRPr="0096034B" w:rsidRDefault="00900A13" w:rsidP="0096034B">
      <w:pPr>
        <w:spacing w:line="360" w:lineRule="auto"/>
        <w:rPr>
          <w:rFonts w:ascii="Times New Roman" w:eastAsiaTheme="minorEastAsia" w:hAnsi="Times New Roman" w:cs="Times New Roman"/>
          <w:b/>
          <w:color w:val="FF0000"/>
          <w:sz w:val="24"/>
          <w:szCs w:val="24"/>
          <w:lang w:eastAsia="zh-CN"/>
        </w:rPr>
      </w:pPr>
      <w:r w:rsidRPr="0096034B">
        <w:rPr>
          <w:rFonts w:ascii="Times New Roman" w:eastAsiaTheme="minorEastAsia" w:hAnsi="Times New Roman" w:cs="Times New Roman"/>
          <w:b/>
          <w:color w:val="FF0000"/>
          <w:sz w:val="24"/>
          <w:szCs w:val="24"/>
          <w:lang w:eastAsia="zh-CN"/>
        </w:rPr>
        <w:t>Ethical approval cannot be sought in retrospect.</w:t>
      </w:r>
    </w:p>
    <w:bookmarkEnd w:id="0"/>
    <w:p w14:paraId="6BD5A9EA" w14:textId="77777777" w:rsidR="00496A6E" w:rsidRPr="0096034B" w:rsidRDefault="00496A6E" w:rsidP="0096034B">
      <w:pPr>
        <w:spacing w:line="360" w:lineRule="auto"/>
        <w:rPr>
          <w:rFonts w:ascii="Times New Roman" w:hAnsi="Times New Roman" w:cs="Times New Roman"/>
          <w:sz w:val="24"/>
          <w:szCs w:val="24"/>
        </w:rPr>
      </w:pPr>
    </w:p>
    <w:sectPr w:rsidR="00496A6E" w:rsidRPr="0096034B">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E735" w14:textId="77777777" w:rsidR="00806AF6" w:rsidRPr="00B60824" w:rsidRDefault="00806AF6" w:rsidP="00D453C2">
      <w:r w:rsidRPr="00B60824">
        <w:separator/>
      </w:r>
    </w:p>
  </w:endnote>
  <w:endnote w:type="continuationSeparator" w:id="0">
    <w:p w14:paraId="2EA351A1" w14:textId="77777777" w:rsidR="00806AF6" w:rsidRPr="00B60824" w:rsidRDefault="00806AF6" w:rsidP="00D453C2">
      <w:r w:rsidRPr="00B608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Content>
      <w:p w14:paraId="59719B7C" w14:textId="77777777" w:rsidR="00D453C2" w:rsidRPr="00B60824" w:rsidRDefault="00D453C2">
        <w:pPr>
          <w:pStyle w:val="Footer"/>
          <w:jc w:val="center"/>
        </w:pPr>
        <w:r w:rsidRPr="00B60824">
          <w:fldChar w:fldCharType="begin"/>
        </w:r>
        <w:r w:rsidRPr="00B60824">
          <w:instrText xml:space="preserve"> PAGE   \* MERGEFORMAT </w:instrText>
        </w:r>
        <w:r w:rsidRPr="00B60824">
          <w:fldChar w:fldCharType="separate"/>
        </w:r>
        <w:r w:rsidR="008A4A9C" w:rsidRPr="00B60824">
          <w:t>2</w:t>
        </w:r>
        <w:r w:rsidRPr="00B60824">
          <w:fldChar w:fldCharType="end"/>
        </w:r>
      </w:p>
    </w:sdtContent>
  </w:sdt>
  <w:p w14:paraId="7666BD5C" w14:textId="77777777" w:rsidR="00D453C2" w:rsidRPr="00B60824"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600E" w14:textId="77777777" w:rsidR="00806AF6" w:rsidRPr="00B60824" w:rsidRDefault="00806AF6" w:rsidP="00D453C2">
      <w:r w:rsidRPr="00B60824">
        <w:separator/>
      </w:r>
    </w:p>
  </w:footnote>
  <w:footnote w:type="continuationSeparator" w:id="0">
    <w:p w14:paraId="6ADED9B5" w14:textId="77777777" w:rsidR="00806AF6" w:rsidRPr="00B60824" w:rsidRDefault="00806AF6" w:rsidP="00D453C2">
      <w:r w:rsidRPr="00B608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rsidRPr="00B60824"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14A14927" w:rsidR="00CA50A6" w:rsidRPr="00B60824" w:rsidRDefault="00CA50A6" w:rsidP="00CA50A6">
              <w:pPr>
                <w:pStyle w:val="Header"/>
                <w:jc w:val="right"/>
                <w:rPr>
                  <w:rFonts w:asciiTheme="majorHAnsi" w:eastAsiaTheme="majorEastAsia" w:hAnsiTheme="majorHAnsi" w:cstheme="majorBidi"/>
                  <w:sz w:val="24"/>
                  <w:szCs w:val="24"/>
                </w:rPr>
              </w:pPr>
              <w:r w:rsidRPr="00B60824">
                <w:rPr>
                  <w:rFonts w:asciiTheme="majorHAnsi" w:eastAsiaTheme="majorEastAsia" w:hAnsiTheme="majorHAnsi" w:cstheme="majorBidi"/>
                  <w:sz w:val="24"/>
                  <w:szCs w:val="24"/>
                </w:rPr>
                <w:t>MSc</w:t>
              </w:r>
              <w:r w:rsidR="00ED2A7F" w:rsidRPr="00B60824">
                <w:rPr>
                  <w:rFonts w:asciiTheme="majorHAnsi" w:eastAsiaTheme="majorEastAsia" w:hAnsiTheme="majorHAnsi" w:cstheme="majorBidi"/>
                  <w:sz w:val="24"/>
                  <w:szCs w:val="24"/>
                </w:rPr>
                <w:t xml:space="preserve"> Masters</w:t>
              </w:r>
              <w:r w:rsidRPr="00B60824">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068C31DF" w:rsidR="00CA50A6" w:rsidRPr="00B60824" w:rsidRDefault="000E4F2B" w:rsidP="00CA50A6">
              <w:pPr>
                <w:pStyle w:val="Header"/>
                <w:rPr>
                  <w:rFonts w:asciiTheme="majorHAnsi" w:eastAsiaTheme="majorEastAsia" w:hAnsiTheme="majorHAnsi" w:cstheme="majorBidi"/>
                  <w:b/>
                  <w:bCs/>
                  <w:color w:val="4F81BD" w:themeColor="accent1"/>
                  <w:sz w:val="24"/>
                  <w:szCs w:val="24"/>
                  <w14:numForm w14:val="oldStyle"/>
                </w:rPr>
              </w:pPr>
              <w:r w:rsidRPr="00B60824">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t>20</w:t>
              </w:r>
              <w:r w:rsidR="00EB5936" w:rsidRPr="00B60824">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t>25</w:t>
              </w:r>
              <w:r w:rsidRPr="00B60824">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t>/2</w:t>
              </w:r>
              <w:r w:rsidR="00EB5936" w:rsidRPr="00B60824">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Pr="00B60824"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474"/>
    <w:multiLevelType w:val="multilevel"/>
    <w:tmpl w:val="07E2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F12F4"/>
    <w:multiLevelType w:val="hybridMultilevel"/>
    <w:tmpl w:val="C1E866D2"/>
    <w:lvl w:ilvl="0" w:tplc="242890C8">
      <w:start w:val="4"/>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C22983"/>
    <w:multiLevelType w:val="multilevel"/>
    <w:tmpl w:val="904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63DFC"/>
    <w:multiLevelType w:val="multilevel"/>
    <w:tmpl w:val="759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C5AE0"/>
    <w:multiLevelType w:val="multilevel"/>
    <w:tmpl w:val="298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50DC1"/>
    <w:multiLevelType w:val="multilevel"/>
    <w:tmpl w:val="CBE217F4"/>
    <w:lvl w:ilvl="0">
      <w:start w:val="1"/>
      <w:numFmt w:val="decimal"/>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55445AD0"/>
    <w:multiLevelType w:val="multilevel"/>
    <w:tmpl w:val="3E2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2133">
    <w:abstractNumId w:val="0"/>
  </w:num>
  <w:num w:numId="2" w16cid:durableId="288557915">
    <w:abstractNumId w:val="5"/>
  </w:num>
  <w:num w:numId="3" w16cid:durableId="57823088">
    <w:abstractNumId w:val="3"/>
  </w:num>
  <w:num w:numId="4" w16cid:durableId="1098060384">
    <w:abstractNumId w:val="4"/>
  </w:num>
  <w:num w:numId="5" w16cid:durableId="1675650306">
    <w:abstractNumId w:val="2"/>
  </w:num>
  <w:num w:numId="6" w16cid:durableId="418404335">
    <w:abstractNumId w:val="6"/>
  </w:num>
  <w:num w:numId="7" w16cid:durableId="609124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C2"/>
    <w:rsid w:val="00055EA3"/>
    <w:rsid w:val="00065E52"/>
    <w:rsid w:val="000910CD"/>
    <w:rsid w:val="0009392B"/>
    <w:rsid w:val="000B34EF"/>
    <w:rsid w:val="000E4F2B"/>
    <w:rsid w:val="000F2ABC"/>
    <w:rsid w:val="00101B90"/>
    <w:rsid w:val="00117B9B"/>
    <w:rsid w:val="00125F52"/>
    <w:rsid w:val="00192207"/>
    <w:rsid w:val="001A20EB"/>
    <w:rsid w:val="001A4305"/>
    <w:rsid w:val="001F2504"/>
    <w:rsid w:val="001F6806"/>
    <w:rsid w:val="00234F2B"/>
    <w:rsid w:val="00274671"/>
    <w:rsid w:val="00285D6F"/>
    <w:rsid w:val="00293884"/>
    <w:rsid w:val="00294D82"/>
    <w:rsid w:val="002C41AA"/>
    <w:rsid w:val="00320121"/>
    <w:rsid w:val="003272A9"/>
    <w:rsid w:val="00345D5B"/>
    <w:rsid w:val="00352A49"/>
    <w:rsid w:val="0036277F"/>
    <w:rsid w:val="00391701"/>
    <w:rsid w:val="003A6475"/>
    <w:rsid w:val="003F6A4D"/>
    <w:rsid w:val="004440AC"/>
    <w:rsid w:val="00452941"/>
    <w:rsid w:val="004554F9"/>
    <w:rsid w:val="004618F0"/>
    <w:rsid w:val="0046443C"/>
    <w:rsid w:val="00496A6E"/>
    <w:rsid w:val="004A6DBB"/>
    <w:rsid w:val="004A76C5"/>
    <w:rsid w:val="004B241D"/>
    <w:rsid w:val="004C2E50"/>
    <w:rsid w:val="004D67F1"/>
    <w:rsid w:val="004F21AE"/>
    <w:rsid w:val="00515EF9"/>
    <w:rsid w:val="00524EB4"/>
    <w:rsid w:val="005259DC"/>
    <w:rsid w:val="0057117E"/>
    <w:rsid w:val="00577D22"/>
    <w:rsid w:val="00585205"/>
    <w:rsid w:val="005B4B91"/>
    <w:rsid w:val="005C550F"/>
    <w:rsid w:val="006A4510"/>
    <w:rsid w:val="006C3A55"/>
    <w:rsid w:val="006F70EF"/>
    <w:rsid w:val="00722002"/>
    <w:rsid w:val="007238BF"/>
    <w:rsid w:val="007408BB"/>
    <w:rsid w:val="007845BA"/>
    <w:rsid w:val="00797929"/>
    <w:rsid w:val="007A4089"/>
    <w:rsid w:val="007E54E2"/>
    <w:rsid w:val="007F228C"/>
    <w:rsid w:val="0080232F"/>
    <w:rsid w:val="00803BC3"/>
    <w:rsid w:val="00806AF6"/>
    <w:rsid w:val="00810E32"/>
    <w:rsid w:val="008311A6"/>
    <w:rsid w:val="00861056"/>
    <w:rsid w:val="0087750C"/>
    <w:rsid w:val="00877630"/>
    <w:rsid w:val="00881AD2"/>
    <w:rsid w:val="008A4A9C"/>
    <w:rsid w:val="008B4419"/>
    <w:rsid w:val="008C35E3"/>
    <w:rsid w:val="008E1AE9"/>
    <w:rsid w:val="00900A13"/>
    <w:rsid w:val="009321FB"/>
    <w:rsid w:val="00937F3A"/>
    <w:rsid w:val="0096034B"/>
    <w:rsid w:val="00986002"/>
    <w:rsid w:val="00996549"/>
    <w:rsid w:val="009E4FD1"/>
    <w:rsid w:val="00A07743"/>
    <w:rsid w:val="00A36C17"/>
    <w:rsid w:val="00A657E1"/>
    <w:rsid w:val="00AC6155"/>
    <w:rsid w:val="00AD733F"/>
    <w:rsid w:val="00AF48DD"/>
    <w:rsid w:val="00AF67B4"/>
    <w:rsid w:val="00B22663"/>
    <w:rsid w:val="00B27160"/>
    <w:rsid w:val="00B60824"/>
    <w:rsid w:val="00B655C9"/>
    <w:rsid w:val="00B723F7"/>
    <w:rsid w:val="00B833F9"/>
    <w:rsid w:val="00B8612A"/>
    <w:rsid w:val="00B868BB"/>
    <w:rsid w:val="00BB2BC9"/>
    <w:rsid w:val="00BD1590"/>
    <w:rsid w:val="00BD5E80"/>
    <w:rsid w:val="00C26492"/>
    <w:rsid w:val="00C65E6A"/>
    <w:rsid w:val="00C70785"/>
    <w:rsid w:val="00C90A95"/>
    <w:rsid w:val="00C9196B"/>
    <w:rsid w:val="00C91B27"/>
    <w:rsid w:val="00CA4636"/>
    <w:rsid w:val="00CA50A6"/>
    <w:rsid w:val="00CE2935"/>
    <w:rsid w:val="00CF56EF"/>
    <w:rsid w:val="00D1383C"/>
    <w:rsid w:val="00D34881"/>
    <w:rsid w:val="00D42DDC"/>
    <w:rsid w:val="00D453C2"/>
    <w:rsid w:val="00D55F2D"/>
    <w:rsid w:val="00DA392B"/>
    <w:rsid w:val="00DF252E"/>
    <w:rsid w:val="00DF4D4F"/>
    <w:rsid w:val="00E12D7A"/>
    <w:rsid w:val="00E144A8"/>
    <w:rsid w:val="00E6152F"/>
    <w:rsid w:val="00E80498"/>
    <w:rsid w:val="00E81124"/>
    <w:rsid w:val="00EB5936"/>
    <w:rsid w:val="00ED2A7F"/>
    <w:rsid w:val="00EE54B1"/>
    <w:rsid w:val="00F05C46"/>
    <w:rsid w:val="00F164F5"/>
    <w:rsid w:val="00FF42BE"/>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B60824"/>
    <w:pPr>
      <w:spacing w:after="160" w:line="278" w:lineRule="auto"/>
      <w:ind w:left="720"/>
      <w:contextualSpacing/>
      <w:jc w:val="left"/>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ws-uk.libguides.com/referenc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1F2504"/>
    <w:rsid w:val="0021192D"/>
    <w:rsid w:val="00357D70"/>
    <w:rsid w:val="0038188D"/>
    <w:rsid w:val="006D5416"/>
    <w:rsid w:val="00722002"/>
    <w:rsid w:val="008B4419"/>
    <w:rsid w:val="008E1AE9"/>
    <w:rsid w:val="009D2D6D"/>
    <w:rsid w:val="00A17807"/>
    <w:rsid w:val="00A21E2E"/>
    <w:rsid w:val="00B1463E"/>
    <w:rsid w:val="00B23220"/>
    <w:rsid w:val="00B8574F"/>
    <w:rsid w:val="00BE3F82"/>
    <w:rsid w:val="00C27DE2"/>
    <w:rsid w:val="00CE2935"/>
    <w:rsid w:val="00D42DDC"/>
    <w:rsid w:val="00D56D97"/>
    <w:rsid w:val="00E338F4"/>
    <w:rsid w:val="00E6152F"/>
    <w:rsid w:val="00EB3F09"/>
    <w:rsid w:val="00EE54B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DFFA93-1B74-4040-8356-B6208A531807}">
  <ds:schemaRefs>
    <ds:schemaRef ds:uri="http://schemas.openxmlformats.org/officeDocument/2006/bibliography"/>
  </ds:schemaRefs>
</ds:datastoreItem>
</file>

<file path=customXml/itemProps3.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4.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5.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4105</Words>
  <Characters>23403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27454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Anonymous</cp:lastModifiedBy>
  <cp:revision>2</cp:revision>
  <dcterms:created xsi:type="dcterms:W3CDTF">2026-02-12T13:39:00Z</dcterms:created>
  <dcterms:modified xsi:type="dcterms:W3CDTF">2026-02-12T13:39:00Z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ies>
</file>