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6E4" w:rsidRDefault="00F876E4" w:rsidP="001F0D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rsidR="00DB37A8" w:rsidRPr="00F876E4" w:rsidRDefault="00F876E4" w:rsidP="001F0DC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 LITERATURE REVIEW</w:t>
      </w:r>
    </w:p>
    <w:p w:rsidR="00070596" w:rsidRPr="00F876E4" w:rsidRDefault="00070596"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 Anatomy of the urinary bladder</w:t>
      </w:r>
    </w:p>
    <w:p w:rsidR="00070596" w:rsidRDefault="00070596" w:rsidP="001F0DC5">
      <w:pPr>
        <w:spacing w:line="360" w:lineRule="auto"/>
        <w:jc w:val="both"/>
        <w:rPr>
          <w:rFonts w:ascii="Times New Roman" w:hAnsi="Times New Roman" w:cs="Times New Roman"/>
          <w:sz w:val="24"/>
          <w:szCs w:val="24"/>
        </w:rPr>
      </w:pPr>
      <w:r w:rsidRPr="00070596">
        <w:rPr>
          <w:rFonts w:ascii="Times New Roman" w:hAnsi="Times New Roman" w:cs="Times New Roman"/>
          <w:sz w:val="24"/>
          <w:szCs w:val="24"/>
        </w:rPr>
        <w:t>The upper urinary tract and lower urinary tract are divided into two s</w:t>
      </w:r>
      <w:r w:rsidR="00B82584">
        <w:rPr>
          <w:rFonts w:ascii="Times New Roman" w:hAnsi="Times New Roman" w:cs="Times New Roman"/>
          <w:sz w:val="24"/>
          <w:szCs w:val="24"/>
        </w:rPr>
        <w:t xml:space="preserve">egments for explanatory purpose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{"citationItems":[{"id":"ITEM-1","itemData":{"ISSN":"0072-9752","author":[{"dropping-particle":"","family":"Groat","given":"William C","non-dropping-particle":"de","parse-names":false,"suffix":""},{"dropping-particle":"","family":"Yoshimura","given":"NAOKI","non-dropping-particle":"","parse-names":false,"suffix":""}],"container-title":"Handbook of clinical neurology","id":"ITEM-1","issued":{"date-parts":[["2015"]]},"page":"61-108","publisher":"Elsevier","title":"Anatomy and physiology of the lower urinary tract","type":"article-journal","volume":"130"},"uris":["http://www.mendeley.com/documents/?uuid=8351c77d-9c8d-4ddc-b82d-80b48bab3d21"]}],"mendeley":{"formattedCitation":"(de Groat &amp; Yoshimura, 2015)","plainTextFormattedCitation":"(de Groat &amp; Yoshimura, 2015)","previouslyFormattedCitation":"(de Groat &amp; Yoshimura, 2015)"},"properties":{"noteIndex":0},"schema":"https://github.com/citation-style-language/schema/raw/master/csl-citation.json"}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(de Groat &amp; Yoshimura, 2015)</w:t>
      </w:r>
      <w:r w:rsidR="00771BFA">
        <w:rPr>
          <w:rFonts w:ascii="Times New Roman" w:hAnsi="Times New Roman" w:cs="Times New Roman"/>
          <w:sz w:val="24"/>
          <w:szCs w:val="24"/>
        </w:rPr>
        <w:fldChar w:fldCharType="end"/>
      </w:r>
      <w:r w:rsidRPr="00070596">
        <w:rPr>
          <w:rFonts w:ascii="Times New Roman" w:hAnsi="Times New Roman" w:cs="Times New Roman"/>
          <w:sz w:val="24"/>
          <w:szCs w:val="24"/>
        </w:rPr>
        <w:t>.</w:t>
      </w:r>
      <w:r>
        <w:rPr>
          <w:rFonts w:ascii="Times New Roman" w:hAnsi="Times New Roman" w:cs="Times New Roman"/>
          <w:sz w:val="24"/>
          <w:szCs w:val="24"/>
        </w:rPr>
        <w:t xml:space="preserve"> </w:t>
      </w:r>
      <w:r w:rsidRPr="00070596">
        <w:rPr>
          <w:rFonts w:ascii="Times New Roman" w:hAnsi="Times New Roman" w:cs="Times New Roman"/>
          <w:sz w:val="24"/>
          <w:szCs w:val="24"/>
        </w:rPr>
        <w:t>The lower urinary system is a combination of the urinary bladder and urethra, meanwhile the former is mad</w:t>
      </w:r>
      <w:r w:rsidR="005E2B2D">
        <w:rPr>
          <w:rFonts w:ascii="Times New Roman" w:hAnsi="Times New Roman" w:cs="Times New Roman"/>
          <w:sz w:val="24"/>
          <w:szCs w:val="24"/>
        </w:rPr>
        <w:t xml:space="preserve">e up of the kidneys and ureters </w:t>
      </w:r>
      <w:r w:rsidR="00771BFA">
        <w:rPr>
          <w:rFonts w:ascii="Times New Roman" w:hAnsi="Times New Roman" w:cs="Times New Roman"/>
          <w:sz w:val="24"/>
          <w:szCs w:val="24"/>
        </w:rPr>
        <w:fldChar w:fldCharType="begin" w:fldLock="1"/>
      </w:r>
      <w:r w:rsidR="005E2B2D">
        <w:rPr>
          <w:rFonts w:ascii="Times New Roman" w:hAnsi="Times New Roman" w:cs="Times New Roman"/>
          <w:sz w:val="24"/>
          <w:szCs w:val="24"/>
        </w:rPr>
        <w:instrText>ADDIN CSL_CITATION {"citationItems":[{"id":"ITEM-1","itemData":{"DOI":"https://doi.org/10.1016/j.mpsur.2016.04.001","ISSN":"0263-9319","abstract":"For descriptive purposes the urinary tract is divided into two parts: the upper urinary tract and the lower urinary tract. The former comprises the kidneys and ureters, while the lower urinary tract consists of the urinary bladder and the urethra. In this article, a detailed description of the surgical and functional anatomy of the urinary bladder is followed by a description of the clinical anatomy of the female and male urethra. There then follows a brief description of the relevant anatomy of the prostate and seminal vesicles. While not strictly involved in the conduction of urine from the bladder to the exterior, the prostate and seminal vesicles are so intimately related (both topographically and functionally) to the urethra and bladder that no account of the lower urinary tract in the male would be complete without them. It is conventional therefore to regard the prostate and seminal vesicles as part of the lower urinary tract.","author":[{"dropping-particle":"","family":"Mahadevan","given":"Vishy","non-dropping-particle":"","parse-names":false,"suffix":""}],"container-title":"Surgery (Oxford)","id":"ITEM-1","issue":"7","issued":{"date-parts":[["2016"]]},"page":"318-325","title":"Anatomy of the lower urinary tract","type":"article-journal","volume":"34"},"uris":["http://www.mendeley.com/documents/?uuid=225734df-7f97-4dd2-b0bc-854f6b18175d"]}],"mendeley":{"formattedCitation":"(Mahadevan, 2016)","plainTextFormattedCitation":"(Mahadevan, 2016)","previouslyFormattedCitation":"(Mahadevan, 2016)"},"properties":{"noteIndex":0},"schema":"https://github.com/citation-style-language/schema/raw/master/csl-citation.json"}</w:instrText>
      </w:r>
      <w:r w:rsidR="00771BFA">
        <w:rPr>
          <w:rFonts w:ascii="Times New Roman" w:hAnsi="Times New Roman" w:cs="Times New Roman"/>
          <w:sz w:val="24"/>
          <w:szCs w:val="24"/>
        </w:rPr>
        <w:fldChar w:fldCharType="separate"/>
      </w:r>
      <w:r w:rsidR="005E2B2D" w:rsidRPr="005E2B2D">
        <w:rPr>
          <w:rFonts w:ascii="Times New Roman" w:hAnsi="Times New Roman" w:cs="Times New Roman"/>
          <w:noProof/>
          <w:sz w:val="24"/>
          <w:szCs w:val="24"/>
        </w:rPr>
        <w:t>(</w:t>
      </w:r>
      <w:r w:rsidR="005E2B2D" w:rsidRPr="00D26083">
        <w:rPr>
          <w:rFonts w:ascii="Times New Roman" w:hAnsi="Times New Roman" w:cs="Times New Roman"/>
          <w:noProof/>
          <w:sz w:val="24"/>
          <w:szCs w:val="24"/>
        </w:rPr>
        <w:t>Mahadevan</w:t>
      </w:r>
      <w:r w:rsidR="005E2B2D" w:rsidRPr="005E2B2D">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005E2B2D">
        <w:rPr>
          <w:rFonts w:ascii="Times New Roman" w:hAnsi="Times New Roman" w:cs="Times New Roman"/>
          <w:sz w:val="24"/>
          <w:szCs w:val="24"/>
        </w:rPr>
        <w:t>.</w:t>
      </w:r>
    </w:p>
    <w:p w:rsidR="005E2B2D" w:rsidRDefault="005E2B2D" w:rsidP="001F0DC5">
      <w:pPr>
        <w:spacing w:line="360" w:lineRule="auto"/>
        <w:jc w:val="both"/>
        <w:rPr>
          <w:rFonts w:ascii="Times New Roman" w:hAnsi="Times New Roman" w:cs="Times New Roman"/>
          <w:sz w:val="24"/>
          <w:szCs w:val="24"/>
        </w:rPr>
      </w:pPr>
      <w:r w:rsidRPr="005E2B2D">
        <w:rPr>
          <w:rFonts w:ascii="Times New Roman" w:hAnsi="Times New Roman" w:cs="Times New Roman"/>
          <w:sz w:val="24"/>
          <w:szCs w:val="24"/>
        </w:rPr>
        <w:t>Men have an intrapelvic bladder that only elevates above the pubis when it is pathologically dilated</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{"citationItems":[{"id":"ITEM-1","itemData":{"author":[{"dropping-particle":"","family":"Hickling","given":"Duane R","non-dropping-particle":"","parse-names":false,"suffix":""},{"dropping-particle":"","family":"Sun","given":"Tung‐Tien","non-dropping-particle":"","parse-names":false,"suffix":""},{"dropping-particle":"","family":"Wu","given":"Xue‐Ru","non-dropping-particle":"","parse-names":false,"suffix":""}],"container-title":"Urinary tract infections: Molecular pathogenesis and clinical management","id":"ITEM-1","issued":{"date-parts":[["2017"]]},"page":"1-25","publisher":"Wiley Online Library","title":"Anatomy and physiology of the urinary tract: relation to host defense and microbial infection","type":"article-journal"},"uris":["http://www.mendeley.com/documents/?uuid=3a016012-361a-435e-9a0d-e4bd81733360"]}],"mendeley":{"formattedCitation":"(Hickling et al., 2017)","plainTextFormattedCitation":"(Hickling et al., 2017)","previouslyFormattedCitation":"(Hickling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(Hickling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5E2B2D">
        <w:rPr>
          <w:rFonts w:ascii="Times New Roman" w:hAnsi="Times New Roman" w:cs="Times New Roman"/>
          <w:sz w:val="24"/>
          <w:szCs w:val="24"/>
        </w:rPr>
        <w:t>.</w:t>
      </w:r>
      <w:r>
        <w:rPr>
          <w:rFonts w:ascii="Times New Roman" w:hAnsi="Times New Roman" w:cs="Times New Roman"/>
          <w:sz w:val="24"/>
          <w:szCs w:val="24"/>
        </w:rPr>
        <w:t xml:space="preserve"> </w:t>
      </w:r>
      <w:r w:rsidRPr="005E2B2D">
        <w:rPr>
          <w:rFonts w:ascii="Times New Roman" w:hAnsi="Times New Roman" w:cs="Times New Roman"/>
          <w:sz w:val="24"/>
          <w:szCs w:val="24"/>
        </w:rPr>
        <w:t>The bladder neck in a juvenile is aligned to the anterior symphysis pubis</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{"citationItems":[{"id":"ITEM-1","itemData":{"ISBN":"1118808436","author":[{"dropping-particle":"","family":"Derrickson","given":"Bryan","non-dropping-particle":"","parse-names":false,"suffix":""},{"dropping-particle":"","family":"Tortora","given":"Gerard J","non-dropping-particle":"","parse-names":false,"suffix":""}],"id":"ITEM-1","issued":{"date-parts":[["2014"]]},"publisher":"Wiley","title":"Principles of anatomy &amp; physiology","type":"book"},"uris":["http://www.mendeley.com/documents/?uuid=5c71e2ce-ff14-42bd-ab24-89d16bf56b60"]}],"mendeley":{"formattedCitation":"(Derrickson &amp; Tortora, 2014)","plainTextFormattedCitation":"(Derrickson &amp; Tortora, 2014)","previouslyFormattedCitation":"(Derrickson &amp; Tortora, 2014)"},"properties":{"noteIndex":0},"schema":"https://github.com/citation-style-language/schema/raw/master/csl-citation.json"}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(Derrickson &amp; Tortora, 2014)</w:t>
      </w:r>
      <w:r w:rsidR="00771BFA">
        <w:rPr>
          <w:rFonts w:ascii="Times New Roman" w:hAnsi="Times New Roman" w:cs="Times New Roman"/>
          <w:sz w:val="24"/>
          <w:szCs w:val="24"/>
        </w:rPr>
        <w:fldChar w:fldCharType="end"/>
      </w:r>
      <w:r w:rsidRPr="005E2B2D">
        <w:rPr>
          <w:rFonts w:ascii="Times New Roman" w:hAnsi="Times New Roman" w:cs="Times New Roman"/>
          <w:sz w:val="24"/>
          <w:szCs w:val="24"/>
        </w:rPr>
        <w:t>.</w:t>
      </w:r>
      <w:r>
        <w:rPr>
          <w:rFonts w:ascii="Times New Roman" w:hAnsi="Times New Roman" w:cs="Times New Roman"/>
          <w:sz w:val="24"/>
          <w:szCs w:val="24"/>
        </w:rPr>
        <w:t xml:space="preserve"> </w:t>
      </w:r>
      <w:r w:rsidRPr="005E2B2D">
        <w:rPr>
          <w:rFonts w:ascii="Times New Roman" w:hAnsi="Times New Roman" w:cs="Times New Roman"/>
          <w:sz w:val="24"/>
          <w:szCs w:val="24"/>
        </w:rPr>
        <w:t>The prostate is a chestnut-sized, pyramid-shaped organ.</w:t>
      </w:r>
      <w:r>
        <w:rPr>
          <w:rFonts w:ascii="Times New Roman" w:hAnsi="Times New Roman" w:cs="Times New Roman"/>
          <w:sz w:val="24"/>
          <w:szCs w:val="24"/>
        </w:rPr>
        <w:t xml:space="preserve"> </w:t>
      </w:r>
      <w:r w:rsidRPr="005E2B2D">
        <w:rPr>
          <w:rFonts w:ascii="Times New Roman" w:hAnsi="Times New Roman" w:cs="Times New Roman"/>
          <w:sz w:val="24"/>
          <w:szCs w:val="24"/>
        </w:rPr>
        <w:t>The ejaculatory ducts, which separate the small median lobe from the center of the gland, and the prostatic portion</w:t>
      </w:r>
      <w:r>
        <w:rPr>
          <w:rFonts w:ascii="Times New Roman" w:hAnsi="Times New Roman" w:cs="Times New Roman"/>
          <w:sz w:val="24"/>
          <w:szCs w:val="24"/>
        </w:rPr>
        <w:t xml:space="preserve"> of the urethra flow through it</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{"citationItems":[{"id":"ITEM-1","itemData":{"ISBN":"1119444454","author":[{"dropping-particle":"","family":"Tortora","given":"Gerard J","non-dropping-particle":"","parse-names":false,"suffix":""},{"dropping-particle":"","family":"Derrickson","given":"Bryan H","non-dropping-particle":"","parse-names":false,"suffix":""}],"id":"ITEM-1","issued":{"date-parts":[["2018"]]},"publisher":"John Wiley &amp; Sons","title":"Principles of anatomy and physiology","type":"book"},"uris":["http://www.mendeley.com/documents/?uuid=8d0115f3-e37d-4b2b-b3b3-7fe41e9923d6"]}],"mendeley":{"formattedCitation":"(Tortora &amp; Derrickson, 2018)","plainTextFormattedCitation":"(Tortora &amp; Derrickson, 2018)","previouslyFormattedCitation":"(Tortora &amp; Derrickson, 2018)"},"properties":{"noteIndex":0},"schema":"https://github.com/citation-style-language/schema/raw/master/csl-citation.json"}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(Tortora &amp; Derrickson, 2018)</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5E2B2D" w:rsidRDefault="005E2B2D" w:rsidP="001F0DC5">
      <w:pPr>
        <w:spacing w:line="360" w:lineRule="auto"/>
        <w:jc w:val="both"/>
        <w:rPr>
          <w:rFonts w:ascii="Times New Roman" w:hAnsi="Times New Roman" w:cs="Times New Roman"/>
          <w:sz w:val="24"/>
          <w:szCs w:val="24"/>
        </w:rPr>
      </w:pPr>
      <w:r w:rsidRPr="005E2B2D">
        <w:rPr>
          <w:rFonts w:ascii="Times New Roman" w:hAnsi="Times New Roman" w:cs="Times New Roman"/>
          <w:sz w:val="24"/>
          <w:szCs w:val="24"/>
        </w:rPr>
        <w:t>The storage of urine as well as its periodic emission are the two main roles of the lower urinary tract</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{"citationItems":[{"id":"ITEM-1","itemData":{"ISBN":"1119240395","author":[{"dropping-particle":"","family":"Jenkins","given":"Gail","non-dropping-particle":"","parse-names":false,"suffix":""},{"dropping-particle":"","family":"Tortora","given":"Gerard J","non-dropping-particle":"","parse-names":false,"suffix":""}],"id":"ITEM-1","issued":{"date-parts":[["2016"]]},"publisher":"John Wiley &amp; Sons","title":"Anatomy and physiology","type":"book"},"uris":["http://www.mendeley.com/documents/?uuid=62ccb350-47f2-46b6-828c-1d81789c12fc"]}],"mendeley":{"formattedCitation":"(Jenkins &amp; Tortora, 2016)","plainTextFormattedCitation":"(Jenkins &amp; Tortora, 2016)","previouslyFormattedCitation":"(Jenkins &amp; Tortora, 2016)"},"properties":{"noteIndex":0},"schema":"https://github.com/citation-style-language/schema/raw/master/csl-citation.json"}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(Jenkins &amp; Tortora, 2016)</w:t>
      </w:r>
      <w:r w:rsidR="00771BFA">
        <w:rPr>
          <w:rFonts w:ascii="Times New Roman" w:hAnsi="Times New Roman" w:cs="Times New Roman"/>
          <w:sz w:val="24"/>
          <w:szCs w:val="24"/>
        </w:rPr>
        <w:fldChar w:fldCharType="end"/>
      </w:r>
      <w:r w:rsidRPr="005E2B2D">
        <w:rPr>
          <w:rFonts w:ascii="Times New Roman" w:hAnsi="Times New Roman" w:cs="Times New Roman"/>
          <w:sz w:val="24"/>
          <w:szCs w:val="24"/>
        </w:rPr>
        <w:t>.</w:t>
      </w:r>
      <w:r>
        <w:rPr>
          <w:rFonts w:ascii="Times New Roman" w:hAnsi="Times New Roman" w:cs="Times New Roman"/>
          <w:sz w:val="24"/>
          <w:szCs w:val="24"/>
        </w:rPr>
        <w:t xml:space="preserve"> </w:t>
      </w:r>
      <w:r w:rsidRPr="005E2B2D">
        <w:rPr>
          <w:rFonts w:ascii="Times New Roman" w:hAnsi="Times New Roman" w:cs="Times New Roman"/>
          <w:sz w:val="24"/>
          <w:szCs w:val="24"/>
        </w:rPr>
        <w:t>A sophisticated neural control system in the brain and spinal cord controls these mechanisms.</w:t>
      </w:r>
      <w:r>
        <w:rPr>
          <w:rFonts w:ascii="Times New Roman" w:hAnsi="Times New Roman" w:cs="Times New Roman"/>
          <w:sz w:val="24"/>
          <w:szCs w:val="24"/>
        </w:rPr>
        <w:t xml:space="preserve"> </w:t>
      </w:r>
      <w:r w:rsidRPr="005E2B2D">
        <w:rPr>
          <w:rFonts w:ascii="Times New Roman" w:hAnsi="Times New Roman" w:cs="Times New Roman"/>
          <w:sz w:val="24"/>
          <w:szCs w:val="24"/>
        </w:rPr>
        <w:t xml:space="preserve">To maintain a reciprocal relationship between the urinary tract's reservoir (the bladder) and exit (the urethra and urethral sphincter), this control system acts as </w:t>
      </w:r>
      <w:r>
        <w:rPr>
          <w:rFonts w:ascii="Times New Roman" w:hAnsi="Times New Roman" w:cs="Times New Roman"/>
          <w:sz w:val="24"/>
          <w:szCs w:val="24"/>
        </w:rPr>
        <w:t>a fundamental switching circuit</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SN":"2042-6410","author":[{"dropping-particle":"","family":"Abelson","given":"Benjamin","non-dropping-particle":"","parse-names":false,"suffix":""},{"dropping-particle":"","family":"Sun","given":"Daniel","non-dropping-particle":"","parse-names":false,"suffix":""},{"dropping-particle":"","family":"Que","given":"Lauren","non-dropping-particle":"","parse-names":false,"suffix":""},{"dropping-particle":"","family":"Nebel","given":"Rebecca A","non-dropping-particle":"","parse-names":false,"suffix":""},{"dropping-particle":"","family":"Baker","given":"Dylan","non-dropping-particle":"","parse-names":false,"suffix":""},{"dropping-particle":"","family":"Popiel","given":"Patrick","non-dropping-particle":"","parse-names":false,"suffix":""},{"dropping-particle":"","family":"Amundsen","given":"Cindy L","non-dropping-particle":"","parse-names":false,"suffix":""},{"dropping-particle":"","family":"Chai","given":"Toby","non-dropping-particle":"","parse-names":false,"suffix":""},{"dropping-particle":"","family":"Close","given":"Clare","non-dropping-particle":"","parse-names":false,"suffix":""},{"dropping-particle":"","family":"DiSanto","given":"Michael","non-dropping-particle":"","parse-names":false,"suffix":""}],"container-title":"Biology of sex differences","id":"ITEM-1","issue":"1","issued":{"date-parts":[["2018"]]},"page":"1-13","publisher":"BioMed Central","title":"Sex differences in lower urinary tract biology and physiology","type":"article-journal","volume":"9"},"uris":["http://www.mendeley.com/documents/?uuid=ccbee67c-e29a-4d2e-84d9-d9fa805af814"]}],"mendeley":{"formattedCitation":"(Abelson et al., 2018)","plainTextFormattedCitation":"(Abelson et al., 2018)","previouslyFormattedCitation":"(Abelson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(Abelson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04369F" w:rsidRDefault="00771BFA"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39pt;margin-top:296.95pt;width:207pt;height:21pt;z-index:251658240">
            <v:textbox>
              <w:txbxContent>
                <w:p w:rsidR="001719C2" w:rsidRDefault="001719C2">
                  <w:r>
                    <w:t>Adapted by brandwine urology consultant</w:t>
                  </w:r>
                </w:p>
              </w:txbxContent>
            </v:textbox>
          </v:rect>
        </w:pict>
      </w:r>
      <w:r w:rsidR="00112E48" w:rsidRPr="00112E48">
        <w:rPr>
          <w:rFonts w:ascii="Times New Roman" w:hAnsi="Times New Roman" w:cs="Times New Roman"/>
          <w:sz w:val="24"/>
          <w:szCs w:val="24"/>
        </w:rPr>
        <w:t>The bladder, urethra, and prostate are all parts of the lower urinary tract in males</w:t>
      </w:r>
      <w:r w:rsidR="00B8258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{"citationItems":[{"id":"ITEM-1","itemData":{"ISBN":"0803690061","author":[{"dropping-particle":"","family":"Scanlon","given":"Valerie C","non-dropping-particle":"","parse-names":false,"suffix":""},{"dropping-particle":"","family":"Sanders","given":"Tina","non-dropping-particle":"","parse-names":false,"suffix":""}],"id":"ITEM-1","issued":{"date-parts":[["2018"]]},"publisher":"FA Davis","title":"Essentials of anatomy and physiology","type":"book"},"uris":["http://www.mendeley.com/documents/?uuid=1b89b1e0-f852-4ac2-9827-e26d955eb731"]}],"mendeley":{"formattedCitation":"(Scanlon &amp; Sanders, 2018)","plainTextFormattedCitation":"(Scanlon &amp; Sanders, 2018)","previouslyFormattedCitation":"(Scanlon &amp; Sanders, 2018)"},"properties":{"noteIndex":0},"schema":"https://github.com/citation-style-language/schema/raw/master/csl-citation.json"}</w:instrText>
      </w:r>
      <w:r>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(Scanlon &amp; Sanders, 2018)</w:t>
      </w:r>
      <w:r>
        <w:rPr>
          <w:rFonts w:ascii="Times New Roman" w:hAnsi="Times New Roman" w:cs="Times New Roman"/>
          <w:sz w:val="24"/>
          <w:szCs w:val="24"/>
        </w:rPr>
        <w:fldChar w:fldCharType="end"/>
      </w:r>
      <w:r w:rsidR="00112E48" w:rsidRPr="00112E48">
        <w:rPr>
          <w:rFonts w:ascii="Times New Roman" w:hAnsi="Times New Roman" w:cs="Times New Roman"/>
          <w:sz w:val="24"/>
          <w:szCs w:val="24"/>
        </w:rPr>
        <w:t>.</w:t>
      </w:r>
      <w:r w:rsidR="006164FE" w:rsidRPr="006164FE">
        <w:t xml:space="preserve"> </w:t>
      </w:r>
      <w:r w:rsidR="006164FE" w:rsidRPr="006164FE">
        <w:rPr>
          <w:rFonts w:ascii="Times New Roman" w:hAnsi="Times New Roman" w:cs="Times New Roman"/>
          <w:sz w:val="24"/>
          <w:szCs w:val="24"/>
        </w:rPr>
        <w:t>Both the involuntary storage of urine produced in the upper urinary tract and the voluntary evacuation of urine at the proper time and location require these organs.</w:t>
      </w:r>
      <w:r w:rsidR="006164FE">
        <w:rPr>
          <w:rFonts w:ascii="Times New Roman" w:hAnsi="Times New Roman" w:cs="Times New Roman"/>
          <w:sz w:val="24"/>
          <w:szCs w:val="24"/>
        </w:rPr>
        <w:t xml:space="preserve"> </w:t>
      </w:r>
      <w:r w:rsidR="006164FE" w:rsidRPr="006164FE">
        <w:rPr>
          <w:rFonts w:ascii="Times New Roman" w:hAnsi="Times New Roman" w:cs="Times New Roman"/>
          <w:sz w:val="24"/>
          <w:szCs w:val="24"/>
        </w:rPr>
        <w:t xml:space="preserve">Functional conditions like hyperactive bladder, urine incontinence, and bladder outlet obstruction brought on by enlarged prostates are frequent, as </w:t>
      </w:r>
      <w:r w:rsidR="00B82584">
        <w:rPr>
          <w:rFonts w:ascii="Times New Roman" w:hAnsi="Times New Roman" w:cs="Times New Roman"/>
          <w:sz w:val="24"/>
          <w:szCs w:val="24"/>
        </w:rPr>
        <w:t xml:space="preserve">are prostate and bladder </w:t>
      </w:r>
      <w:r w:rsidR="006164FE">
        <w:rPr>
          <w:rFonts w:ascii="Times New Roman" w:hAnsi="Times New Roman" w:cs="Times New Roman"/>
          <w:sz w:val="24"/>
          <w:szCs w:val="24"/>
        </w:rPr>
        <w:t>cancer</w:t>
      </w:r>
      <w:r w:rsidR="00B8258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0702066656","author":[{"dropping-particle":"","family":"Coad","given":"Jane","non-dropping-particle":"","parse-names":false,"suffix":""},{"dropping-particle":"","family":"Pedley","given":"Kevin","non-dropping-particle":"","parse-names":false,"suffix":""},{"dropping-particle":"","family":"Dunstall","given":"Melvyn","non-dropping-particle":"","parse-names":false,"suffix":""}],"id":"ITEM-1","issued":{"date-parts":[["2019"]]},"publisher":"Elsevier Health Sciences","title":"Anatomy and physiology for midwives e-book","type":"book"},"uris":["http://www.mendeley.com/documents/?uuid=b3f459e3-934a-4677-b886-db086e7d47e1"]}],"mendeley":{"formattedCitation":"(Coad et al., 2019)","plainTextFormattedCitation":"(Coad et al., 2019)","previouslyFormattedCitation":"(Coad et al., 2019)"},"properties":{"noteIndex":0},"schema":"https://github.com/citation-style-language/schema/raw/master/csl-citation.json"}</w:instrText>
      </w:r>
      <w:r>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(Coad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2019)</w:t>
      </w:r>
      <w:r>
        <w:rPr>
          <w:rFonts w:ascii="Times New Roman" w:hAnsi="Times New Roman" w:cs="Times New Roman"/>
          <w:sz w:val="24"/>
          <w:szCs w:val="24"/>
        </w:rPr>
        <w:fldChar w:fldCharType="end"/>
      </w:r>
      <w:r w:rsidR="002F4394">
        <w:rPr>
          <w:rFonts w:ascii="Times New Roman" w:hAnsi="Times New Roman" w:cs="Times New Roman"/>
          <w:sz w:val="24"/>
          <w:szCs w:val="24"/>
        </w:rPr>
        <w:t xml:space="preserve">. </w:t>
      </w:r>
    </w:p>
    <w:p w:rsidR="00512025" w:rsidRDefault="00512025"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column">
              <wp:posOffset>17145</wp:posOffset>
            </wp:positionH>
            <wp:positionV relativeFrom="paragraph">
              <wp:posOffset>-2540</wp:posOffset>
            </wp:positionV>
            <wp:extent cx="4876800" cy="3057525"/>
            <wp:effectExtent l="19050" t="0" r="0" b="0"/>
            <wp:wrapTopAndBottom/>
            <wp:docPr id="1" name="Picture 0"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6"/>
                    <a:stretch>
                      <a:fillRect/>
                    </a:stretch>
                  </pic:blipFill>
                  <pic:spPr>
                    <a:xfrm>
                      <a:off x="0" y="0"/>
                      <a:ext cx="4876800" cy="3057525"/>
                    </a:xfrm>
                    <a:prstGeom prst="rect">
                      <a:avLst/>
                    </a:prstGeom>
                  </pic:spPr>
                </pic:pic>
              </a:graphicData>
            </a:graphic>
          </wp:anchor>
        </w:drawing>
      </w:r>
      <w:r w:rsidR="0004369F">
        <w:rPr>
          <w:rFonts w:ascii="Times New Roman" w:hAnsi="Times New Roman" w:cs="Times New Roman"/>
          <w:sz w:val="24"/>
          <w:szCs w:val="24"/>
        </w:rPr>
        <w:t>Figure 2.1</w:t>
      </w:r>
      <w:r w:rsidR="00DC013D">
        <w:rPr>
          <w:rFonts w:ascii="Times New Roman" w:hAnsi="Times New Roman" w:cs="Times New Roman"/>
          <w:sz w:val="24"/>
          <w:szCs w:val="24"/>
        </w:rPr>
        <w:t xml:space="preserve"> </w:t>
      </w:r>
      <w:r w:rsidR="00DC013D" w:rsidRPr="00DC013D">
        <w:rPr>
          <w:rFonts w:ascii="Times New Roman" w:hAnsi="Times New Roman" w:cs="Times New Roman"/>
          <w:b/>
          <w:sz w:val="24"/>
          <w:szCs w:val="24"/>
        </w:rPr>
        <w:t>Anatomy of the urinary system</w:t>
      </w:r>
      <w:r w:rsidR="00DC013D">
        <w:rPr>
          <w:rFonts w:ascii="Times New Roman" w:hAnsi="Times New Roman" w:cs="Times New Roman"/>
          <w:sz w:val="24"/>
          <w:szCs w:val="24"/>
        </w:rPr>
        <w:t>. (a) left panel showing the male urinary system with the kidneys, ureters, bladder, and urethra. (b) right panel showing the female urinary system with other organs. It shows the flow of urine from the kidneys through the ureters to the bladder. (Adapted</w:t>
      </w:r>
      <w:r w:rsidR="007647E2">
        <w:rPr>
          <w:rFonts w:ascii="Times New Roman" w:hAnsi="Times New Roman" w:cs="Times New Roman"/>
          <w:sz w:val="24"/>
          <w:szCs w:val="24"/>
        </w:rPr>
        <w:tab/>
      </w:r>
      <w:r w:rsidR="00DC013D">
        <w:rPr>
          <w:rFonts w:ascii="Times New Roman" w:hAnsi="Times New Roman" w:cs="Times New Roman"/>
          <w:sz w:val="24"/>
          <w:szCs w:val="24"/>
        </w:rPr>
        <w:t>by teresewinslow.com</w:t>
      </w:r>
      <w:r w:rsidR="00F521D4">
        <w:rPr>
          <w:rFonts w:ascii="Times New Roman" w:hAnsi="Times New Roman" w:cs="Times New Roman"/>
          <w:sz w:val="24"/>
          <w:szCs w:val="24"/>
        </w:rPr>
        <w:t>)</w:t>
      </w:r>
      <w:r w:rsidR="00E24D53">
        <w:rPr>
          <w:rFonts w:ascii="Times New Roman" w:hAnsi="Times New Roman" w:cs="Times New Roman"/>
          <w:sz w:val="24"/>
          <w:szCs w:val="24"/>
        </w:rPr>
        <w:t>.</w:t>
      </w:r>
      <w:r w:rsidR="007647E2">
        <w:rPr>
          <w:rFonts w:ascii="Times New Roman" w:hAnsi="Times New Roman" w:cs="Times New Roman"/>
          <w:sz w:val="24"/>
          <w:szCs w:val="24"/>
        </w:rPr>
        <w:tab/>
      </w:r>
      <w:r w:rsidR="007647E2">
        <w:rPr>
          <w:rFonts w:ascii="Times New Roman" w:hAnsi="Times New Roman" w:cs="Times New Roman"/>
          <w:sz w:val="24"/>
          <w:szCs w:val="24"/>
        </w:rPr>
        <w:tab/>
      </w:r>
      <w:r w:rsidR="007647E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47E2" w:rsidRPr="00F876E4" w:rsidRDefault="007647E2"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2.1.1 Developmet of the bladder</w:t>
      </w:r>
    </w:p>
    <w:p w:rsidR="00F155B8" w:rsidRDefault="00361A77" w:rsidP="001F0DC5">
      <w:pPr>
        <w:spacing w:line="360" w:lineRule="auto"/>
        <w:jc w:val="both"/>
        <w:rPr>
          <w:rFonts w:ascii="Times New Roman" w:hAnsi="Times New Roman" w:cs="Times New Roman"/>
          <w:sz w:val="24"/>
          <w:szCs w:val="24"/>
        </w:rPr>
      </w:pPr>
      <w:r w:rsidRPr="00361A77">
        <w:rPr>
          <w:rFonts w:ascii="Times New Roman" w:hAnsi="Times New Roman" w:cs="Times New Roman"/>
          <w:sz w:val="24"/>
          <w:szCs w:val="24"/>
        </w:rPr>
        <w:t>The primitive urogenital sinus, which is formed after the cloaca is divided, gives rise to the bladder and ureterovesical junction, which develops largely between weeks four and eight of pregnancy</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ISBN":"0702066656","author":[{"dropping-particle":"","family":"Coad","given":"Jane","non-dropping-particle":"","parse-names":false,"suffix":""},{"dropping-particle":"","family":"Pedley","given":"Kevin","non-dropping-particle":"","parse-names":false,"suffix":""},{"dropping-particle":"","family":"Dunstall","given":"Melvyn","non-dropping-particle":"","parse-names":false,"suffix":""}],"id":"ITEM-1","issued":{"date-parts":[["2019"]]},"publisher":"Elsevier Health Sciences","title":"Anatomy and physiology for midwives e-book","type":"book"},"uris":["http://www.mendeley.com/documents/?uuid=b3f459e3-934a-4677-b886-db086e7d47e1"]}],"mendeley":{"formattedCitation":"(Coad et al., 2019)","plainTextFormattedCitation":"(Coad et al., 2019)","previouslyFormattedCitation":"(Coad et al., 2019)"},"properties":{"noteIndex":0},"schema":"https://github.com/citation-style-language/schema/raw/master/csl-citation.json"}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(Coad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2019)</w:t>
      </w:r>
      <w:r w:rsidR="00771BFA">
        <w:rPr>
          <w:rFonts w:ascii="Times New Roman" w:hAnsi="Times New Roman" w:cs="Times New Roman"/>
          <w:sz w:val="24"/>
          <w:szCs w:val="24"/>
        </w:rPr>
        <w:fldChar w:fldCharType="end"/>
      </w:r>
      <w:r w:rsidRPr="00361A77">
        <w:rPr>
          <w:rFonts w:ascii="Times New Roman" w:hAnsi="Times New Roman" w:cs="Times New Roman"/>
          <w:sz w:val="24"/>
          <w:szCs w:val="24"/>
        </w:rPr>
        <w:t>.</w:t>
      </w:r>
      <w:r>
        <w:rPr>
          <w:rFonts w:ascii="Times New Roman" w:hAnsi="Times New Roman" w:cs="Times New Roman"/>
          <w:sz w:val="24"/>
          <w:szCs w:val="24"/>
        </w:rPr>
        <w:t xml:space="preserve"> </w:t>
      </w:r>
      <w:r w:rsidRPr="00361A77">
        <w:rPr>
          <w:rFonts w:ascii="Times New Roman" w:hAnsi="Times New Roman" w:cs="Times New Roman"/>
          <w:sz w:val="24"/>
          <w:szCs w:val="24"/>
        </w:rPr>
        <w:t>The endoderm of the urogenital sinus and mesodermal mesenchyme interact with the epithelium to form the bladder</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B82584">
        <w:rPr>
          <w:rFonts w:ascii="Times New Roman" w:hAnsi="Times New Roman" w:cs="Times New Roman"/>
          <w:sz w:val="24"/>
          <w:szCs w:val="24"/>
        </w:rPr>
        <w:instrText>ADDIN CSL_CITATION {"citationItems":[{"id":"ITEM-1","itemData":{"author":[{"dropping-particle":"","family":"Rehman","given":"Sana","non-dropping-particle":"","parse-names":false,"suffix":""},{"dropping-particle":"","family":"Ahmed","given":"Danish","non-dropping-particle":"","parse-names":false,"suffix":""}],"container-title":"StatPearls [Internet]","id":"ITEM-1","issued":{"date-parts":[["2022"]]},"publisher":"StatPearls Publishing","title":"Embryology, kidney, bladder, and ureter","type":"chapter"},"uris":["http://www.mendeley.com/documents/?uuid=3bcb532e-fca5-4fac-b950-fb13d5468806"]}],"mendeley":{"formattedCitation":"(Rehman &amp; Ahmed, 2022)","plainTextFormattedCitation":"(Rehman &amp; Ahmed, 2022)","previouslyFormattedCitation":"(Rehman &amp; Ahmed, 2022)"},"properties":{"noteIndex":0},"schema":"https://github.com/citation-style-language/schema/raw/master/csl-citation.json"}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(Rehman &amp; Ahmed, 2022)</w:t>
      </w:r>
      <w:r w:rsidR="00771BFA">
        <w:rPr>
          <w:rFonts w:ascii="Times New Roman" w:hAnsi="Times New Roman" w:cs="Times New Roman"/>
          <w:sz w:val="24"/>
          <w:szCs w:val="24"/>
        </w:rPr>
        <w:fldChar w:fldCharType="end"/>
      </w:r>
      <w:r w:rsidRPr="00361A77">
        <w:rPr>
          <w:rFonts w:ascii="Times New Roman" w:hAnsi="Times New Roman" w:cs="Times New Roman"/>
          <w:sz w:val="24"/>
          <w:szCs w:val="24"/>
        </w:rPr>
        <w:t>.</w:t>
      </w:r>
      <w:r>
        <w:rPr>
          <w:rFonts w:ascii="Times New Roman" w:hAnsi="Times New Roman" w:cs="Times New Roman"/>
          <w:sz w:val="24"/>
          <w:szCs w:val="24"/>
        </w:rPr>
        <w:t xml:space="preserve"> </w:t>
      </w:r>
      <w:r w:rsidRPr="00361A77">
        <w:rPr>
          <w:rFonts w:ascii="Times New Roman" w:hAnsi="Times New Roman" w:cs="Times New Roman"/>
          <w:sz w:val="24"/>
          <w:szCs w:val="24"/>
        </w:rPr>
        <w:t>The Wolffian duct and the bladder interact to create the ureterovesical junction.</w:t>
      </w:r>
      <w:r w:rsidRPr="00361A77">
        <w:t xml:space="preserve"> </w:t>
      </w:r>
      <w:r w:rsidRPr="00361A77">
        <w:rPr>
          <w:rFonts w:ascii="Times New Roman" w:hAnsi="Times New Roman" w:cs="Times New Roman"/>
          <w:sz w:val="24"/>
          <w:szCs w:val="24"/>
        </w:rPr>
        <w:t>The Wolffian duct gives rise to the ureteric bud, which is integrated into the growing bladder at the trigone</w:t>
      </w:r>
      <w:r w:rsidR="00B8258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RaJguRu","given":"Jaba","non-dropping-particle":"","parse-names":false,"suffix":""},{"dropping-particle":"","family":"Jain","given":"Shilpi","non-dropping-particle":"","parse-names":false,"suffix":""},{"dropping-particle":"","family":"KhaRe","given":"Satyam","non-dropping-particle":"","parse-names":false,"suffix":""},{"dropping-particle":"","family":"Fulzele","given":"Ratna R","non-dropping-particle":"","parse-names":false,"suffix":""},{"dropping-particle":"","family":"Ghai","given":"Rashmi","non-dropping-particle":"","parse-names":false,"suffix":""}],"container-title":"Journal of Clinical and Diagnostic Research: JCDR","id":"ITEM-1","issue":"10","issued":{"date-parts":[["2013"]]},"page":"2107","publisher":"JCDR Research &amp; Publications Private Limited","title":"Embryological Basis and Clinical Correlation of the Rare Congenital Anomaly of the Human Gall Bladder:-“The Diverticulum”-A Morphological Study","type":"article-journal","volume":"7"},"uris":["http://www.mendeley.com/documents/?uuid=5b1fba90-57f0-43fe-950c-3ee1e6692be0"]}],"mendeley":{"formattedCitation":"(RaJguRu et al., 2013)","plainTextFormattedCitation":"(RaJguRu et al., 2013)","previouslyFormattedCitation":"(RaJguRu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B82584" w:rsidRPr="00B82584">
        <w:rPr>
          <w:rFonts w:ascii="Times New Roman" w:hAnsi="Times New Roman" w:cs="Times New Roman"/>
          <w:noProof/>
          <w:sz w:val="24"/>
          <w:szCs w:val="24"/>
        </w:rPr>
        <w:t xml:space="preserve">(RaJguRu </w:t>
      </w:r>
      <w:r w:rsidR="009B5E1E" w:rsidRPr="009B5E1E">
        <w:rPr>
          <w:rFonts w:ascii="Times New Roman" w:hAnsi="Times New Roman" w:cs="Times New Roman"/>
          <w:i/>
          <w:noProof/>
          <w:sz w:val="24"/>
          <w:szCs w:val="24"/>
        </w:rPr>
        <w:t>et al</w:t>
      </w:r>
      <w:r w:rsidR="00B82584" w:rsidRPr="00B82584">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361A77">
        <w:rPr>
          <w:rFonts w:ascii="Times New Roman" w:hAnsi="Times New Roman" w:cs="Times New Roman"/>
          <w:sz w:val="24"/>
          <w:szCs w:val="24"/>
        </w:rPr>
        <w:t>.</w:t>
      </w:r>
      <w:r>
        <w:rPr>
          <w:rFonts w:ascii="Times New Roman" w:hAnsi="Times New Roman" w:cs="Times New Roman"/>
          <w:sz w:val="24"/>
          <w:szCs w:val="24"/>
        </w:rPr>
        <w:t xml:space="preserve"> </w:t>
      </w:r>
      <w:r w:rsidRPr="00361A77">
        <w:rPr>
          <w:rFonts w:ascii="Times New Roman" w:hAnsi="Times New Roman" w:cs="Times New Roman"/>
          <w:sz w:val="24"/>
          <w:szCs w:val="24"/>
        </w:rPr>
        <w:t>It has been demonstrated that bladder mesenchyme is where the trigonal musculature develops from most often than the Wolffian d</w:t>
      </w:r>
      <w:r>
        <w:rPr>
          <w:rFonts w:ascii="Times New Roman" w:hAnsi="Times New Roman" w:cs="Times New Roman"/>
          <w:sz w:val="24"/>
          <w:szCs w:val="24"/>
        </w:rPr>
        <w:t xml:space="preserve">uct, contrary to earlier belief </w:t>
      </w:r>
      <w:r w:rsidR="00771BFA">
        <w:rPr>
          <w:rFonts w:ascii="Times New Roman" w:hAnsi="Times New Roman" w:cs="Times New Roman"/>
          <w:sz w:val="24"/>
          <w:szCs w:val="24"/>
        </w:rPr>
        <w:fldChar w:fldCharType="begin" w:fldLock="1"/>
      </w:r>
      <w:r w:rsidR="00F155B8">
        <w:rPr>
          <w:rFonts w:ascii="Times New Roman" w:hAnsi="Times New Roman" w:cs="Times New Roman"/>
          <w:sz w:val="24"/>
          <w:szCs w:val="24"/>
        </w:rPr>
        <w:instrText>ADDIN CSL_CITATION {"citationItems":[{"id":"ITEM-1","itemData":{"DOI":"https://doi.org/10.1016/j.diff.2018.08.004","ISSN":"0301-4681","abstract":"The urinary bladder collects urine from the kidneys and stores it until the appropriate moment for voiding. The trigone and ureterovesical junctions are key to bladder function, by allowing one-way passage of urine into the bladder without obstruction. Embryological development of these structures has been studied in multiple animal models as well as humans. In this report we review the existing literature on bladder development and cellular signalling with particular focus on bladder development in humans. The bladder and ureterovesical junction form primarily during the fourth to eighth weeks of gestation, and arise from the primitive urogenital sinus following subdivision of the cloaca. The bladder develops through mesenchymal-epithelial interactions between the endoderm of the urogenital sinus and mesodermal mesenchyme. Key signalling factors in bladder development include shh, TGF-β, Bmp4, and Fgfr2. A concentration gradient of shh is particularly important in development of bladder musculature, which is vital to bladder function. The ureterovesical junction forms from the interaction between the Wolffian duct and the bladder. The ureteric bud arises from the Wolffian duct and is incorporated into the developing bladder at the trigone. It was previously thought that the trigonal musculature developed primarily from the Wolffian duct, but it has been shown to develop primarily from bladder mesenchyme. Following emergence of the ureters from the Wolffian ducts, extensive epithelial remodelling brings the ureters to their final trigonal positions via vitamin A-induced apoptosis. Perturbation of this process is implicated in clinical obstruction or urine reflux. Congenital malformations include ureteric duplication and bladder exstrophy.","author":[{"dropping-particle":"","family":"Liaw","given":"Aron","non-dropping-particle":"","parse-names":false,"suffix":""},{"dropping-particle":"","family":"Cunha","given":"Gerald R","non-dropping-particle":"","parse-names":false,"suffix":""},{"dropping-particle":"","family":"Shen","given":"Joel","non-dropping-particle":"","parse-names":false,"suffix":""},{"dropping-particle":"","family":"Cao","given":"Mei","non-dropping-particle":"","parse-names":false,"suffix":""},{"dropping-particle":"","family":"Liu","given":"Ge","non-dropping-particle":"","parse-names":false,"suffix":""},{"dropping-particle":"","family":"Sinclair","given":"Adriane","non-dropping-particle":"","parse-names":false,"suffix":""},{"dropping-particle":"","family":"Baskin","given":"Laurence","non-dropping-particle":"","parse-names":false,"suffix":""}],"container-title":"Differentiation","id":"ITEM-1","issued":{"date-parts":[["2018"]]},"page":"66-73","title":"Development of the human bladder and ureterovesical junction","type":"article-journal","volume":"103"},"uris":["http://www.mendeley.com/documents/?uuid=c2527432-cfec-4a9e-aaef-de898f889ad4"]}],"mendeley":{"formattedCitation":"(Liaw et al., 2018)","plainTextFormattedCitation":"(Liaw et al., 2018)","previouslyFormattedCitation":"(Liaw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Pr="00361A77">
        <w:rPr>
          <w:rFonts w:ascii="Times New Roman" w:hAnsi="Times New Roman" w:cs="Times New Roman"/>
          <w:noProof/>
          <w:sz w:val="24"/>
          <w:szCs w:val="24"/>
        </w:rPr>
        <w:t xml:space="preserve">(Liaw </w:t>
      </w:r>
      <w:r w:rsidR="009B5E1E" w:rsidRPr="009B5E1E">
        <w:rPr>
          <w:rFonts w:ascii="Times New Roman" w:hAnsi="Times New Roman" w:cs="Times New Roman"/>
          <w:i/>
          <w:noProof/>
          <w:sz w:val="24"/>
          <w:szCs w:val="24"/>
        </w:rPr>
        <w:t>et al</w:t>
      </w:r>
      <w:r w:rsidRPr="00361A77">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00F155B8">
        <w:rPr>
          <w:rFonts w:ascii="Times New Roman" w:hAnsi="Times New Roman" w:cs="Times New Roman"/>
          <w:sz w:val="24"/>
          <w:szCs w:val="24"/>
        </w:rPr>
        <w:t xml:space="preserve"> </w:t>
      </w:r>
    </w:p>
    <w:p w:rsidR="00F155B8" w:rsidRDefault="00E24D53"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w:t>
      </w:r>
      <w:r w:rsidR="00512025">
        <w:rPr>
          <w:rFonts w:ascii="Times New Roman" w:hAnsi="Times New Roman" w:cs="Times New Roman"/>
          <w:noProof/>
          <w:sz w:val="24"/>
          <w:szCs w:val="24"/>
        </w:rPr>
        <w:drawing>
          <wp:inline distT="0" distB="0" distL="0" distR="0">
            <wp:extent cx="5943600" cy="4635500"/>
            <wp:effectExtent l="19050" t="0" r="0" b="0"/>
            <wp:docPr id="2" name="Picture 1" descr="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eg"/>
                    <pic:cNvPicPr/>
                  </pic:nvPicPr>
                  <pic:blipFill>
                    <a:blip r:embed="rId7"/>
                    <a:stretch>
                      <a:fillRect/>
                    </a:stretch>
                  </pic:blipFill>
                  <pic:spPr>
                    <a:xfrm>
                      <a:off x="0" y="0"/>
                      <a:ext cx="5943600" cy="4635500"/>
                    </a:xfrm>
                    <a:prstGeom prst="rect">
                      <a:avLst/>
                    </a:prstGeom>
                  </pic:spPr>
                </pic:pic>
              </a:graphicData>
            </a:graphic>
          </wp:inline>
        </w:drawing>
      </w:r>
    </w:p>
    <w:p w:rsidR="00F155B8" w:rsidRDefault="00E24D53"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2.2 showing the developmental location of the pronephros, mesonephros, and metanephros in the developing embryo</w:t>
      </w:r>
      <w:r w:rsidR="00DD6FD5">
        <w:rPr>
          <w:rFonts w:ascii="Times New Roman" w:hAnsi="Times New Roman" w:cs="Times New Roman"/>
          <w:sz w:val="24"/>
          <w:szCs w:val="24"/>
        </w:rPr>
        <w:t xml:space="preserve"> during the development of bladder</w:t>
      </w:r>
      <w:r>
        <w:rPr>
          <w:rFonts w:ascii="Times New Roman" w:hAnsi="Times New Roman" w:cs="Times New Roman"/>
          <w:sz w:val="24"/>
          <w:szCs w:val="24"/>
        </w:rPr>
        <w:t xml:space="preserve"> (image by lecturio</w:t>
      </w:r>
      <w:r w:rsidR="002F4394">
        <w:rPr>
          <w:rFonts w:ascii="Times New Roman" w:hAnsi="Times New Roman" w:cs="Times New Roman"/>
          <w:sz w:val="24"/>
          <w:szCs w:val="24"/>
        </w:rPr>
        <w:t xml:space="preserve"> </w:t>
      </w:r>
      <w:r w:rsidR="002F4394" w:rsidRPr="002F4394">
        <w:rPr>
          <w:rFonts w:ascii="Times New Roman" w:hAnsi="Times New Roman" w:cs="Times New Roman"/>
          <w:i/>
          <w:sz w:val="24"/>
          <w:szCs w:val="24"/>
        </w:rPr>
        <w:t>et al.,</w:t>
      </w:r>
      <w:r w:rsidR="002F4394">
        <w:rPr>
          <w:rFonts w:ascii="Times New Roman" w:hAnsi="Times New Roman" w:cs="Times New Roman"/>
          <w:sz w:val="24"/>
          <w:szCs w:val="24"/>
        </w:rPr>
        <w:t xml:space="preserve"> 2013</w:t>
      </w:r>
      <w:r>
        <w:rPr>
          <w:rFonts w:ascii="Times New Roman" w:hAnsi="Times New Roman" w:cs="Times New Roman"/>
          <w:sz w:val="24"/>
          <w:szCs w:val="24"/>
        </w:rPr>
        <w:t>).</w:t>
      </w:r>
    </w:p>
    <w:p w:rsidR="00F155B8" w:rsidRDefault="00F155B8" w:rsidP="001F0DC5">
      <w:pPr>
        <w:spacing w:line="360" w:lineRule="auto"/>
        <w:jc w:val="both"/>
        <w:rPr>
          <w:rFonts w:ascii="Times New Roman" w:hAnsi="Times New Roman" w:cs="Times New Roman"/>
          <w:sz w:val="24"/>
          <w:szCs w:val="24"/>
        </w:rPr>
      </w:pPr>
    </w:p>
    <w:p w:rsidR="00512025" w:rsidRDefault="00512025" w:rsidP="001F0DC5">
      <w:pPr>
        <w:spacing w:line="360" w:lineRule="auto"/>
        <w:jc w:val="both"/>
        <w:rPr>
          <w:rFonts w:ascii="Times New Roman" w:hAnsi="Times New Roman" w:cs="Times New Roman"/>
          <w:sz w:val="24"/>
          <w:szCs w:val="24"/>
        </w:rPr>
      </w:pPr>
    </w:p>
    <w:p w:rsidR="00512025" w:rsidRDefault="00512025" w:rsidP="001F0DC5">
      <w:pPr>
        <w:spacing w:line="360" w:lineRule="auto"/>
        <w:jc w:val="both"/>
        <w:rPr>
          <w:rFonts w:ascii="Times New Roman" w:hAnsi="Times New Roman" w:cs="Times New Roman"/>
          <w:sz w:val="24"/>
          <w:szCs w:val="24"/>
        </w:rPr>
      </w:pPr>
    </w:p>
    <w:p w:rsidR="00F155B8" w:rsidRPr="00F876E4" w:rsidRDefault="00F155B8"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2.1.2 Musculature of the bladder</w:t>
      </w:r>
    </w:p>
    <w:p w:rsidR="00F155B8" w:rsidRDefault="00F155B8" w:rsidP="001F0DC5">
      <w:pPr>
        <w:spacing w:line="360" w:lineRule="auto"/>
        <w:jc w:val="both"/>
        <w:rPr>
          <w:rFonts w:ascii="Times New Roman" w:hAnsi="Times New Roman" w:cs="Times New Roman"/>
          <w:sz w:val="24"/>
          <w:szCs w:val="24"/>
        </w:rPr>
      </w:pPr>
      <w:r w:rsidRPr="00F155B8">
        <w:rPr>
          <w:rFonts w:ascii="Times New Roman" w:hAnsi="Times New Roman" w:cs="Times New Roman"/>
          <w:sz w:val="24"/>
          <w:szCs w:val="24"/>
        </w:rPr>
        <w:t>At the bladder neck, there are two muscles that act as sphincters: one is voluntary, the other is involuntary, and they are spaced at least an inch apart</w:t>
      </w:r>
      <w:r w:rsidR="00543B76">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Miyazato","given":"Minoru","non-dropping-particle":"","parse-names":false,"suffix":""},{"dropping-particle":"","family":"Yoshimura","given":"Naoki","non-dropping-particle":"","parse-names":false,"suffix":""},{"dropping-particle":"","family":"Chancellor","given":"Michael B","non-dropping-particle":"","parse-names":false,"suffix":""}],"container-title":"Reviews in urology","id":"ITEM-1","issue":"1","issued":{"date-parts":[["2013"]]},"page":"11","publisher":"MedReviews, LLC","title":"The other bladder syndrome: underactive bladder","type":"article-journal","volume":"15"},"uris":["http://www.mendeley.com/documents/?uuid=6dd89e05-e832-4bf6-a2df-51409941b67c"]}],"mendeley":{"formattedCitation":"(Miyazato et al., 2013)","plainTextFormattedCitation":"(Miyazato et al., 2013)","previouslyFormattedCitation":"(Miyazato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(Miyazato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F155B8">
        <w:rPr>
          <w:rFonts w:ascii="Times New Roman" w:hAnsi="Times New Roman" w:cs="Times New Roman"/>
          <w:sz w:val="24"/>
          <w:szCs w:val="24"/>
        </w:rPr>
        <w:t>.</w:t>
      </w:r>
      <w:r w:rsidRPr="00F155B8">
        <w:t xml:space="preserve"> </w:t>
      </w:r>
      <w:r w:rsidRPr="00F155B8">
        <w:rPr>
          <w:rFonts w:ascii="Times New Roman" w:hAnsi="Times New Roman" w:cs="Times New Roman"/>
          <w:sz w:val="24"/>
          <w:szCs w:val="24"/>
        </w:rPr>
        <w:lastRenderedPageBreak/>
        <w:t>The development of the ejaculatory ducts in between them explains the existence of this dual musculature</w:t>
      </w:r>
      <w:r w:rsidR="00543B76">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{"citationItems":[{"id":"ITEM-1","itemData":{"author":[{"dropping-particle":"","family":"Breshears","given":"Melanie A","non-dropping-particle":"","parse-names":false,"suffix":""},{"dropping-particle":"","family":"Confer","given":"Anthony W","non-dropping-particle":"","parse-names":false,"suffix":""}],"container-title":"Pathologic basis of veterinary disease","id":"ITEM-1","issued":{"date-parts":[["2017"]]},"page":"617","publisher":"Elsevier","title":"The urinary system","type":"article-journal"},"uris":["http://www.mendeley.com/documents/?uuid=c8a2c46c-6027-497e-9573-fc4b66f59452"]}],"mendeley":{"formattedCitation":"(Breshears &amp; Confer, 2017)","plainTextFormattedCitation":"(Breshears &amp; Confer, 2017)","previouslyFormattedCitation":"(Breshears &amp; Confer, 2017)"},"properties":{"noteIndex":0},"schema":"https://github.com/citation-style-language/schema/raw/master/csl-citation.json"}</w:instrText>
      </w:r>
      <w:r w:rsidR="00771BFA">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(Breshears &amp; Confer, 2017)</w:t>
      </w:r>
      <w:r w:rsidR="00771BFA">
        <w:rPr>
          <w:rFonts w:ascii="Times New Roman" w:hAnsi="Times New Roman" w:cs="Times New Roman"/>
          <w:sz w:val="24"/>
          <w:szCs w:val="24"/>
        </w:rPr>
        <w:fldChar w:fldCharType="end"/>
      </w:r>
      <w:r w:rsidRPr="00F155B8">
        <w:rPr>
          <w:rFonts w:ascii="Times New Roman" w:hAnsi="Times New Roman" w:cs="Times New Roman"/>
          <w:sz w:val="24"/>
          <w:szCs w:val="24"/>
        </w:rPr>
        <w:t>.</w:t>
      </w:r>
      <w:r>
        <w:rPr>
          <w:rFonts w:ascii="Times New Roman" w:hAnsi="Times New Roman" w:cs="Times New Roman"/>
          <w:sz w:val="24"/>
          <w:szCs w:val="24"/>
        </w:rPr>
        <w:t xml:space="preserve">  </w:t>
      </w:r>
      <w:r w:rsidRPr="00F155B8">
        <w:rPr>
          <w:rFonts w:ascii="Times New Roman" w:hAnsi="Times New Roman" w:cs="Times New Roman"/>
          <w:sz w:val="24"/>
          <w:szCs w:val="24"/>
        </w:rPr>
        <w:t>When semen is released, if both of these muscles are open, secretion may escape into the bladder or to the outside, and any urine in the bladder would also flow out</w:t>
      </w:r>
      <w:r w:rsidR="00543B76">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author":[{"dropping-particle":"","family":"Rehfeld","given":"Anders","non-dropping-particle":"","parse-names":false,"suffix":""},{"dropping-particle":"","family":"Nylander","given":"Malin","non-dropping-particle":"","parse-names":false,"suffix":""},{"dropping-particle":"","family":"Karnov","given":"Kirstine","non-dropping-particle":"","parse-names":false,"suffix":""}],"container-title":"Compendium of Histology","id":"ITEM-1","issued":{"date-parts":[["2017"]]},"page":"495-515","publisher":"Springer","title":"The Urinary System","type":"chapter"},"uris":["http://www.mendeley.com/documents/?uuid=f1e756dc-63cc-4ecd-aedd-34e4ccd2760d"]}],"mendeley":{"formattedCitation":"(Rehfeld et al., 2017)","plainTextFormattedCitation":"(Rehfeld et al., 2017)","previouslyFormattedCitation":"(Rehfeld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(Rehfeld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F155B8">
        <w:rPr>
          <w:rFonts w:ascii="Times New Roman" w:hAnsi="Times New Roman" w:cs="Times New Roman"/>
          <w:sz w:val="24"/>
          <w:szCs w:val="24"/>
        </w:rPr>
        <w:t>.</w:t>
      </w:r>
      <w:r>
        <w:rPr>
          <w:rFonts w:ascii="Times New Roman" w:hAnsi="Times New Roman" w:cs="Times New Roman"/>
          <w:sz w:val="24"/>
          <w:szCs w:val="24"/>
        </w:rPr>
        <w:t xml:space="preserve"> </w:t>
      </w:r>
      <w:r w:rsidRPr="00F155B8">
        <w:rPr>
          <w:rFonts w:ascii="Times New Roman" w:hAnsi="Times New Roman" w:cs="Times New Roman"/>
          <w:sz w:val="24"/>
          <w:szCs w:val="24"/>
        </w:rPr>
        <w:t>During ejaculation, the internal sphi</w:t>
      </w:r>
      <w:r w:rsidR="00543B76">
        <w:rPr>
          <w:rFonts w:ascii="Times New Roman" w:hAnsi="Times New Roman" w:cs="Times New Roman"/>
          <w:sz w:val="24"/>
          <w:szCs w:val="24"/>
        </w:rPr>
        <w:t xml:space="preserve">ncter normally relaxes strongly </w:t>
      </w:r>
      <w:r w:rsidR="00771BFA">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{"citationItems":[{"id":"ITEM-1","itemData":{"ISSN":"2148-2373","author":[{"dropping-particle":"","family":"Kızılkaya Beji","given":"Nezihe","non-dropping-particle":"","parse-names":false,"suffix":""},{"dropping-particle":"","family":"Satır","given":"Gülsüme","non-dropping-particle":"","parse-names":false,"suffix":""},{"dropping-particle":"","family":"Çayır","given":"Gülsen","non-dropping-particle":"","parse-names":false,"suffix":""}],"id":"ITEM-1","issued":{"date-parts":[["2020"]]},"publisher":"Bezmiâlem Vakif University","title":"Effect of pregnancy process on urinary system and pelvic floor and nursing approach","type":"article-journal"},"uris":["http://www.mendeley.com/documents/?uuid=5c4f820c-e7b1-4f67-a215-165d55c5b916"]}],"mendeley":{"formattedCitation":"(Kızılkaya Beji et al., 2020)","plainTextFormattedCitation":"(Kızılkaya Beji et al., 2020)","previouslyFormattedCitation":"(Kızılkaya Beji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(Kızılkaya Beji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00543B76">
        <w:rPr>
          <w:rFonts w:ascii="Times New Roman" w:hAnsi="Times New Roman" w:cs="Times New Roman"/>
          <w:sz w:val="24"/>
          <w:szCs w:val="24"/>
        </w:rPr>
        <w:t>.</w:t>
      </w:r>
    </w:p>
    <w:p w:rsidR="00512025" w:rsidRDefault="00512025"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2381250"/>
            <wp:effectExtent l="19050" t="0" r="0" b="0"/>
            <wp:docPr id="3" name="Picture 2" descr="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jpeg"/>
                    <pic:cNvPicPr/>
                  </pic:nvPicPr>
                  <pic:blipFill>
                    <a:blip r:embed="rId8"/>
                    <a:stretch>
                      <a:fillRect/>
                    </a:stretch>
                  </pic:blipFill>
                  <pic:spPr>
                    <a:xfrm>
                      <a:off x="0" y="0"/>
                      <a:ext cx="2857500" cy="2381250"/>
                    </a:xfrm>
                    <a:prstGeom prst="rect">
                      <a:avLst/>
                    </a:prstGeom>
                  </pic:spPr>
                </pic:pic>
              </a:graphicData>
            </a:graphic>
          </wp:inline>
        </w:drawing>
      </w:r>
    </w:p>
    <w:p w:rsidR="00512025" w:rsidRDefault="00BD25AF"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2.3 </w:t>
      </w:r>
      <w:r w:rsidR="00E272D5">
        <w:rPr>
          <w:rFonts w:ascii="Times New Roman" w:hAnsi="Times New Roman" w:cs="Times New Roman"/>
          <w:sz w:val="24"/>
          <w:szCs w:val="24"/>
        </w:rPr>
        <w:t>showing</w:t>
      </w:r>
      <w:r>
        <w:rPr>
          <w:rFonts w:ascii="Times New Roman" w:hAnsi="Times New Roman" w:cs="Times New Roman"/>
          <w:sz w:val="24"/>
          <w:szCs w:val="24"/>
        </w:rPr>
        <w:t xml:space="preserve"> the outer layer of muscle surrouding the urinary bladder. (Adapted by (Saint lukes </w:t>
      </w:r>
      <w:r w:rsidRPr="00BD25AF">
        <w:rPr>
          <w:rFonts w:ascii="Times New Roman" w:hAnsi="Times New Roman" w:cs="Times New Roman"/>
          <w:i/>
          <w:sz w:val="24"/>
          <w:szCs w:val="24"/>
        </w:rPr>
        <w:t>et al</w:t>
      </w:r>
      <w:r>
        <w:rPr>
          <w:rFonts w:ascii="Times New Roman" w:hAnsi="Times New Roman" w:cs="Times New Roman"/>
          <w:sz w:val="24"/>
          <w:szCs w:val="24"/>
        </w:rPr>
        <w:t>., 2013)</w:t>
      </w:r>
    </w:p>
    <w:p w:rsidR="00152A1E" w:rsidRPr="00F876E4" w:rsidRDefault="00152A1E"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2.1.3 Neurovasculature of the bladder</w:t>
      </w:r>
    </w:p>
    <w:p w:rsidR="00512025" w:rsidRDefault="00152A1E" w:rsidP="001F0DC5">
      <w:pPr>
        <w:spacing w:line="360" w:lineRule="auto"/>
        <w:jc w:val="both"/>
        <w:rPr>
          <w:rFonts w:ascii="Times New Roman" w:hAnsi="Times New Roman" w:cs="Times New Roman"/>
          <w:sz w:val="24"/>
          <w:szCs w:val="24"/>
        </w:rPr>
      </w:pPr>
      <w:r w:rsidRPr="00152A1E">
        <w:rPr>
          <w:rFonts w:ascii="Times New Roman" w:hAnsi="Times New Roman" w:cs="Times New Roman"/>
          <w:sz w:val="24"/>
          <w:szCs w:val="24"/>
        </w:rPr>
        <w:t>With its thoracodorsal nerve coaptated to the lowest branch of the intercostal nerve, the</w:t>
      </w:r>
      <w:r w:rsidR="00543B76">
        <w:rPr>
          <w:rFonts w:ascii="Times New Roman" w:hAnsi="Times New Roman" w:cs="Times New Roman"/>
          <w:sz w:val="24"/>
          <w:szCs w:val="24"/>
        </w:rPr>
        <w:t xml:space="preserve"> latissimus dorsi muscle</w:t>
      </w:r>
      <w:r w:rsidRPr="00152A1E">
        <w:rPr>
          <w:rFonts w:ascii="Times New Roman" w:hAnsi="Times New Roman" w:cs="Times New Roman"/>
          <w:sz w:val="24"/>
          <w:szCs w:val="24"/>
        </w:rPr>
        <w:t xml:space="preserve"> </w:t>
      </w:r>
      <w:r w:rsidR="00543B76">
        <w:rPr>
          <w:rFonts w:ascii="Times New Roman" w:hAnsi="Times New Roman" w:cs="Times New Roman"/>
          <w:sz w:val="24"/>
          <w:szCs w:val="24"/>
        </w:rPr>
        <w:t>(</w:t>
      </w:r>
      <w:r w:rsidRPr="00152A1E">
        <w:rPr>
          <w:rFonts w:ascii="Times New Roman" w:hAnsi="Times New Roman" w:cs="Times New Roman"/>
          <w:sz w:val="24"/>
          <w:szCs w:val="24"/>
        </w:rPr>
        <w:t>LDM</w:t>
      </w:r>
      <w:r w:rsidR="00543B76">
        <w:rPr>
          <w:rFonts w:ascii="Times New Roman" w:hAnsi="Times New Roman" w:cs="Times New Roman"/>
          <w:sz w:val="24"/>
          <w:szCs w:val="24"/>
        </w:rPr>
        <w:t>)</w:t>
      </w:r>
      <w:r w:rsidRPr="00152A1E">
        <w:rPr>
          <w:rFonts w:ascii="Times New Roman" w:hAnsi="Times New Roman" w:cs="Times New Roman"/>
          <w:sz w:val="24"/>
          <w:szCs w:val="24"/>
        </w:rPr>
        <w:t xml:space="preserve"> is partially wrapped around the acontractile bladder</w:t>
      </w:r>
      <w:r w:rsidR="00543B76">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43B76">
        <w:rPr>
          <w:rFonts w:ascii="Times New Roman" w:hAnsi="Times New Roman" w:cs="Times New Roman"/>
          <w:sz w:val="24"/>
          <w:szCs w:val="24"/>
        </w:rPr>
        <w:instrText>ADDIN CSL_CITATION {"citationItems":[{"id":"ITEM-1","itemData":{"ISSN":"0022-5347","author":[{"dropping-particle":"","family":"Benz","given":"Karl S","non-dropping-particle":"","parse-names":false,"suffix":""},{"dropping-particle":"","family":"Dunn","given":"Emily","non-dropping-particle":"","parse-names":false,"suffix":""},{"dropping-particle":"","family":"Maruf","given":"Mahir","non-dropping-particle":"","parse-names":false,"suffix":""},{"dropping-particle":"","family":"Facciola","given":"James","non-dropping-particle":"","parse-names":false,"suffix":""},{"dropping-particle":"","family":"Jayman","given":"John","non-dropping-particle":"","parse-names":false,"suffix":""},{"dropping-particle":"","family":"Kasprenski","given":"Matthew","non-dropping-particle":"","parse-names":false,"suffix":""},{"dropping-particle":"","family":"Michaud","given":"Jason E","non-dropping-particle":"","parse-names":false,"suffix":""},{"dropping-particle":"","family":"Carlo","given":"Heather","non-dropping-particle":"Di","parse-names":false,"suffix":""},{"dropping-particle":"","family":"Gearhart","given":"John P","non-dropping-particle":"","parse-names":false,"suffix":""}],"container-title":"The Journal of Urology","id":"ITEM-1","issue":"6","issued":{"date-parts":[["2018"]]},"page":"1354-1361","publisher":"Wolters Kluwer Philadelphia, PA","title":"Novel anatomical observations of the prostate, prostatic vasculature and penile vasculature in classic bladder exstrophy using magnetic resonance imaging","type":"article-journal","volume":"200"},"uris":["http://www.mendeley.com/documents/?uuid=54cc5c18-0195-4d3e-b46a-41e438aefc2a"]}],"mendeley":{"formattedCitation":"(Benz et al., 2018)","plainTextFormattedCitation":"(Benz et al., 2018)","previouslyFormattedCitation":"(Benz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(Benz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152A1E">
        <w:rPr>
          <w:rFonts w:ascii="Times New Roman" w:hAnsi="Times New Roman" w:cs="Times New Roman"/>
          <w:sz w:val="24"/>
          <w:szCs w:val="24"/>
        </w:rPr>
        <w:t>.</w:t>
      </w:r>
      <w:r>
        <w:rPr>
          <w:rFonts w:ascii="Times New Roman" w:hAnsi="Times New Roman" w:cs="Times New Roman"/>
          <w:sz w:val="24"/>
          <w:szCs w:val="24"/>
        </w:rPr>
        <w:t xml:space="preserve"> </w:t>
      </w:r>
      <w:r w:rsidRPr="00152A1E">
        <w:rPr>
          <w:rFonts w:ascii="Times New Roman" w:hAnsi="Times New Roman" w:cs="Times New Roman"/>
          <w:sz w:val="24"/>
          <w:szCs w:val="24"/>
        </w:rPr>
        <w:t>Following the reinnervation of the LDM, rectus abdominis and transplanted latissimus muscles activate simultaneously, causing the bladder to be voluntarily emptied</w:t>
      </w:r>
      <w:r w:rsidR="00543B76">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42148D">
        <w:rPr>
          <w:rFonts w:ascii="Times New Roman" w:hAnsi="Times New Roman" w:cs="Times New Roman"/>
          <w:sz w:val="24"/>
          <w:szCs w:val="24"/>
        </w:rPr>
        <w:instrText>ADDIN CSL_CITATION {"citationItems":[{"id":"ITEM-1","itemData":{"author":[{"dropping-particle":"","family":"Pan","given":"Tiejun","non-dropping-particle":"","parse-names":false,"suffix":""},{"dropping-particle":"","family":"Zhou","given":"Yu","non-dropping-particle":"","parse-names":false,"suffix":""},{"dropping-particle":"","family":"Shen","given":"Guoqiu","non-dropping-particle":"","parse-names":false,"suffix":""},{"dropping-particle":"","family":"Wen","given":"Handong","non-dropping-particle":"","parse-names":false,"suffix":""},{"dropping-particle":"","family":"Qian","given":"Weihong","non-dropping-particle":"","parse-names":false,"suffix":""}],"container-title":"Open Access J Urol","id":"ITEM-1","issued":{"date-parts":[["2013"]]},"page":"185-187","title":"Application of intrafascial neurovascular bundle spare technique in radical cystectomy","type":"article-journal","volume":"3"},"uris":["http://www.mendeley.com/documents/?uuid=e5d311cc-3184-4086-81c3-7d6fcb7f2f79"]}],"mendeley":{"formattedCitation":"(Pan et al., 2013)","plainTextFormattedCitation":"(Pan et al., 2013)","previouslyFormattedCitation":"(Pan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543B76" w:rsidRPr="00543B76">
        <w:rPr>
          <w:rFonts w:ascii="Times New Roman" w:hAnsi="Times New Roman" w:cs="Times New Roman"/>
          <w:noProof/>
          <w:sz w:val="24"/>
          <w:szCs w:val="24"/>
        </w:rPr>
        <w:t xml:space="preserve">(Pan </w:t>
      </w:r>
      <w:r w:rsidR="009B5E1E" w:rsidRPr="009B5E1E">
        <w:rPr>
          <w:rFonts w:ascii="Times New Roman" w:hAnsi="Times New Roman" w:cs="Times New Roman"/>
          <w:i/>
          <w:noProof/>
          <w:sz w:val="24"/>
          <w:szCs w:val="24"/>
        </w:rPr>
        <w:t>et al</w:t>
      </w:r>
      <w:r w:rsidR="00543B76" w:rsidRPr="00543B76">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152A1E">
        <w:rPr>
          <w:rFonts w:ascii="Times New Roman" w:hAnsi="Times New Roman" w:cs="Times New Roman"/>
          <w:sz w:val="24"/>
          <w:szCs w:val="24"/>
        </w:rPr>
        <w:t>.</w:t>
      </w:r>
      <w:r>
        <w:rPr>
          <w:rFonts w:ascii="Times New Roman" w:hAnsi="Times New Roman" w:cs="Times New Roman"/>
          <w:sz w:val="24"/>
          <w:szCs w:val="24"/>
        </w:rPr>
        <w:t xml:space="preserve"> </w:t>
      </w:r>
      <w:r w:rsidR="00361A77">
        <w:rPr>
          <w:rFonts w:ascii="Times New Roman" w:hAnsi="Times New Roman" w:cs="Times New Roman"/>
          <w:sz w:val="24"/>
          <w:szCs w:val="24"/>
        </w:rPr>
        <w:t xml:space="preserve"> </w:t>
      </w:r>
      <w:r w:rsidRPr="00152A1E">
        <w:rPr>
          <w:rFonts w:ascii="Times New Roman" w:hAnsi="Times New Roman" w:cs="Times New Roman"/>
          <w:sz w:val="24"/>
          <w:szCs w:val="24"/>
        </w:rPr>
        <w:t>The nerve coaptation promotes a synergistic function of both muscles since the contraction of both muscles increa</w:t>
      </w:r>
      <w:r>
        <w:rPr>
          <w:rFonts w:ascii="Times New Roman" w:hAnsi="Times New Roman" w:cs="Times New Roman"/>
          <w:sz w:val="24"/>
          <w:szCs w:val="24"/>
        </w:rPr>
        <w:t xml:space="preserve">ses the intravesicular pressure </w:t>
      </w:r>
      <w:r w:rsidR="00771BFA">
        <w:rPr>
          <w:rFonts w:ascii="Times New Roman" w:hAnsi="Times New Roman" w:cs="Times New Roman"/>
          <w:sz w:val="24"/>
          <w:szCs w:val="24"/>
        </w:rPr>
        <w:fldChar w:fldCharType="begin" w:fldLock="1"/>
      </w:r>
      <w:r w:rsidR="00E64183">
        <w:rPr>
          <w:rFonts w:ascii="Times New Roman" w:hAnsi="Times New Roman" w:cs="Times New Roman"/>
          <w:sz w:val="24"/>
          <w:szCs w:val="24"/>
        </w:rPr>
        <w:instrText>ADDIN CSL_CITATION {"citationItems":[{"id":"ITEM-1","itemData":{"DOI":"https://doi.org/10.1016/j.cps.2012.07.017","ISSN":"0094-1298","author":[{"dropping-particle":"","family":"Ninkovic","given":"Milomir","non-dropping-particle":"","parse-names":false,"suffix":""},{"dropping-particle":"","family":"Stenzl","given":"Arnulf","non-dropping-particle":"","parse-names":false,"suffix":""},{"dropping-particle":"","family":"Gakis","given":"Georgios","non-dropping-particle":"","parse-names":false,"suffix":""},{"dropping-particle":"","family":"Ninkovic","given":"Marina","non-dropping-particle":"","parse-names":false,"suffix":""},{"dropping-particle":"","family":"Voigt","given":"Sebastian","non-dropping-particle":"","parse-names":false,"suffix":""},{"dropping-particle":"","family":"Dornseifer","given":"Ulf","non-dropping-particle":"","parse-names":false,"suffix":""}],"container-title":"Clinics in Plastic Surgery","id":"ITEM-1","issue":"4","issued":{"date-parts":[["2012"]]},"page":"507-512","title":"The Latissimus Dorsi Detrusor Myoplasty for Functional Treatment of Bladder Acontractility","type":"article-journal","volume":"39"},"uris":["http://www.mendeley.com/documents/?uuid=457d4291-087a-4ef4-abc3-23a7c729c8f7"]}],"mendeley":{"formattedCitation":"(Ninkovic et al., 2012)","plainTextFormattedCitation":"(Ninkovic et al., 2012)","previouslyFormattedCitation":"(Ninkovic et al., 2012)"},"properties":{"noteIndex":0},"schema":"https://github.com/citation-style-language/schema/raw/master/csl-citation.json"}</w:instrText>
      </w:r>
      <w:r w:rsidR="00771BFA">
        <w:rPr>
          <w:rFonts w:ascii="Times New Roman" w:hAnsi="Times New Roman" w:cs="Times New Roman"/>
          <w:sz w:val="24"/>
          <w:szCs w:val="24"/>
        </w:rPr>
        <w:fldChar w:fldCharType="separate"/>
      </w:r>
      <w:r w:rsidRPr="00152A1E">
        <w:rPr>
          <w:rFonts w:ascii="Times New Roman" w:hAnsi="Times New Roman" w:cs="Times New Roman"/>
          <w:noProof/>
          <w:sz w:val="24"/>
          <w:szCs w:val="24"/>
        </w:rPr>
        <w:t xml:space="preserve">(Ninkovic </w:t>
      </w:r>
      <w:r w:rsidR="009B5E1E" w:rsidRPr="009B5E1E">
        <w:rPr>
          <w:rFonts w:ascii="Times New Roman" w:hAnsi="Times New Roman" w:cs="Times New Roman"/>
          <w:i/>
          <w:noProof/>
          <w:sz w:val="24"/>
          <w:szCs w:val="24"/>
        </w:rPr>
        <w:t>et al</w:t>
      </w:r>
      <w:r w:rsidRPr="00152A1E">
        <w:rPr>
          <w:rFonts w:ascii="Times New Roman" w:hAnsi="Times New Roman" w:cs="Times New Roman"/>
          <w:noProof/>
          <w:sz w:val="24"/>
          <w:szCs w:val="24"/>
        </w:rPr>
        <w:t>., 2012)</w:t>
      </w:r>
      <w:r w:rsidR="00771BFA">
        <w:rPr>
          <w:rFonts w:ascii="Times New Roman" w:hAnsi="Times New Roman" w:cs="Times New Roman"/>
          <w:sz w:val="24"/>
          <w:szCs w:val="24"/>
        </w:rPr>
        <w:fldChar w:fldCharType="end"/>
      </w:r>
    </w:p>
    <w:p w:rsidR="00512025" w:rsidRDefault="00512025"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377055"/>
            <wp:effectExtent l="19050" t="0" r="0" b="0"/>
            <wp:docPr id="4" name="Picture 3" descr="images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9"/>
                    <a:stretch>
                      <a:fillRect/>
                    </a:stretch>
                  </pic:blipFill>
                  <pic:spPr>
                    <a:xfrm>
                      <a:off x="0" y="0"/>
                      <a:ext cx="5943600" cy="4377055"/>
                    </a:xfrm>
                    <a:prstGeom prst="rect">
                      <a:avLst/>
                    </a:prstGeom>
                  </pic:spPr>
                </pic:pic>
              </a:graphicData>
            </a:graphic>
          </wp:inline>
        </w:drawing>
      </w:r>
      <w:r w:rsidR="00152A1E">
        <w:rPr>
          <w:rFonts w:ascii="Times New Roman" w:hAnsi="Times New Roman" w:cs="Times New Roman"/>
          <w:sz w:val="24"/>
          <w:szCs w:val="24"/>
        </w:rPr>
        <w:tab/>
      </w:r>
      <w:r w:rsidR="00EA74B2">
        <w:rPr>
          <w:rFonts w:ascii="Times New Roman" w:hAnsi="Times New Roman" w:cs="Times New Roman"/>
          <w:sz w:val="24"/>
          <w:szCs w:val="24"/>
        </w:rPr>
        <w:t xml:space="preserve"> Figure 2.4 </w:t>
      </w:r>
      <w:r w:rsidR="007D349C">
        <w:rPr>
          <w:rFonts w:ascii="Times New Roman" w:hAnsi="Times New Roman" w:cs="Times New Roman"/>
          <w:sz w:val="24"/>
          <w:szCs w:val="24"/>
        </w:rPr>
        <w:t>Urinary bladder nerve supply (Adapted by earthslab.com)</w:t>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sidR="00152A1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47E2" w:rsidRPr="00F876E4" w:rsidRDefault="00152A1E"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2.1.4 Epithelial lining of the bladder</w:t>
      </w:r>
    </w:p>
    <w:p w:rsidR="007767EE" w:rsidRDefault="00E64183" w:rsidP="001F0DC5">
      <w:pPr>
        <w:spacing w:line="360" w:lineRule="auto"/>
        <w:jc w:val="both"/>
        <w:rPr>
          <w:rFonts w:ascii="Times New Roman" w:hAnsi="Times New Roman" w:cs="Times New Roman"/>
          <w:sz w:val="24"/>
          <w:szCs w:val="24"/>
        </w:rPr>
      </w:pPr>
      <w:r w:rsidRPr="00E64183">
        <w:rPr>
          <w:rFonts w:ascii="Times New Roman" w:hAnsi="Times New Roman" w:cs="Times New Roman"/>
          <w:sz w:val="24"/>
          <w:szCs w:val="24"/>
        </w:rPr>
        <w:t>The lower urinary tract's primary function is to temporarily store and then occasionally remove urine from the bladder</w:t>
      </w:r>
      <w:r w:rsidR="0042148D">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42148D">
        <w:rPr>
          <w:rFonts w:ascii="Times New Roman" w:hAnsi="Times New Roman" w:cs="Times New Roman"/>
          <w:sz w:val="24"/>
          <w:szCs w:val="24"/>
        </w:rPr>
        <w:instrText>ADDIN CSL_CITATION {"citationItems":[{"id":"ITEM-1","itemData":{"ISSN":"1573-7233","author":[{"dropping-particle":"","family":"Garg","given":"Minal","non-dropping-particle":"","parse-names":false,"suffix":""}],"container-title":"Cancer and Metastasis Reviews","id":"ITEM-1","issue":"4","issued":{"date-parts":[["2015"]]},"page":"691-701","publisher":"Springer","title":"Urothelial cancer stem cells and epithelial plasticity: current concepts and therapeutic implications in bladder cancer","type":"article-journal","volume":"34"},"uris":["http://www.mendeley.com/documents/?uuid=876f0f5b-1384-473e-9308-6ae6bf74c697"]}],"mendeley":{"formattedCitation":"(Garg, 2015)","plainTextFormattedCitation":"(Garg, 2015)","previouslyFormattedCitation":"(Garg, 2015)"},"properties":{"noteIndex":0},"schema":"https://github.com/citation-style-language/schema/raw/master/csl-citation.json"}</w:instrText>
      </w:r>
      <w:r w:rsidR="00771BFA">
        <w:rPr>
          <w:rFonts w:ascii="Times New Roman" w:hAnsi="Times New Roman" w:cs="Times New Roman"/>
          <w:sz w:val="24"/>
          <w:szCs w:val="24"/>
        </w:rPr>
        <w:fldChar w:fldCharType="separate"/>
      </w:r>
      <w:r w:rsidR="0042148D" w:rsidRPr="0042148D">
        <w:rPr>
          <w:rFonts w:ascii="Times New Roman" w:hAnsi="Times New Roman" w:cs="Times New Roman"/>
          <w:noProof/>
          <w:sz w:val="24"/>
          <w:szCs w:val="24"/>
        </w:rPr>
        <w:t>(Garg, 2015)</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For this, a sophisticated brain control system must coordinate the striated muscles of the pelvic floor and outflow region with the smooth muscles of the bladder and urethra</w:t>
      </w:r>
      <w:r w:rsidR="0042148D">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42148D">
        <w:rPr>
          <w:rFonts w:ascii="Times New Roman" w:hAnsi="Times New Roman" w:cs="Times New Roman"/>
          <w:sz w:val="24"/>
          <w:szCs w:val="24"/>
        </w:rPr>
        <w:instrText>ADDIN CSL_CITATION {"citationItems":[{"id":"ITEM-1","itemData":{"author":[{"dropping-particle":"","family":"Bolla","given":"Srinivasa Rao","non-dropping-particle":"","parse-names":false,"suffix":""},{"dropping-particle":"","family":"Odeluga","given":"Nkiruka","non-dropping-particle":"","parse-names":false,"suffix":""},{"dropping-particle":"","family":"Jetti","given":"Raghu","non-dropping-particle":"","parse-names":false,"suffix":""}],"container-title":"StatPearls [Internet]","id":"ITEM-1","issued":{"date-parts":[["2022"]]},"publisher":"StatPearls Publishing","title":"Histology, Bladder","type":"chapter"},"uris":["http://www.mendeley.com/documents/?uuid=fc5a4760-2d5c-4ed6-a322-755ec5cd81e6"]}],"mendeley":{"formattedCitation":"(Bolla et al., 2022)","plainTextFormattedCitation":"(Bolla et al., 2022)","previouslyFormattedCitation":"(Bolla et al., 2022)"},"properties":{"noteIndex":0},"schema":"https://github.com/citation-style-language/schema/raw/master/csl-citation.json"}</w:instrText>
      </w:r>
      <w:r w:rsidR="00771BFA">
        <w:rPr>
          <w:rFonts w:ascii="Times New Roman" w:hAnsi="Times New Roman" w:cs="Times New Roman"/>
          <w:sz w:val="24"/>
          <w:szCs w:val="24"/>
        </w:rPr>
        <w:fldChar w:fldCharType="separate"/>
      </w:r>
      <w:r w:rsidR="0042148D" w:rsidRPr="0042148D">
        <w:rPr>
          <w:rFonts w:ascii="Times New Roman" w:hAnsi="Times New Roman" w:cs="Times New Roman"/>
          <w:noProof/>
          <w:sz w:val="24"/>
          <w:szCs w:val="24"/>
        </w:rPr>
        <w:t xml:space="preserve">(Bolla </w:t>
      </w:r>
      <w:r w:rsidR="009B5E1E" w:rsidRPr="009B5E1E">
        <w:rPr>
          <w:rFonts w:ascii="Times New Roman" w:hAnsi="Times New Roman" w:cs="Times New Roman"/>
          <w:i/>
          <w:noProof/>
          <w:sz w:val="24"/>
          <w:szCs w:val="24"/>
        </w:rPr>
        <w:t>et al</w:t>
      </w:r>
      <w:r w:rsidR="0042148D" w:rsidRPr="0042148D">
        <w:rPr>
          <w:rFonts w:ascii="Times New Roman" w:hAnsi="Times New Roman" w:cs="Times New Roman"/>
          <w:noProof/>
          <w:sz w:val="24"/>
          <w:szCs w:val="24"/>
        </w:rPr>
        <w:t>., 2022)</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Afferents in the hypogastric and pudendal nerves, as well as lu</w:t>
      </w:r>
      <w:r w:rsidR="0042148D">
        <w:rPr>
          <w:rFonts w:ascii="Times New Roman" w:hAnsi="Times New Roman" w:cs="Times New Roman"/>
          <w:sz w:val="24"/>
          <w:szCs w:val="24"/>
        </w:rPr>
        <w:t>mb</w:t>
      </w:r>
      <w:r w:rsidRPr="00E64183">
        <w:rPr>
          <w:rFonts w:ascii="Times New Roman" w:hAnsi="Times New Roman" w:cs="Times New Roman"/>
          <w:sz w:val="24"/>
          <w:szCs w:val="24"/>
        </w:rPr>
        <w:t xml:space="preserve">osacral afferent fibers (pelvic </w:t>
      </w:r>
      <w:r w:rsidRPr="00E64183">
        <w:rPr>
          <w:rFonts w:ascii="Times New Roman" w:hAnsi="Times New Roman" w:cs="Times New Roman"/>
          <w:sz w:val="24"/>
          <w:szCs w:val="24"/>
        </w:rPr>
        <w:lastRenderedPageBreak/>
        <w:t>afferents), are crucial for controlling the mechanisms for continence and micturition</w:t>
      </w:r>
      <w:r w:rsidR="0042148D">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4841A9">
        <w:rPr>
          <w:rFonts w:ascii="Times New Roman" w:hAnsi="Times New Roman" w:cs="Times New Roman"/>
          <w:sz w:val="24"/>
          <w:szCs w:val="24"/>
        </w:rPr>
        <w:instrText>ADDIN CSL_CITATION {"citationItems":[{"id":"ITEM-1","itemData":{"ISSN":"1543-2165","author":[{"dropping-particle":"","family":"Wang","given":"Jindong","non-dropping-particle":"","parse-names":false,"suffix":""},{"dropping-particle":"","family":"Manucha","given":"Varsha","non-dropping-particle":"","parse-names":false,"suffix":""}],"container-title":"Archives of Pathology &amp; Laboratory Medicine","id":"ITEM-1","issue":"1","issued":{"date-parts":[["2016"]]},"page":"91-93","publisher":"the College of American Pathologists","title":"Villous adenoma of the urinary bladder: a brief review of the literature","type":"article-journal","volume":"140"},"uris":["http://www.mendeley.com/documents/?uuid=1eb0c94c-63a5-475a-a5b6-2a464095edfa"]}],"mendeley":{"formattedCitation":"(J. Wang &amp; Manucha, 2016)","plainTextFormattedCitation":"(J. Wang &amp; Manucha, 2016)","previouslyFormattedCitation":"(J. Wang &amp; Manucha, 2016)"},"properties":{"noteIndex":0},"schema":"https://github.com/citation-style-language/schema/raw/master/csl-citation.json"}</w:instrText>
      </w:r>
      <w:r w:rsidR="00771BFA">
        <w:rPr>
          <w:rFonts w:ascii="Times New Roman" w:hAnsi="Times New Roman" w:cs="Times New Roman"/>
          <w:sz w:val="24"/>
          <w:szCs w:val="24"/>
        </w:rPr>
        <w:fldChar w:fldCharType="separate"/>
      </w:r>
      <w:r w:rsidR="00E06554" w:rsidRPr="00E06554">
        <w:rPr>
          <w:rFonts w:ascii="Times New Roman" w:hAnsi="Times New Roman" w:cs="Times New Roman"/>
          <w:noProof/>
          <w:sz w:val="24"/>
          <w:szCs w:val="24"/>
        </w:rPr>
        <w:t>(J. Wang &amp; Manucha, 2016)</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sidRPr="00E64183">
        <w:t xml:space="preserve"> </w:t>
      </w:r>
      <w:r w:rsidRPr="00E64183">
        <w:rPr>
          <w:rFonts w:ascii="Times New Roman" w:hAnsi="Times New Roman" w:cs="Times New Roman"/>
          <w:sz w:val="24"/>
          <w:szCs w:val="24"/>
        </w:rPr>
        <w:t>Afferent nerves have been found in the detrusor muscle and suburothelially in the bladder. They create a plexus suburothelially that is located directly below the epithelial lining</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{"citationItems":[{"id":"ITEM-1","itemData":{"ISSN":"0203711157","author":[{"dropping-particle":"","family":"Friedell","given":"Gilbert H","non-dropping-particle":"","parse-names":false,"suffix":""},{"dropping-particle":"","family":"Nagy","given":"George K","non-dropping-particle":"","parse-names":false,"suffix":""},{"dropping-particle":"","family":"Cohen","given":"Samuel M","non-dropping-particle":"","parse-names":false,"suffix":""}],"container-title":"The pathology of bladder cancer","id":"ITEM-1","issued":{"date-parts":[["2017"]]},"page":"11-42","publisher":"CRC Press","title":"Pathology of human bladder cancer and related lesions","type":"article-journal"},"uris":["http://www.mendeley.com/documents/?uuid=10fc98aa-08a1-4104-8401-7f59d8444a09"]}],"mendeley":{"formattedCitation":"(Friedell et al., 2017)","plainTextFormattedCitation":"(Friedell et al., 2017)","previouslyFormattedCitation":"(Friedell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(Friedell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The trigone and bladder neck have unusually dense areas of this plexus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{"citationItems":[{"id":"ITEM-1","itemData":{"DOI":"https://doi.org/10.1016/j.diff.2018.08.004","ISSN":"0301-4681","abstract":"The urinary bladder collects urine from the kidneys and stores it until the appropriate moment for voiding. The trigone and ureterovesical junctions are key to bladder function, by allowing one-way passage of urine into the bladder without obstruction. Embryological development of these structures has been studied in multiple animal models as well as humans. In this report we review the existing literature on bladder development and cellular signalling with particular focus on bladder development in humans. The bladder and ureterovesical junction form primarily during the fourth to eighth weeks of gestation, and arise from the primitive urogenital sinus following subdivision of the cloaca. The bladder develops through mesenchymal-epithelial interactions between the endoderm of the urogenital sinus and mesodermal mesenchyme. Key signalling factors in bladder development include shh, TGF-β, Bmp4, and Fgfr2. A concentration gradient of shh is particularly important in development of bladder musculature, which is vital to bladder function. The ureterovesical junction forms from the interaction between the Wolffian duct and the bladder. The ureteric bud arises from the Wolffian duct and is incorporated into the developing bladder at the trigone. It was previously thought that the trigonal musculature developed primarily from the Wolffian duct, but it has been shown to develop primarily from bladder mesenchyme. Following emergence of the ureters from the Wolffian ducts, extensive epithelial remodelling brings the ureters to their final trigonal positions via vitamin A-induced apoptosis. Perturbation of this process is implicated in clinical obstruction or urine reflux. Congenital malformations include ureteric duplication and bladder exstrophy.","author":[{"dropping-particle":"","family":"Liaw","given":"Aron","non-dropping-particle":"","parse-names":false,"suffix":""},{"dropping-particle":"","family":"Cunha","given":"Gerald R","non-dropping-particle":"","parse-names":false,"suffix":""},{"dropping-particle":"","family":"Shen","given":"Joel","non-dropping-particle":"","parse-names":false,"suffix":""},{"dropping-particle":"","family":"Cao","given":"Mei","non-dropping-particle":"","parse-names":false,"suffix":""},{"dropping-particle":"","family":"Liu","given":"Ge","non-dropping-particle":"","parse-names":false,"suffix":""},{"dropping-particle":"","family":"Sinclair","given":"Adriane","non-dropping-particle":"","parse-names":false,"suffix":""},{"dropping-particle":"","family":"Baskin","given":"Laurence","non-dropping-particle":"","parse-names":false,"suffix":""}],"container-title":"Differentiation","id":"ITEM-1","issued":{"date-parts":[["2018"]]},"page":"66-73","title":"Development of the human bladder and ureterovesical junction","type":"article-journal","volume":"103"},"uris":["http://www.mendeley.com/documents/?uuid=c2527432-cfec-4a9e-aaef-de898f889ad4"]}],"mendeley":{"formattedCitation":"(Liaw et al., 2018)","plainTextFormattedCitation":"(Liaw et al., 2018)","previouslyFormattedCitation":"(Liaw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(Liaw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sidRPr="00E64183">
        <w:t xml:space="preserve"> </w:t>
      </w:r>
      <w:r w:rsidRPr="00E64183">
        <w:rPr>
          <w:rFonts w:ascii="Times New Roman" w:hAnsi="Times New Roman" w:cs="Times New Roman"/>
          <w:sz w:val="24"/>
          <w:szCs w:val="24"/>
        </w:rPr>
        <w:t>Myelinated A-fibers and unmyelinated C-fibers are the two main afferents in the micturition process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{"citationItems":[{"id":"ITEM-1","itemData":{"ISSN":"0192-6233","author":[{"dropping-particle":"","family":"Souza","given":"Nathália P","non-dropping-particle":"","parse-names":false,"suffix":""},{"dropping-particle":"","family":"Hard","given":"Gordon C","non-dropping-particle":"","parse-names":false,"suffix":""},{"dropping-particle":"","family":"Arnold","given":"Lora L","non-dropping-particle":"","parse-names":false,"suffix":""},{"dropping-particle":"","family":"Foster","given":"Kirk W","non-dropping-particle":"","parse-names":false,"suffix":""},{"dropping-particle":"","family":"Pennington","given":"Karen L","non-dropping-particle":"","parse-names":false,"suffix":""},{"dropping-particle":"","family":"Cohen","given":"Samuel M","non-dropping-particle":"","parse-names":false,"suffix":""}],"container-title":"Toxicologic Pathology","id":"ITEM-1","issue":"3","issued":{"date-parts":[["2018"]]},"page":"266-272","publisher":"SAGE Publications Sage CA: Los Angeles, CA","title":"Epithelium lining rat renal papilla: nomenclature and association with chronic progressive nephropathy (CPN)","type":"article-journal","volume":"46"},"uris":["http://www.mendeley.com/documents/?uuid=c127ebcd-f4e2-4dda-82a9-54baf3c56114"]}],"mendeley":{"formattedCitation":"(Souza et al., 2018)","plainTextFormattedCitation":"(Souza et al., 2018)","previouslyFormattedCitation":"(Souza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(Souza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7767EE" w:rsidRDefault="00E64183" w:rsidP="001F0DC5">
      <w:pPr>
        <w:spacing w:line="360" w:lineRule="auto"/>
        <w:jc w:val="both"/>
        <w:rPr>
          <w:rFonts w:ascii="Times New Roman" w:hAnsi="Times New Roman" w:cs="Times New Roman"/>
          <w:sz w:val="24"/>
          <w:szCs w:val="24"/>
        </w:rPr>
      </w:pPr>
      <w:r w:rsidRPr="00E64183">
        <w:rPr>
          <w:rFonts w:ascii="Times New Roman" w:hAnsi="Times New Roman" w:cs="Times New Roman"/>
          <w:sz w:val="24"/>
          <w:szCs w:val="24"/>
        </w:rPr>
        <w:t>Numerous peptides, including substance P, calcitonin gene-related peptide, vasoactive intestinal polypeptide, enkephalins, and cholecystokinin, are localized either alone or in combination in afferent pathways of the bladder and urethra, according to immunocytochemical and tracing investigations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0031-3025","author":[{"dropping-particle":"","family":"Samaratunga","given":"Hemamali","non-dropping-particle":"","parse-names":false,"suffix":""},{"dropping-particle":"","family":"Martignoni","given":"Guido","non-dropping-particle":"","parse-names":false,"suffix":""},{"dropping-particle":"","family":"Egevad","given":"Lars","non-dropping-particle":"","parse-names":false,"suffix":""},{"dropping-particle":"","family":"Delahunt","given":"Brett","non-dropping-particle":"","parse-names":false,"suffix":""}],"container-title":"Pathology","id":"ITEM-1","issue":"3","issued":{"date-parts":[["2013"]]},"page":"243-250","publisher":"Elsevier","title":"Premalignant lesions of the urinary bladder","type":"article-journal","volume":"45"},"uris":["http://www.mendeley.com/documents/?uuid=7708defd-ca51-42ad-b757-0d49002f7be0"]}],"mendeley":{"formattedCitation":"(Samaratunga et al., 2013)","plainTextFormattedCitation":"(Samaratunga et al., 2013)","previouslyFormattedCitation":"(Samaratunga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(Samaratunga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p>
    <w:p w:rsidR="00512025" w:rsidRDefault="00E64183" w:rsidP="001F0DC5">
      <w:pPr>
        <w:spacing w:line="360" w:lineRule="auto"/>
        <w:jc w:val="both"/>
        <w:rPr>
          <w:rFonts w:ascii="Times New Roman" w:hAnsi="Times New Roman" w:cs="Times New Roman"/>
          <w:sz w:val="24"/>
          <w:szCs w:val="24"/>
        </w:rPr>
      </w:pPr>
      <w:r w:rsidRPr="00E64183">
        <w:rPr>
          <w:rFonts w:ascii="Times New Roman" w:hAnsi="Times New Roman" w:cs="Times New Roman"/>
          <w:sz w:val="24"/>
          <w:szCs w:val="24"/>
        </w:rPr>
        <w:t>These nerves contain vanilloid, purino, tachykinin, and prostanoid receptors among others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2045-2322","author":[{"dropping-particle":"","family":"Nakagomi","given":"Hiroshi","non-dropping-particle":"","parse-names":false,"suffix":""},{"dropping-particle":"","family":"Yoshiyama","given":"Mitsuharu","non-dropping-particle":"","parse-names":false,"suffix":""},{"dropping-particle":"","family":"Mochizuki","given":"Tsutomu","non-dropping-particle":"","parse-names":false,"suffix":""},{"dropping-particle":"","family":"Miyamoto","given":"Tatsuya","non-dropping-particle":"","parse-names":false,"suffix":""},{"dropping-particle":"","family":"Komatsu","given":"Ryohei","non-dropping-particle":"","parse-names":false,"suffix":""},{"dropping-particle":"","family":"Imura","given":"Yoshio","non-dropping-particle":"","parse-names":false,"suffix":""},{"dropping-particle":"","family":"Morizawa","given":"Yosuke","non-dropping-particle":"","parse-names":false,"suffix":""},{"dropping-particle":"","family":"Hiasa","given":"Miki","non-dropping-particle":"","parse-names":false,"suffix":""},{"dropping-particle":"","family":"Miyaji","given":"Takaaki","non-dropping-particle":"","parse-names":false,"suffix":""},{"dropping-particle":"","family":"Kira","given":"Satoru","non-dropping-particle":"","parse-names":false,"suffix":""}],"container-title":"Scientific reports","id":"ITEM-1","issue":"1","issued":{"date-parts":[["2016"]]},"page":"1-14","publisher":"Nature Publishing Group","title":"Urothelial ATP exocytosis: regulation of bladder compliance in the urine storage phase","type":"article-journal","volume":"6"},"uris":["http://www.mendeley.com/documents/?uuid=2d8db875-e4fb-4d68-a308-ad98f9b30568"]}],"mendeley":{"formattedCitation":"(Nakagomi et al., 2016)","plainTextFormattedCitation":"(Nakagomi et al., 2016)","previouslyFormattedCitation":"(Nakagomi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(Nakagomi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Pr>
          <w:rFonts w:ascii="Times New Roman" w:hAnsi="Times New Roman" w:cs="Times New Roman"/>
          <w:sz w:val="24"/>
          <w:szCs w:val="24"/>
        </w:rPr>
        <w:t xml:space="preserve">  </w:t>
      </w:r>
      <w:r w:rsidRPr="00E64183">
        <w:rPr>
          <w:rFonts w:ascii="Times New Roman" w:hAnsi="Times New Roman" w:cs="Times New Roman"/>
          <w:sz w:val="24"/>
          <w:szCs w:val="24"/>
        </w:rPr>
        <w:t>It has been discovered that extracellular adenosine triphosphate (ATP) mediates the activation of small-diameter sensory neurons via P2X3 receptors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0733-2467","author":[{"dropping-particle":"","family":"Takezawa","given":"Kentaro","non-dropping-particle":"","parse-names":false,"suffix":""},{"dropping-particle":"","family":"Kondo","given":"Makoto","non-dropping-particle":"","parse-names":false,"suffix":""},{"dropping-particle":"","family":"Nonomura","given":"Norio","non-dropping-particle":"","parse-names":false,"suffix":""},{"dropping-particle":"","family":"Shimada","given":"Shoichi","non-dropping-particle":"","parse-names":false,"suffix":""}],"container-title":"Neurourology and Urodynamics","id":"ITEM-1","issue":"4","issued":{"date-parts":[["2017"]]},"page":"966-972","publisher":"Wiley Online Library","title":"Urothelial ATP signaling: what is its role in bladder sensation?","type":"article-journal","volume":"36"},"uris":["http://www.mendeley.com/documents/?uuid=ee5dff7a-8dad-4f21-bd78-49b201a662a1"]}],"mendeley":{"formattedCitation":"(Takezawa et al., 2017)","plainTextFormattedCitation":"(Takezawa et al., 2017)","previouslyFormattedCitation":"(Takezawa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(Takezawa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 It has also been hypothesized that bladder distention triggers the release of ATP from the urothelium</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0733-2467","author":[{"dropping-particle":"","family":"Takezawa","given":"Kentaro","non-dropping-particle":"","parse-names":false,"suffix":""},{"dropping-particle":"","family":"Kondo","given":"Makoto","non-dropping-particle":"","parse-names":false,"suffix":""},{"dropping-particle":"","family":"Nonomura","given":"Norio","non-dropping-particle":"","parse-names":false,"suffix":""},{"dropping-particle":"","family":"Shimada","given":"Shoichi","non-dropping-particle":"","parse-names":false,"suffix":""}],"container-title":"Neurourology and Urodynamics","id":"ITEM-1","issue":"4","issued":{"date-parts":[["2017"]]},"page":"966-972","publisher":"Wiley Online Library","title":"Urothelial ATP signaling: what is its role in bladder sensation?","type":"article-journal","volume":"36"},"uris":["http://www.mendeley.com/documents/?uuid=ee5dff7a-8dad-4f21-bd78-49b201a662a1"]}],"mendeley":{"formattedCitation":"(Takezawa et al., 2017)","plainTextFormattedCitation":"(Takezawa et al., 2017)","previouslyFormattedCitation":"(Takezawa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(Takezawa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w:t>
      </w:r>
      <w:r w:rsidRPr="00E64183">
        <w:t xml:space="preserve"> </w:t>
      </w:r>
      <w:r w:rsidRPr="00E64183">
        <w:rPr>
          <w:rFonts w:ascii="Times New Roman" w:hAnsi="Times New Roman" w:cs="Times New Roman"/>
          <w:sz w:val="24"/>
          <w:szCs w:val="24"/>
        </w:rPr>
        <w:t>In turn, ATP can trigger a neuronal discharge by activating P2X3 receptors on suburothelial afferent nerve terminals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A7680">
        <w:rPr>
          <w:rFonts w:ascii="Times New Roman" w:hAnsi="Times New Roman" w:cs="Times New Roman"/>
          <w:sz w:val="24"/>
          <w:szCs w:val="24"/>
        </w:rPr>
        <w:instrText>ADDIN CSL_CITATION {"citationItems":[{"id":"ITEM-1","itemData":{"ISSN":"1582-1838","author":[{"dropping-particle":"","family":"Guan","given":"Na N","non-dropping-particle":"","parse-names":false,"suffix":""},{"dropping-particle":"","family":"Sharma","given":"Nimish","non-dropping-particle":"","parse-names":false,"suffix":""},{"dropping-particle":"","family":"Hallén‐Grufman","given":"Katarina","non-dropping-particle":"","parse-names":false,"suffix":""},{"dropping-particle":"","family":"Jager","given":"Edwin W H","non-dropping-particle":"","parse-names":false,"suffix":""},{"dropping-particle":"","family":"Svennersten","given":"Karl","non-dropping-particle":"","parse-names":false,"suffix":""}],"container-title":"Journal of Cellular and Molecular Medicine","id":"ITEM-1","issue":"4","issued":{"date-parts":[["2018"]]},"page":"2319-2328","publisher":"Wiley Online Library","title":"The role of ATP signalling in response to mechanical stimulation studied in T24 cells using new microphysiological tools","type":"article-journal","volume":"22"},"uris":["http://www.mendeley.com/documents/?uuid=d9c934ad-a2eb-487d-a0cb-f9099001eb6a"]}],"mendeley":{"formattedCitation":"(Guan et al., 2018)","plainTextFormattedCitation":"(Guan et al., 2018)","previouslyFormattedCitation":"(Guan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 xml:space="preserve">(Guan </w:t>
      </w:r>
      <w:r w:rsidR="009B5E1E" w:rsidRPr="009B5E1E">
        <w:rPr>
          <w:rFonts w:ascii="Times New Roman" w:hAnsi="Times New Roman" w:cs="Times New Roman"/>
          <w:i/>
          <w:noProof/>
          <w:sz w:val="24"/>
          <w:szCs w:val="24"/>
        </w:rPr>
        <w:t>et al</w:t>
      </w:r>
      <w:r w:rsidR="003A7680" w:rsidRPr="003A7680">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E64183">
        <w:rPr>
          <w:rFonts w:ascii="Times New Roman" w:hAnsi="Times New Roman" w:cs="Times New Roman"/>
          <w:sz w:val="24"/>
          <w:szCs w:val="24"/>
        </w:rPr>
        <w:t>. However, it is most likely that ATP is also a part of the transduction mechanisms underpinning the activation of afferent fibers during bladder filling, in addition to a cascade of inhibitory and sti</w:t>
      </w:r>
      <w:r>
        <w:rPr>
          <w:rFonts w:ascii="Times New Roman" w:hAnsi="Times New Roman" w:cs="Times New Roman"/>
          <w:sz w:val="24"/>
          <w:szCs w:val="24"/>
        </w:rPr>
        <w:t>mulatory transmitters/mediators</w:t>
      </w:r>
      <w:r w:rsidR="003A768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{"citationItems":[{"id":"ITEM-1","itemData":{"ISSN":"1566-0702","author":[{"dropping-particle":"","family":"Andersson","given":"K-E","non-dropping-particle":"","parse-names":false,"suffix":""}],"container-title":"Autonomic Neuroscience","id":"ITEM-1","issued":{"date-parts":[["2015"]]},"page":"78-81","publisher":"Elsevier","title":"Purinergic signalling in the urinary bladder","type":"article-journal","volume":"191"},"uris":["http://www.mendeley.com/documents/?uuid=a55eaf23-8de3-488f-b815-6b75a4fb71f3"]}],"mendeley":{"formattedCitation":"(Andersson, 2015)","plainTextFormattedCitation":"(Andersson, 2015)","previouslyFormattedCitation":"(Andersson, 2015)"},"properties":{"noteIndex":0},"schema":"https://github.com/citation-style-language/schema/raw/master/csl-citation.json"}</w:instrText>
      </w:r>
      <w:r w:rsidR="00771BFA">
        <w:rPr>
          <w:rFonts w:ascii="Times New Roman" w:hAnsi="Times New Roman" w:cs="Times New Roman"/>
          <w:sz w:val="24"/>
          <w:szCs w:val="24"/>
        </w:rPr>
        <w:fldChar w:fldCharType="separate"/>
      </w:r>
      <w:r w:rsidR="003A7680" w:rsidRPr="003A7680">
        <w:rPr>
          <w:rFonts w:ascii="Times New Roman" w:hAnsi="Times New Roman" w:cs="Times New Roman"/>
          <w:noProof/>
          <w:sz w:val="24"/>
          <w:szCs w:val="24"/>
        </w:rPr>
        <w:t>(Andersson, 2015)</w:t>
      </w:r>
      <w:r w:rsidR="00771BFA">
        <w:rPr>
          <w:rFonts w:ascii="Times New Roman" w:hAnsi="Times New Roman" w:cs="Times New Roman"/>
          <w:sz w:val="24"/>
          <w:szCs w:val="24"/>
        </w:rPr>
        <w:fldChar w:fldCharType="end"/>
      </w:r>
      <w:r w:rsidR="00A0340A">
        <w:rPr>
          <w:rFonts w:ascii="Times New Roman" w:hAnsi="Times New Roman" w:cs="Times New Roman"/>
          <w:sz w:val="24"/>
          <w:szCs w:val="24"/>
        </w:rPr>
        <w:t xml:space="preserve">. </w:t>
      </w:r>
    </w:p>
    <w:p w:rsidR="00512025" w:rsidRDefault="001254B0"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ff</w:t>
      </w:r>
      <w:r w:rsidR="00512025">
        <w:rPr>
          <w:rFonts w:ascii="Times New Roman" w:hAnsi="Times New Roman" w:cs="Times New Roman"/>
          <w:noProof/>
          <w:sz w:val="24"/>
          <w:szCs w:val="24"/>
        </w:rPr>
        <w:drawing>
          <wp:inline distT="0" distB="0" distL="0" distR="0">
            <wp:extent cx="5943600" cy="3634740"/>
            <wp:effectExtent l="19050" t="0" r="0" b="0"/>
            <wp:docPr id="5" name="Picture 4" descr="images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eg"/>
                    <pic:cNvPicPr/>
                  </pic:nvPicPr>
                  <pic:blipFill>
                    <a:blip r:embed="rId10"/>
                    <a:stretch>
                      <a:fillRect/>
                    </a:stretch>
                  </pic:blipFill>
                  <pic:spPr>
                    <a:xfrm>
                      <a:off x="0" y="0"/>
                      <a:ext cx="5943600" cy="3634740"/>
                    </a:xfrm>
                    <a:prstGeom prst="rect">
                      <a:avLst/>
                    </a:prstGeom>
                  </pic:spPr>
                </pic:pic>
              </a:graphicData>
            </a:graphic>
          </wp:inline>
        </w:drawing>
      </w:r>
    </w:p>
    <w:p w:rsidR="00512025" w:rsidRPr="001254B0" w:rsidRDefault="001254B0"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2.5 </w:t>
      </w:r>
      <w:r w:rsidR="00E272D5" w:rsidRPr="001254B0">
        <w:rPr>
          <w:rFonts w:ascii="Times New Roman" w:hAnsi="Times New Roman" w:cs="Times New Roman"/>
          <w:b/>
          <w:sz w:val="24"/>
          <w:szCs w:val="24"/>
        </w:rPr>
        <w:t>a</w:t>
      </w:r>
      <w:r w:rsidRPr="001254B0">
        <w:rPr>
          <w:rFonts w:ascii="Times New Roman" w:hAnsi="Times New Roman" w:cs="Times New Roman"/>
          <w:b/>
          <w:sz w:val="24"/>
          <w:szCs w:val="24"/>
        </w:rPr>
        <w:t xml:space="preserve"> cross section of the bladder showing </w:t>
      </w:r>
      <w:r w:rsidR="00E272D5" w:rsidRPr="001254B0">
        <w:rPr>
          <w:rFonts w:ascii="Times New Roman" w:hAnsi="Times New Roman" w:cs="Times New Roman"/>
          <w:b/>
          <w:sz w:val="24"/>
          <w:szCs w:val="24"/>
        </w:rPr>
        <w:t>inset</w:t>
      </w:r>
      <w:r w:rsidRPr="001254B0">
        <w:rPr>
          <w:rFonts w:ascii="Times New Roman" w:hAnsi="Times New Roman" w:cs="Times New Roman"/>
          <w:b/>
          <w:sz w:val="24"/>
          <w:szCs w:val="24"/>
        </w:rPr>
        <w:t xml:space="preserve"> histology of the epithelium</w:t>
      </w:r>
      <w:r w:rsidRPr="001254B0">
        <w:rPr>
          <w:rFonts w:ascii="Times New Roman" w:hAnsi="Times New Roman" w:cs="Times New Roman"/>
          <w:sz w:val="24"/>
          <w:szCs w:val="24"/>
        </w:rPr>
        <w:t>. (a)</w:t>
      </w:r>
      <w:r>
        <w:rPr>
          <w:rFonts w:ascii="Times New Roman" w:hAnsi="Times New Roman" w:cs="Times New Roman"/>
          <w:sz w:val="24"/>
          <w:szCs w:val="24"/>
        </w:rPr>
        <w:t xml:space="preserve"> Showing the musculation of the bladder (b) Displaying the epithelium, connective tissue and submucosa.</w:t>
      </w:r>
      <w:r w:rsidR="00D77AE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12025" w:rsidRDefault="00512025" w:rsidP="001F0DC5">
      <w:pPr>
        <w:spacing w:line="360" w:lineRule="auto"/>
        <w:jc w:val="both"/>
        <w:rPr>
          <w:rFonts w:ascii="Times New Roman" w:hAnsi="Times New Roman" w:cs="Times New Roman"/>
          <w:sz w:val="24"/>
          <w:szCs w:val="24"/>
        </w:rPr>
      </w:pPr>
    </w:p>
    <w:p w:rsidR="00512025" w:rsidRDefault="00512025" w:rsidP="001F0DC5">
      <w:pPr>
        <w:spacing w:line="360" w:lineRule="auto"/>
        <w:jc w:val="both"/>
        <w:rPr>
          <w:rFonts w:ascii="Times New Roman" w:hAnsi="Times New Roman" w:cs="Times New Roman"/>
          <w:sz w:val="24"/>
          <w:szCs w:val="24"/>
        </w:rPr>
      </w:pPr>
    </w:p>
    <w:p w:rsidR="00512025" w:rsidRDefault="00512025" w:rsidP="001F0DC5">
      <w:pPr>
        <w:spacing w:line="360" w:lineRule="auto"/>
        <w:jc w:val="both"/>
        <w:rPr>
          <w:rFonts w:ascii="Times New Roman" w:hAnsi="Times New Roman" w:cs="Times New Roman"/>
          <w:sz w:val="24"/>
          <w:szCs w:val="24"/>
        </w:rPr>
      </w:pPr>
    </w:p>
    <w:p w:rsidR="00F47A06" w:rsidRPr="00F876E4" w:rsidRDefault="00F47A06"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 Bladder cancer</w:t>
      </w:r>
    </w:p>
    <w:p w:rsidR="00C662AA" w:rsidRDefault="00C662AA" w:rsidP="001F0DC5">
      <w:pPr>
        <w:spacing w:line="360" w:lineRule="auto"/>
        <w:jc w:val="both"/>
        <w:rPr>
          <w:rFonts w:ascii="Times New Roman" w:hAnsi="Times New Roman" w:cs="Times New Roman"/>
          <w:sz w:val="24"/>
          <w:szCs w:val="24"/>
        </w:rPr>
      </w:pPr>
      <w:r w:rsidRPr="00C662AA">
        <w:rPr>
          <w:rFonts w:ascii="Times New Roman" w:hAnsi="Times New Roman" w:cs="Times New Roman"/>
          <w:sz w:val="24"/>
          <w:szCs w:val="24"/>
        </w:rPr>
        <w:t>For both men and women, bl</w:t>
      </w:r>
      <w:r w:rsidR="008F17CE">
        <w:rPr>
          <w:rFonts w:ascii="Times New Roman" w:hAnsi="Times New Roman" w:cs="Times New Roman"/>
          <w:sz w:val="24"/>
          <w:szCs w:val="24"/>
        </w:rPr>
        <w:t>adder cancer ranks as the 10th</w:t>
      </w:r>
      <w:r w:rsidRPr="00C662AA">
        <w:rPr>
          <w:rFonts w:ascii="Times New Roman" w:hAnsi="Times New Roman" w:cs="Times New Roman"/>
          <w:sz w:val="24"/>
          <w:szCs w:val="24"/>
        </w:rPr>
        <w:t xml:space="preserve"> most prevalent type of cancer.</w:t>
      </w:r>
      <w:r>
        <w:rPr>
          <w:rFonts w:ascii="Times New Roman" w:hAnsi="Times New Roman" w:cs="Times New Roman"/>
          <w:sz w:val="24"/>
          <w:szCs w:val="24"/>
        </w:rPr>
        <w:t xml:space="preserve"> </w:t>
      </w:r>
      <w:r w:rsidRPr="00C662AA">
        <w:rPr>
          <w:rFonts w:ascii="Times New Roman" w:hAnsi="Times New Roman" w:cs="Times New Roman"/>
          <w:sz w:val="24"/>
          <w:szCs w:val="24"/>
        </w:rPr>
        <w:t>Bladder cancer can range from noninvasive, mostly nonaggressive tumors that return and subject patients to long-term invasive surveillance to</w:t>
      </w:r>
      <w:r>
        <w:rPr>
          <w:rFonts w:ascii="Times New Roman" w:hAnsi="Times New Roman" w:cs="Times New Roman"/>
          <w:sz w:val="24"/>
          <w:szCs w:val="24"/>
        </w:rPr>
        <w:t xml:space="preserve"> invasive, highly lethal tumors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Pr="00C662AA">
        <w:rPr>
          <w:rFonts w:ascii="Times New Roman" w:hAnsi="Times New Roman" w:cs="Times New Roman"/>
          <w:noProof/>
          <w:sz w:val="24"/>
          <w:szCs w:val="24"/>
        </w:rPr>
        <w:t xml:space="preserve">(Lenis </w:t>
      </w:r>
      <w:r w:rsidR="009B5E1E" w:rsidRPr="009B5E1E">
        <w:rPr>
          <w:rFonts w:ascii="Times New Roman" w:hAnsi="Times New Roman" w:cs="Times New Roman"/>
          <w:i/>
          <w:noProof/>
          <w:sz w:val="24"/>
          <w:szCs w:val="24"/>
        </w:rPr>
        <w:t>et al</w:t>
      </w:r>
      <w:r w:rsidRPr="00C662AA">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00E3585B">
        <w:rPr>
          <w:rFonts w:ascii="Times New Roman" w:hAnsi="Times New Roman" w:cs="Times New Roman"/>
          <w:sz w:val="24"/>
          <w:szCs w:val="24"/>
        </w:rPr>
        <w:t xml:space="preserve"> </w:t>
      </w:r>
      <w:r w:rsidRPr="00C662AA">
        <w:rPr>
          <w:rFonts w:ascii="Times New Roman" w:hAnsi="Times New Roman" w:cs="Times New Roman"/>
          <w:sz w:val="24"/>
          <w:szCs w:val="24"/>
        </w:rPr>
        <w:t>Bladder cancer is primarily caused by cigarette smoking, advanced age, and male sex</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(Kamat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C662AA">
        <w:rPr>
          <w:rFonts w:ascii="Times New Roman" w:hAnsi="Times New Roman" w:cs="Times New Roman"/>
          <w:sz w:val="24"/>
          <w:szCs w:val="24"/>
        </w:rPr>
        <w:t>.</w:t>
      </w:r>
      <w:r w:rsidRPr="00C662AA">
        <w:t xml:space="preserve"> </w:t>
      </w:r>
      <w:r w:rsidRPr="00C662AA">
        <w:rPr>
          <w:rFonts w:ascii="Times New Roman" w:hAnsi="Times New Roman" w:cs="Times New Roman"/>
          <w:sz w:val="24"/>
          <w:szCs w:val="24"/>
        </w:rPr>
        <w:t xml:space="preserve">Depending on the degree of hematuria and risk of malignancy, bladder tumors can appear with either gross or microscopic </w:t>
      </w:r>
      <w:r w:rsidRPr="00C662AA">
        <w:rPr>
          <w:rFonts w:ascii="Times New Roman" w:hAnsi="Times New Roman" w:cs="Times New Roman"/>
          <w:sz w:val="24"/>
          <w:szCs w:val="24"/>
        </w:rPr>
        <w:lastRenderedPageBreak/>
        <w:t>hematuria, which is assessed using cystoscopy and upper tract imaging</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0302-2838","author":[{"dropping-particle":"","family":"Antoni","given":"Sebastien","non-dropping-particle":"","parse-names":false,"suffix":""},{"dropping-particle":"","family":"Ferlay","given":"Jacques","non-dropping-particle":"","parse-names":false,"suffix":""},{"dropping-particle":"","family":"Soerjomataram","given":"Isabelle","non-dropping-particle":"","parse-names":false,"suffix":""},{"dropping-particle":"","family":"Znaor","given":"Ariana","non-dropping-particle":"","parse-names":false,"suffix":""},{"dropping-particle":"","family":"Jemal","given":"Ahmedin","non-dropping-particle":"","parse-names":false,"suffix":""},{"dropping-particle":"","family":"Bray","given":"Freddie","non-dropping-particle":"","parse-names":false,"suffix":""}],"container-title":"European urology","id":"ITEM-1","issue":"1","issued":{"date-parts":[["2017"]]},"page":"96-108","publisher":"Elsevier","title":"Bladder cancer incidence and mortality: a global overview and recent trends","type":"article-journal","volume":"71"},"uris":["http://www.mendeley.com/documents/?uuid=d1030417-5175-4184-afcd-8784dd901013"]}],"mendeley":{"formattedCitation":"(Antoni et al., 2017)","plainTextFormattedCitation":"(Antoni et al., 2017)","previouslyFormattedCitation":"(Antoni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(Antoni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C662AA">
        <w:rPr>
          <w:rFonts w:ascii="Times New Roman" w:hAnsi="Times New Roman" w:cs="Times New Roman"/>
          <w:sz w:val="24"/>
          <w:szCs w:val="24"/>
        </w:rPr>
        <w:t>. Depending on the risk level, endoscopic resection and adjuvant intravenous therapy are used to treat non-muscle-invasive cancers</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Pr="00C662AA">
        <w:rPr>
          <w:rFonts w:ascii="Times New Roman" w:hAnsi="Times New Roman" w:cs="Times New Roman"/>
          <w:noProof/>
          <w:sz w:val="24"/>
          <w:szCs w:val="24"/>
        </w:rPr>
        <w:t xml:space="preserve">(Lenis </w:t>
      </w:r>
      <w:r w:rsidR="009B5E1E" w:rsidRPr="009B5E1E">
        <w:rPr>
          <w:rFonts w:ascii="Times New Roman" w:hAnsi="Times New Roman" w:cs="Times New Roman"/>
          <w:i/>
          <w:noProof/>
          <w:sz w:val="24"/>
          <w:szCs w:val="24"/>
        </w:rPr>
        <w:t>et al</w:t>
      </w:r>
      <w:r w:rsidRPr="00C662AA">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00E3585B">
        <w:rPr>
          <w:rFonts w:ascii="Times New Roman" w:hAnsi="Times New Roman" w:cs="Times New Roman"/>
          <w:sz w:val="24"/>
          <w:szCs w:val="24"/>
        </w:rPr>
        <w:t>.</w:t>
      </w:r>
    </w:p>
    <w:p w:rsidR="00570DBB" w:rsidRDefault="00746F9D" w:rsidP="001F0DC5">
      <w:pPr>
        <w:spacing w:line="360" w:lineRule="auto"/>
        <w:jc w:val="both"/>
        <w:rPr>
          <w:rFonts w:ascii="Times New Roman" w:hAnsi="Times New Roman" w:cs="Times New Roman"/>
          <w:sz w:val="24"/>
          <w:szCs w:val="24"/>
        </w:rPr>
      </w:pPr>
      <w:r w:rsidRPr="00746F9D">
        <w:rPr>
          <w:rFonts w:ascii="Times New Roman" w:hAnsi="Times New Roman" w:cs="Times New Roman"/>
          <w:sz w:val="24"/>
          <w:szCs w:val="24"/>
        </w:rPr>
        <w:t>If not properly treated, bladder cancer is a difficult condition with significant rates of morbidity and fatality</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0305-7372","author":[{"dropping-particle":"","family":"Nadal","given":"Rosa","non-dropping-particle":"","parse-names":false,"suffix":""},{"dropping-particle":"","family":"Bellmunt","given":"Joaquim","non-dropping-particle":"","parse-names":false,"suffix":""}],"container-title":"Cancer treatment reviews","id":"ITEM-1","issued":{"date-parts":[["2019"]]},"page":"10-21","publisher":"Elsevier","title":"Management of metastatic bladder cancer","type":"article-journal","volume":"76"},"uris":["http://www.mendeley.com/documents/?uuid=867761e0-21ad-49ac-9e31-713818990a7c"]}],"mendeley":{"formattedCitation":"(Nadal &amp; Bellmunt, 2019)","plainTextFormattedCitation":"(Nadal &amp; Bellmunt, 2019)","previouslyFormattedCitation":"(Nadal &amp; Bellmunt, 2019)"},"properties":{"noteIndex":0},"schema":"https://github.com/citation-style-language/schema/raw/master/csl-citation.json"}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(Nadal &amp; Bellmunt, 2019)</w:t>
      </w:r>
      <w:r w:rsidR="00771BFA">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Pr="00746F9D">
        <w:rPr>
          <w:rFonts w:ascii="Times New Roman" w:hAnsi="Times New Roman" w:cs="Times New Roman"/>
          <w:sz w:val="24"/>
          <w:szCs w:val="24"/>
        </w:rPr>
        <w:t>The key to a successful outcome is early identification, individualized treatment, and follow-up. Haematuria should be recognized as the prima</w:t>
      </w:r>
      <w:r>
        <w:rPr>
          <w:rFonts w:ascii="Times New Roman" w:hAnsi="Times New Roman" w:cs="Times New Roman"/>
          <w:sz w:val="24"/>
          <w:szCs w:val="24"/>
        </w:rPr>
        <w:t xml:space="preserve">ry presenting symptom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Pr="00746F9D">
        <w:rPr>
          <w:rFonts w:ascii="Times New Roman" w:hAnsi="Times New Roman" w:cs="Times New Roman"/>
          <w:noProof/>
          <w:sz w:val="24"/>
          <w:szCs w:val="24"/>
        </w:rPr>
        <w:t xml:space="preserve">(Kamat </w:t>
      </w:r>
      <w:r w:rsidR="009B5E1E" w:rsidRPr="009B5E1E">
        <w:rPr>
          <w:rFonts w:ascii="Times New Roman" w:hAnsi="Times New Roman" w:cs="Times New Roman"/>
          <w:i/>
          <w:noProof/>
          <w:sz w:val="24"/>
          <w:szCs w:val="24"/>
        </w:rPr>
        <w:t>et al</w:t>
      </w:r>
      <w:r w:rsidRPr="00746F9D">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Pr>
          <w:rFonts w:ascii="Times New Roman" w:hAnsi="Times New Roman" w:cs="Times New Roman"/>
          <w:sz w:val="24"/>
          <w:szCs w:val="24"/>
        </w:rPr>
        <w:t>.</w:t>
      </w:r>
      <w:r w:rsidR="00E3585B">
        <w:rPr>
          <w:rFonts w:ascii="Times New Roman" w:hAnsi="Times New Roman" w:cs="Times New Roman"/>
          <w:sz w:val="24"/>
          <w:szCs w:val="24"/>
        </w:rPr>
        <w:t xml:space="preserve"> </w:t>
      </w:r>
      <w:r w:rsidRPr="00746F9D">
        <w:rPr>
          <w:rFonts w:ascii="Times New Roman" w:hAnsi="Times New Roman" w:cs="Times New Roman"/>
          <w:sz w:val="24"/>
          <w:szCs w:val="24"/>
        </w:rPr>
        <w:t>Painless haematuria is the primary presenting symptom of all bladder malignancies, and urine cytology and transurethral tumour removal are used to confirm the diagnosis</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author":[{"dropping-particle":"","family":"Zhu","given":"Chao-Zhe","non-dropping-particle":"","parse-names":false,"suffix":""},{"dropping-particle":"","family":"Ting","given":"Hua-Nong","non-dropping-particle":"","parse-names":false,"suffix":""},{"dropping-particle":"","family":"Ng","given":"Kwan-Hoong","non-dropping-particle":"","parse-names":false,"suffix":""},{"dropping-particle":"","family":"Ong","given":"Teng-Aik","non-dropping-particle":"","parse-names":false,"suffix":""}],"container-title":"Journal of Cancer","id":"ITEM-1","issue":"17","issued":{"date-parts":[["2019"]]},"page":"4038","publisher":"Ivyspring International Publisher","title":"A review on the accuracy of bladder cancer detection methods","type":"article-journal","volume":"10"},"uris":["http://www.mendeley.com/documents/?uuid=ebea2577-2c4c-40c8-9518-3ea0dfa49310"]}],"mendeley":{"formattedCitation":"(Zhu et al., 2019)","plainTextFormattedCitation":"(Zhu et al., 2019)","previouslyFormattedCitation":"(Zhu et al., 2019)"},"properties":{"noteIndex":0},"schema":"https://github.com/citation-style-language/schema/raw/master/csl-citation.json"}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(Zhu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2019)</w:t>
      </w:r>
      <w:r w:rsidR="00771BFA">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00E3585B" w:rsidRPr="00746F9D">
        <w:rPr>
          <w:rFonts w:ascii="Times New Roman" w:hAnsi="Times New Roman" w:cs="Times New Roman"/>
          <w:sz w:val="24"/>
          <w:szCs w:val="24"/>
        </w:rPr>
        <w:t>Carcinomas in situ and other high grade, non-muscle-invasive tumors are</w:t>
      </w:r>
      <w:r w:rsidRPr="00746F9D">
        <w:rPr>
          <w:rFonts w:ascii="Times New Roman" w:hAnsi="Times New Roman" w:cs="Times New Roman"/>
          <w:sz w:val="24"/>
          <w:szCs w:val="24"/>
        </w:rPr>
        <w:t xml:space="preserve"> treated intravenously</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0263-9319","author":[{"dropping-particle":"","family":"Mushtaq","given":"Jameel","non-dropping-particle":"","parse-names":false,"suffix":""},{"dropping-particle":"","family":"Thurairaja","given":"Ramesh","non-dropping-particle":"","parse-names":false,"suffix":""},{"dropping-particle":"","family":"Nair","given":"Rajesh","non-dropping-particle":"","parse-names":false,"suffix":""}],"container-title":"Surgery (Oxford)","id":"ITEM-1","issue":"9","issued":{"date-parts":[["2019"]]},"page":"529-537","publisher":"Elsevier","title":"Bladder cancer","type":"article-journal","volume":"37"},"uris":["http://www.mendeley.com/documents/?uuid=112269a2-f2c1-41be-9a1e-752a9a03ad2b"]}],"mendeley":{"formattedCitation":"(Mushtaq et al., 2019)","plainTextFormattedCitation":"(Mushtaq et al., 2019)","previouslyFormattedCitation":"(Mushtaq et al., 2019)"},"properties":{"noteIndex":0},"schema":"https://github.com/citation-style-language/schema/raw/master/csl-citation.json"}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(Mushtaq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2019)</w:t>
      </w:r>
      <w:r w:rsidR="00771BFA">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Pr="00746F9D">
        <w:rPr>
          <w:rFonts w:ascii="Times New Roman" w:hAnsi="Times New Roman" w:cs="Times New Roman"/>
          <w:sz w:val="24"/>
          <w:szCs w:val="24"/>
        </w:rPr>
        <w:t>In some circumstances, bladder preservation with transurethral tumour excision, radiation therapy, and chemotherapy can be equally effective</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{"citationItems":[{"id":"ITEM-1","itemData":{"ISSN":"0302-2838","author":[{"dropping-particle":"","family":"Kluth","given":"Luis A","non-dropping-particle":"","parse-names":false,"suffix":""},{"dropping-particle":"","family":"Black","given":"Peter C","non-dropping-particle":"","parse-names":false,"suffix":""},{"dropping-particle":"","family":"Bochner","given":"Bernard H","non-dropping-particle":"","parse-names":false,"suffix":""},{"dropping-particle":"","family":"Catto","given":"James","non-dropping-particle":"","parse-names":false,"suffix":""},{"dropping-particle":"","family":"Lerner","given":"Seth P","non-dropping-particle":"","parse-names":false,"suffix":""},{"dropping-particle":"","family":"Stenzl","given":"Arnulf","non-dropping-particle":"","parse-names":false,"suffix":""},{"dropping-particle":"","family":"Sylvester","given":"Richard","non-dropping-particle":"","parse-names":false,"suffix":""},{"dropping-particle":"","family":"Vickers","given":"Andrew J","non-dropping-particle":"","parse-names":false,"suffix":""},{"dropping-particle":"","family":"Xylinas","given":"Evanguelos","non-dropping-particle":"","parse-names":false,"suffix":""},{"dropping-particle":"","family":"Shariat","given":"Shahrokh F","non-dropping-particle":"","parse-names":false,"suffix":""}],"container-title":"European urology","id":"ITEM-1","issue":"2","issued":{"date-parts":[["2015"]]},"page":"238-253","publisher":"Elsevier","title":"Prognostic and prediction tools in bladder cancer: a comprehensive review of the literature","type":"article-journal","volume":"68"},"uris":["http://www.mendeley.com/documents/?uuid=bc734182-cb17-40fe-a902-8caa9f8f40bf"]}],"mendeley":{"formattedCitation":"(Kluth et al., 2015)","plainTextFormattedCitation":"(Kluth et al., 2015)","previouslyFormattedCitation":"(Kluth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(Kluth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746F9D">
        <w:rPr>
          <w:rFonts w:ascii="Times New Roman" w:hAnsi="Times New Roman" w:cs="Times New Roman"/>
          <w:sz w:val="24"/>
          <w:szCs w:val="24"/>
        </w:rPr>
        <w:t>.</w:t>
      </w:r>
      <w:r>
        <w:rPr>
          <w:rFonts w:ascii="Times New Roman" w:hAnsi="Times New Roman" w:cs="Times New Roman"/>
          <w:sz w:val="24"/>
          <w:szCs w:val="24"/>
        </w:rPr>
        <w:t xml:space="preserve"> </w:t>
      </w:r>
      <w:r w:rsidRPr="00746F9D">
        <w:rPr>
          <w:rFonts w:ascii="Times New Roman" w:hAnsi="Times New Roman" w:cs="Times New Roman"/>
          <w:sz w:val="24"/>
          <w:szCs w:val="24"/>
        </w:rPr>
        <w:t xml:space="preserve">Numerous chemotherapeutic drugs have demonstrated efficacy in patients with metastatic illness and as </w:t>
      </w:r>
      <w:r>
        <w:rPr>
          <w:rFonts w:ascii="Times New Roman" w:hAnsi="Times New Roman" w:cs="Times New Roman"/>
          <w:sz w:val="24"/>
          <w:szCs w:val="24"/>
        </w:rPr>
        <w:t>neoadjuvant or adjuvant therapy</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{"citationItems":[{"id":"ITEM-1","itemData":{"ISSN":"1433-8726","author":[{"dropping-particle":"","family":"Richters","given":"Anke","non-dropping-particle":"","parse-names":false,"suffix":""},{"dropping-particle":"","family":"Aben","given":"Katja K H","non-dropping-particle":"","parse-names":false,"suffix":""},{"dropping-particle":"","family":"Kiemeney","given":"Lambertus A L M","non-dropping-particle":"","parse-names":false,"suffix":""}],"container-title":"World journal of urology","id":"ITEM-1","issue":"8","issued":{"date-parts":[["2020"]]},"page":"1895-1904","publisher":"Springer","title":"The global burden of urinary bladder cancer: an update","type":"article-journal","volume":"38"},"uris":["http://www.mendeley.com/documents/?uuid=0afa88c1-f1a8-43d3-a7a0-75a040d1b6ed"]}],"mendeley":{"formattedCitation":"(Richters et al., 2020)","plainTextFormattedCitation":"(Richters et al., 2020)","previouslyFormattedCitation":"(Richters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(Richters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C662AA" w:rsidRDefault="00C662AA" w:rsidP="001F0DC5">
      <w:pPr>
        <w:spacing w:line="360" w:lineRule="auto"/>
        <w:jc w:val="both"/>
        <w:rPr>
          <w:rFonts w:ascii="Times New Roman" w:hAnsi="Times New Roman" w:cs="Times New Roman"/>
          <w:sz w:val="24"/>
          <w:szCs w:val="24"/>
        </w:rPr>
      </w:pPr>
      <w:r w:rsidRPr="00C662AA">
        <w:rPr>
          <w:rFonts w:ascii="Times New Roman" w:hAnsi="Times New Roman" w:cs="Times New Roman"/>
          <w:sz w:val="24"/>
          <w:szCs w:val="24"/>
        </w:rPr>
        <w:t>The main risk factors for bladder cancer are exposure to carcinogens at work or in the environment, particularly tobacco</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{"citationItems":[{"id":"ITEM-1","itemData":{"ISSN":"2072-6694","author":[{"dropping-particle":"","family":"Barani","given":"Mahmood","non-dropping-particle":"","parse-names":false,"suffix":""},{"dropping-particle":"","family":"Hosseinikhah","given":"Seyedeh Maryam","non-dropping-particle":"","parse-names":false,"suffix":""},{"dropping-particle":"","family":"Rahdar","given":"Abbas","non-dropping-particle":"","parse-names":false,"suffix":""},{"dropping-particle":"","family":"Farhoudi","given":"Leila","non-dropping-particle":"","parse-names":false,"suffix":""},{"dropping-particle":"","family":"Arshad","given":"Rabia","non-dropping-particle":"","parse-names":false,"suffix":""},{"dropping-particle":"","family":"Cucchiarini","given":"Magali","non-dropping-particle":"","parse-names":false,"suffix":""},{"dropping-particle":"","family":"Pandey","given":"Sadanand","non-dropping-particle":"","parse-names":false,"suffix":""}],"container-title":"Cancers","id":"ITEM-1","issue":"9","issued":{"date-parts":[["2021"]]},"page":"2214","publisher":"MDPI","title":"Nanotechnology in bladder cancer: diagnosis and treatment","type":"article-journal","volume":"13"},"uris":["http://www.mendeley.com/documents/?uuid=49bd565d-257a-4653-9d14-fcf045cc80a8"]}],"mendeley":{"formattedCitation":"(Barani et al., 2021)","plainTextFormattedCitation":"(Barani et al., 2021)","previouslyFormattedCitation":"(Barani et al., 2021)"},"properties":{"noteIndex":0},"schema":"https://github.com/citation-style-language/schema/raw/master/csl-citation.json"}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(Barani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2021)</w:t>
      </w:r>
      <w:r w:rsidR="00771BFA">
        <w:rPr>
          <w:rFonts w:ascii="Times New Roman" w:hAnsi="Times New Roman" w:cs="Times New Roman"/>
          <w:sz w:val="24"/>
          <w:szCs w:val="24"/>
        </w:rPr>
        <w:fldChar w:fldCharType="end"/>
      </w:r>
      <w:r w:rsidRPr="00C662AA">
        <w:rPr>
          <w:rFonts w:ascii="Times New Roman" w:hAnsi="Times New Roman" w:cs="Times New Roman"/>
          <w:sz w:val="24"/>
          <w:szCs w:val="24"/>
        </w:rPr>
        <w:t>.</w:t>
      </w:r>
      <w:r>
        <w:rPr>
          <w:rFonts w:ascii="Times New Roman" w:hAnsi="Times New Roman" w:cs="Times New Roman"/>
          <w:sz w:val="24"/>
          <w:szCs w:val="24"/>
        </w:rPr>
        <w:t xml:space="preserve"> </w:t>
      </w:r>
      <w:r w:rsidRPr="00C662AA">
        <w:rPr>
          <w:rFonts w:ascii="Times New Roman" w:hAnsi="Times New Roman" w:cs="Times New Roman"/>
          <w:sz w:val="24"/>
          <w:szCs w:val="24"/>
        </w:rPr>
        <w:t xml:space="preserve">Patients with macroscopic haematuria are typically the first to be identified with bladder cancer, and cases are confirmed via transurethral resection of bladder tumors (TURBT), which also acts </w:t>
      </w:r>
      <w:r>
        <w:rPr>
          <w:rFonts w:ascii="Times New Roman" w:hAnsi="Times New Roman" w:cs="Times New Roman"/>
          <w:sz w:val="24"/>
          <w:szCs w:val="24"/>
        </w:rPr>
        <w:t xml:space="preserve">as the initial stage of therapy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{"citationItems":[{"id":"ITEM-1","itemData":{"DOI":"10.1038/nrdp.2017.22","ISSN":"2056-676X","abstract":"Bladder cancer is a highly prevalent disease and is associated with substantial morbidity, mortality and cost. Environmental or occupational exposures to carcinogens, especially tobacco, are the main risk factors for bladder cancer. Most bladder cancers are diagnosed after patients present with macroscopic haematuria, and cases are confirmed after transurethral resection of bladder tumour (TURBT), which also serves as the first stage of treatment. Bladder cancer develops via two distinct pathways, giving rise to non-muscle-invasive papillary tumours and non-papillary (solid) muscle-invasive tumours. The two subtypes have unique pathological features and different molecular characteristics. Indeed, The Cancer Genome Atlas project identified genetic drivers of muscle-invasive bladder cancer (MIBC) as well as subtypes of MIBC with distinct characteristics and therapeutic responses. For non-muscle-invasive bladder cancer (NMIBC), intravesical therapies (primarily Bacillus Calmette–Guérin (BCG)) with maintenance are the main treatments to prevent recurrence and progression after initial TURBT; additional therapies are needed for those who do not respond to BCG. For localized MIBC, optimizing care and reducing morbidity following cystectomy are important goals. In metastatic disease, advances in our genetic understanding of bladder cancer and in immunotherapy are being translated into new therapies.","author":[{"dropping-particle":"","family":"Sanli","given":"Oner","non-dropping-particle":"","parse-names":false,"suffix":""},{"dropping-particle":"","family":"Dobruch","given":"Jakub","non-dropping-particle":"","parse-names":false,"suffix":""},{"dropping-particle":"","family":"Knowles","given":"Margaret A","non-dropping-particle":"","parse-names":false,"suffix":""},{"dropping-particle":"","family":"Burger","given":"Maximilian","non-dropping-particle":"","parse-names":false,"suffix":""},{"dropping-particle":"","family":"Alemozaffar","given":"Mehrdad","non-dropping-particle":"","parse-names":false,"suffix":""},{"dropping-particle":"","family":"Nielsen","given":"Matthew E","non-dropping-particle":"","parse-names":false,"suffix":""},{"dropping-particle":"","family":"Lotan","given":"Yair","non-dropping-particle":"","parse-names":false,"suffix":""}],"container-title":"Nature Reviews Disease Primers","id":"ITEM-1","issue":"1","issued":{"date-parts":[["2017"]]},"page":"17022","title":"Bladder cancer","type":"article-journal","volume":"3"},"uris":["http://www.mendeley.com/documents/?uuid=2e025dbf-2df2-4528-bdc2-20ce7755e1fd"]}],"mendeley":{"formattedCitation":"(Sanli et al., 2017)","plainTextFormattedCitation":"(Sanli et al., 2017)","previouslyFormattedCitation":"(Sanli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Pr="00C662AA">
        <w:rPr>
          <w:rFonts w:ascii="Times New Roman" w:hAnsi="Times New Roman" w:cs="Times New Roman"/>
          <w:noProof/>
          <w:sz w:val="24"/>
          <w:szCs w:val="24"/>
        </w:rPr>
        <w:t xml:space="preserve">(Sanli </w:t>
      </w:r>
      <w:r w:rsidR="009B5E1E" w:rsidRPr="009B5E1E">
        <w:rPr>
          <w:rFonts w:ascii="Times New Roman" w:hAnsi="Times New Roman" w:cs="Times New Roman"/>
          <w:i/>
          <w:noProof/>
          <w:sz w:val="24"/>
          <w:szCs w:val="24"/>
        </w:rPr>
        <w:t>et al</w:t>
      </w:r>
      <w:r w:rsidRPr="00C662AA">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Pr>
          <w:rFonts w:ascii="Times New Roman" w:hAnsi="Times New Roman" w:cs="Times New Roman"/>
          <w:sz w:val="24"/>
          <w:szCs w:val="24"/>
        </w:rPr>
        <w:t>.</w:t>
      </w:r>
      <w:r w:rsidR="00E3585B">
        <w:rPr>
          <w:rFonts w:ascii="Times New Roman" w:hAnsi="Times New Roman" w:cs="Times New Roman"/>
          <w:sz w:val="24"/>
          <w:szCs w:val="24"/>
        </w:rPr>
        <w:t xml:space="preserve"> </w:t>
      </w:r>
      <w:r w:rsidRPr="00C662AA">
        <w:rPr>
          <w:rFonts w:ascii="Times New Roman" w:hAnsi="Times New Roman" w:cs="Times New Roman"/>
          <w:sz w:val="24"/>
          <w:szCs w:val="24"/>
        </w:rPr>
        <w:t>The methods for diagnosing and treating localized and advanced disease have changed as a result of advances in our understanding of the molecular biology and genetics of bladder cancer.</w:t>
      </w:r>
      <w:r>
        <w:rPr>
          <w:rFonts w:ascii="Times New Roman" w:hAnsi="Times New Roman" w:cs="Times New Roman"/>
          <w:sz w:val="24"/>
          <w:szCs w:val="24"/>
        </w:rPr>
        <w:t xml:space="preserve"> </w:t>
      </w:r>
      <w:r w:rsidRPr="00C662AA">
        <w:rPr>
          <w:rFonts w:ascii="Times New Roman" w:hAnsi="Times New Roman" w:cs="Times New Roman"/>
          <w:sz w:val="24"/>
          <w:szCs w:val="24"/>
        </w:rPr>
        <w:t>The standard of care for intermediate- and high-risk non-muscle-invasive bladder cancer remains intravesical BCG, but the range of treatment options for muscle-invasive and advanced disease has increased to include immunotherapy with checkpoint inhibition, targeted therapie</w:t>
      </w:r>
      <w:r>
        <w:rPr>
          <w:rFonts w:ascii="Times New Roman" w:hAnsi="Times New Roman" w:cs="Times New Roman"/>
          <w:sz w:val="24"/>
          <w:szCs w:val="24"/>
        </w:rPr>
        <w:t>s, and antibody-drug conjugates</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1179-2027","author":[{"dropping-particle":"","family":"Yeung","given":"Christina","non-dropping-particle":"","parse-names":false,"suffix":""},{"dropping-particle":"","family":"Dinh","given":"Tuan","non-dropping-particle":"","parse-names":false,"suffix":""},{"dropping-particle":"","family":"Lee","given":"Joseph","non-dropping-particle":"","parse-names":false,"suffix":""}],"container-title":"Pharmacoeconomics","id":"ITEM-1","issue":"11","issued":{"date-parts":[["2014"]]},"page":"1093-1104","publisher":"Springer","title":"The health economics of bladder cancer: an updated review of the published literature","type":"article-journal","volume":"32"},"uris":["http://www.mendeley.com/documents/?uuid=0a7717ec-f54b-4d05-8bf9-f9ce0a9c776e"]}],"mendeley":{"formattedCitation":"(Yeung et al., 2014)","plainTextFormattedCitation":"(Yeung et al., 2014)","previouslyFormattedCitation":"(Yeung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(Yeung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2F6B20" w:rsidRDefault="002F6B20" w:rsidP="001F0DC5">
      <w:pPr>
        <w:spacing w:line="360" w:lineRule="auto"/>
        <w:jc w:val="both"/>
        <w:rPr>
          <w:rFonts w:ascii="Times New Roman" w:hAnsi="Times New Roman" w:cs="Times New Roman"/>
          <w:sz w:val="24"/>
          <w:szCs w:val="24"/>
        </w:rPr>
      </w:pPr>
    </w:p>
    <w:p w:rsidR="002F6B20" w:rsidRDefault="002F6B20"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30236" cy="2493818"/>
            <wp:effectExtent l="19050" t="0" r="3464" b="0"/>
            <wp:docPr id="6" name="Picture 5" descr="llustration-of-different-pathological-stages-of-bladder-cancer-Stage-TIS-Flat-cancer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ustration-of-different-pathological-stages-of-bladder-cancer-Stage-TIS-Flat-cancerous.jpg"/>
                    <pic:cNvPicPr/>
                  </pic:nvPicPr>
                  <pic:blipFill>
                    <a:blip r:embed="rId11"/>
                    <a:stretch>
                      <a:fillRect/>
                    </a:stretch>
                  </pic:blipFill>
                  <pic:spPr>
                    <a:xfrm>
                      <a:off x="0" y="0"/>
                      <a:ext cx="2930236" cy="2493818"/>
                    </a:xfrm>
                    <a:prstGeom prst="rect">
                      <a:avLst/>
                    </a:prstGeom>
                  </pic:spPr>
                </pic:pic>
              </a:graphicData>
            </a:graphic>
          </wp:inline>
        </w:drawing>
      </w:r>
    </w:p>
    <w:p w:rsidR="00F67CDC" w:rsidRDefault="002F6B20"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6E2A">
        <w:rPr>
          <w:rFonts w:ascii="Times New Roman" w:hAnsi="Times New Roman" w:cs="Times New Roman"/>
          <w:sz w:val="24"/>
          <w:szCs w:val="24"/>
        </w:rPr>
        <w:t>Figure 2.6</w:t>
      </w:r>
      <w:r>
        <w:rPr>
          <w:rFonts w:ascii="Times New Roman" w:hAnsi="Times New Roman" w:cs="Times New Roman"/>
          <w:sz w:val="24"/>
          <w:szCs w:val="24"/>
        </w:rPr>
        <w:t xml:space="preserve"> </w:t>
      </w:r>
      <w:r w:rsidRPr="002F6B20">
        <w:rPr>
          <w:rFonts w:ascii="Times New Roman" w:hAnsi="Times New Roman" w:cs="Times New Roman"/>
          <w:b/>
          <w:sz w:val="24"/>
          <w:szCs w:val="24"/>
        </w:rPr>
        <w:t>Demonstration of several bladder cancer pathogenic stages.</w:t>
      </w:r>
      <w:r>
        <w:rPr>
          <w:rFonts w:ascii="Times New Roman" w:hAnsi="Times New Roman" w:cs="Times New Roman"/>
          <w:b/>
          <w:sz w:val="24"/>
          <w:szCs w:val="24"/>
        </w:rPr>
        <w:t xml:space="preserve"> </w:t>
      </w:r>
      <w:r w:rsidRPr="002F6B20">
        <w:rPr>
          <w:rFonts w:ascii="Times New Roman" w:hAnsi="Times New Roman" w:cs="Times New Roman"/>
          <w:sz w:val="24"/>
          <w:szCs w:val="24"/>
        </w:rPr>
        <w:t>TIS</w:t>
      </w:r>
      <w:r>
        <w:rPr>
          <w:rFonts w:ascii="Times New Roman" w:hAnsi="Times New Roman" w:cs="Times New Roman"/>
          <w:sz w:val="24"/>
          <w:szCs w:val="24"/>
        </w:rPr>
        <w:t xml:space="preserve"> stage: showing the flat cancerous cell inside the cell lining of the bladder; TA stage: </w:t>
      </w:r>
      <w:r w:rsidRPr="002F6B20">
        <w:rPr>
          <w:rFonts w:ascii="Times New Roman" w:hAnsi="Times New Roman" w:cs="Times New Roman"/>
          <w:sz w:val="24"/>
          <w:szCs w:val="24"/>
        </w:rPr>
        <w:t>specifically in the lining cell</w:t>
      </w:r>
      <w:r>
        <w:rPr>
          <w:rFonts w:ascii="Times New Roman" w:hAnsi="Times New Roman" w:cs="Times New Roman"/>
          <w:sz w:val="24"/>
          <w:szCs w:val="24"/>
        </w:rPr>
        <w:t xml:space="preserve">; T1 stage: </w:t>
      </w:r>
      <w:r w:rsidRPr="002F6B20">
        <w:rPr>
          <w:rFonts w:ascii="Times New Roman" w:hAnsi="Times New Roman" w:cs="Times New Roman"/>
          <w:sz w:val="24"/>
          <w:szCs w:val="24"/>
        </w:rPr>
        <w:t>initial inner membrane of the bladder</w:t>
      </w:r>
      <w:r>
        <w:rPr>
          <w:rFonts w:ascii="Times New Roman" w:hAnsi="Times New Roman" w:cs="Times New Roman"/>
          <w:sz w:val="24"/>
          <w:szCs w:val="24"/>
        </w:rPr>
        <w:t>; T2A stage: inside bladder muscle; T2B stage: deep into bladder muscle; T3A stage: into bladder fat; T4 stage:</w:t>
      </w:r>
      <w:r w:rsidRPr="002F6B20">
        <w:t xml:space="preserve"> </w:t>
      </w:r>
      <w:r w:rsidRPr="002F6B20">
        <w:rPr>
          <w:rFonts w:ascii="Times New Roman" w:hAnsi="Times New Roman" w:cs="Times New Roman"/>
          <w:sz w:val="24"/>
          <w:szCs w:val="24"/>
        </w:rPr>
        <w:t>various organs around the bladder are infected</w:t>
      </w:r>
      <w:r w:rsidR="005C2BA6">
        <w:rPr>
          <w:rFonts w:ascii="Times New Roman" w:hAnsi="Times New Roman" w:cs="Times New Roman"/>
          <w:sz w:val="24"/>
          <w:szCs w:val="24"/>
        </w:rPr>
        <w:t xml:space="preserve"> (cervix, vagina, prostate) </w:t>
      </w:r>
      <w:r w:rsidR="00771BFA">
        <w:rPr>
          <w:rFonts w:ascii="Times New Roman" w:hAnsi="Times New Roman" w:cs="Times New Roman"/>
          <w:sz w:val="24"/>
          <w:szCs w:val="24"/>
        </w:rPr>
        <w:fldChar w:fldCharType="begin" w:fldLock="1"/>
      </w:r>
      <w:r w:rsidR="005C2BA6">
        <w:rPr>
          <w:rFonts w:ascii="Times New Roman" w:hAnsi="Times New Roman" w:cs="Times New Roman"/>
          <w:sz w:val="24"/>
          <w:szCs w:val="24"/>
        </w:rPr>
        <w:instrText>ADDIN CSL_CITATION {"citationItems":[{"id":"ITEM-1","itemData":{"DOI":"10.1088/2515-7647/ab7bab","author":[{"dropping-particle":"","family":"Kurilchik","given":"Sergey","non-dropping-particle":"","parse-names":false,"suffix":""},{"dropping-particle":"","family":"Gacci","given":"Mauro","non-dropping-particle":"","parse-names":false,"suffix":""},{"dropping-particle":"","family":"Cicchi","given":"Riccardo","non-dropping-particle":"","parse-names":false,"suffix":""},{"dropping-particle":"","family":"Pavone","given":"Francesco","non-dropping-particle":"","parse-names":false,"suffix":""},{"dropping-particle":"","family":"Morselli","given":"Simone","non-dropping-particle":"","parse-names":false,"suffix":""},{"dropping-particle":"","family":"Serni","given":"Sergio","non-dropping-particle":"","parse-names":false,"suffix":""},{"dropping-particle":"","family":"Chou","given":"Ming-Hsien","non-dropping-particle":"","parse-names":false,"suffix":""},{"dropping-particle":"","family":"Närhi","given":"Mikko","non-dropping-particle":"","parse-names":false,"suffix":""},{"dropping-particle":"","family":"Rafailov","given":"E U","non-dropping-particle":"","parse-names":false,"suffix":""},{"dropping-particle":"","family":"Stewart","given":"Neil","non-dropping-particle":"","parse-names":false,"suffix":""},{"dropping-particle":"","family":"Lennon","given":"Cordelia","non-dropping-particle":"","parse-names":false,"suffix":""},{"dropping-particle":"","family":"Gumenyuk","given":"Regina","non-dropping-particle":"","parse-names":false,"suffix":""}],"container-title":"Journal of Physics: Photonics","id":"ITEM-1","issued":{"date-parts":[["2020","3","2"]]},"title":"Advanced multimodal laser imaging tool for urothelial carcinoma diagnosis (AMPLITUDE)","type":"article-journal","volume":"2"},"uris":["http://www.mendeley.com/documents/?uuid=210e6db0-ab79-4b92-96b9-29ff50033465"]}],"mendeley":{"formattedCitation":"(Kurilchik et al., 2020)","plainTextFormattedCitation":"(Kurilchik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5C2BA6" w:rsidRPr="005C2BA6">
        <w:rPr>
          <w:rFonts w:ascii="Times New Roman" w:hAnsi="Times New Roman" w:cs="Times New Roman"/>
          <w:noProof/>
          <w:sz w:val="24"/>
          <w:szCs w:val="24"/>
        </w:rPr>
        <w:t>(Kurilchik et al., 2020)</w:t>
      </w:r>
      <w:r w:rsidR="00771BFA">
        <w:rPr>
          <w:rFonts w:ascii="Times New Roman" w:hAnsi="Times New Roman" w:cs="Times New Roman"/>
          <w:sz w:val="24"/>
          <w:szCs w:val="24"/>
        </w:rPr>
        <w:fldChar w:fldCharType="end"/>
      </w:r>
      <w:r w:rsidR="005C2BA6">
        <w:rPr>
          <w:rFonts w:ascii="Times New Roman" w:hAnsi="Times New Roman" w:cs="Times New Roman"/>
          <w:sz w:val="24"/>
          <w:szCs w:val="24"/>
        </w:rPr>
        <w:t>.</w:t>
      </w:r>
      <w:r>
        <w:rPr>
          <w:rFonts w:ascii="Times New Roman" w:hAnsi="Times New Roman" w:cs="Times New Roman"/>
          <w:sz w:val="24"/>
          <w:szCs w:val="24"/>
        </w:rPr>
        <w:t xml:space="preserve"> </w:t>
      </w:r>
    </w:p>
    <w:p w:rsidR="00F67CDC" w:rsidRDefault="00F67CDC" w:rsidP="001F0DC5">
      <w:pPr>
        <w:spacing w:line="360" w:lineRule="auto"/>
        <w:jc w:val="both"/>
        <w:rPr>
          <w:rFonts w:ascii="Times New Roman" w:hAnsi="Times New Roman" w:cs="Times New Roman"/>
          <w:sz w:val="24"/>
          <w:szCs w:val="24"/>
        </w:rPr>
      </w:pPr>
    </w:p>
    <w:p w:rsidR="00F67CDC" w:rsidRDefault="00F67CDC" w:rsidP="001F0DC5">
      <w:pPr>
        <w:spacing w:line="360" w:lineRule="auto"/>
        <w:jc w:val="both"/>
        <w:rPr>
          <w:rFonts w:ascii="Times New Roman" w:hAnsi="Times New Roman" w:cs="Times New Roman"/>
          <w:sz w:val="24"/>
          <w:szCs w:val="24"/>
        </w:rPr>
      </w:pPr>
    </w:p>
    <w:p w:rsidR="00EF6558" w:rsidRPr="00F876E4" w:rsidRDefault="00EF6558"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2.2.1 Classification of bladder cancer</w:t>
      </w:r>
    </w:p>
    <w:p w:rsidR="00EF6558" w:rsidRDefault="00F67CDC" w:rsidP="001F0DC5">
      <w:pPr>
        <w:spacing w:line="360" w:lineRule="auto"/>
        <w:jc w:val="both"/>
        <w:rPr>
          <w:rFonts w:ascii="Times New Roman" w:hAnsi="Times New Roman" w:cs="Times New Roman"/>
          <w:sz w:val="24"/>
          <w:szCs w:val="24"/>
        </w:rPr>
      </w:pPr>
      <w:r w:rsidRPr="00F67CDC">
        <w:rPr>
          <w:rFonts w:ascii="Times New Roman" w:hAnsi="Times New Roman" w:cs="Times New Roman"/>
          <w:sz w:val="24"/>
          <w:szCs w:val="24"/>
        </w:rPr>
        <w:t>A variety of malignancies, including those that are (1) papillary in nature and restricted to the mucosa, (2) high grade and flat and restricted to the epithelium, and (3) invasive into the submucosa, or lamina propria, make up the category of superficial "non-muscle-invasive</w:t>
      </w:r>
      <w:r>
        <w:rPr>
          <w:rFonts w:ascii="Times New Roman" w:hAnsi="Times New Roman" w:cs="Times New Roman"/>
          <w:sz w:val="24"/>
          <w:szCs w:val="24"/>
        </w:rPr>
        <w:t>" bladder tumors</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800764">
        <w:rPr>
          <w:rFonts w:ascii="Times New Roman" w:hAnsi="Times New Roman" w:cs="Times New Roman"/>
          <w:sz w:val="24"/>
          <w:szCs w:val="24"/>
        </w:rPr>
        <w:instrText>ADDIN CSL_CITATION {"citationItems":[{"id":"ITEM-1","itemData":{"ISSN":"0008-543X","author":[{"dropping-particle":"","family":"Chou","given":"Roger","non-dropping-particle":"","parse-names":false,"suffix":""},{"dropping-particle":"","family":"Selph","given":"Shelley S","non-dropping-particle":"","parse-names":false,"suffix":""},{"dropping-particle":"","family":"Buckley","given":"David I","non-dropping-particle":"","parse-names":false,"suffix":""},{"dropping-particle":"","family":"Gustafson","given":"Katie S","non-dropping-particle":"","parse-names":false,"suffix":""},{"dropping-particle":"","family":"Griffin","given":"Jessica C","non-dropping-particle":"","parse-names":false,"suffix":""},{"dropping-particle":"","family":"Grusing","given":"Sara E","non-dropping-particle":"","parse-names":false,"suffix":""},{"dropping-particle":"","family":"Gore","given":"John L","non-dropping-particle":"","parse-names":false,"suffix":""}],"container-title":"Cancer","id":"ITEM-1","issue":"6","issued":{"date-parts":[["2016"]]},"page":"842-851","publisher":"Wiley Online Library","title":"Treatment of muscle‐invasive bladder cancer: a systematic review","type":"article-journal","volume":"122"},"uris":["http://www.mendeley.com/documents/?uuid=55a119b2-7459-4cb9-84c1-d743d3a96bc9"]}],"mendeley":{"formattedCitation":"(Chou et al., 2016)","plainTextFormattedCitation":"(Chou et al., 2016)","previouslyFormattedCitation":"(Chou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(Chou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F67CDC" w:rsidRPr="00F876E4" w:rsidRDefault="0060693E"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2.2.1.1 Muscular invasive</w:t>
      </w:r>
    </w:p>
    <w:p w:rsidR="0060693E" w:rsidRDefault="0060693E" w:rsidP="001F0DC5">
      <w:pPr>
        <w:spacing w:line="360" w:lineRule="auto"/>
        <w:jc w:val="both"/>
        <w:rPr>
          <w:rFonts w:ascii="Times New Roman" w:hAnsi="Times New Roman" w:cs="Times New Roman"/>
          <w:sz w:val="24"/>
          <w:szCs w:val="24"/>
        </w:rPr>
      </w:pPr>
      <w:r w:rsidRPr="0060693E">
        <w:rPr>
          <w:rFonts w:ascii="Times New Roman" w:hAnsi="Times New Roman" w:cs="Times New Roman"/>
          <w:sz w:val="24"/>
          <w:szCs w:val="24"/>
        </w:rPr>
        <w:t>Muscle-invasive bladder cancer (MIBC) has a wide range of molecular variations and a var</w:t>
      </w:r>
      <w:r>
        <w:rPr>
          <w:rFonts w:ascii="Times New Roman" w:hAnsi="Times New Roman" w:cs="Times New Roman"/>
          <w:sz w:val="24"/>
          <w:szCs w:val="24"/>
        </w:rPr>
        <w:t xml:space="preserve">iety of clinical manifestations </w:t>
      </w:r>
      <w:r w:rsidR="00771BFA">
        <w:rPr>
          <w:rFonts w:ascii="Times New Roman" w:hAnsi="Times New Roman" w:cs="Times New Roman"/>
          <w:sz w:val="24"/>
          <w:szCs w:val="24"/>
        </w:rPr>
        <w:fldChar w:fldCharType="begin" w:fldLock="1"/>
      </w:r>
      <w:r w:rsidR="00940FDA">
        <w:rPr>
          <w:rFonts w:ascii="Times New Roman" w:hAnsi="Times New Roman" w:cs="Times New Roman"/>
          <w:sz w:val="24"/>
          <w:szCs w:val="24"/>
        </w:rPr>
        <w:instrText>ADDIN CSL_CITATION {"citationItems":[{"id":"ITEM-1","itemData":{"DOI":"10.1016/j.eururo.2019.09.006","ISSN":"18737560","PMID":"31563503","abstract":"Background: Muscle-invasive bladder cancer (MIBC) is a molecularly diverse disease with heterogeneous clinical outcomes. Several molecular classifications have been proposed, but the diversity of their subtype sets impedes their clinical application. Objective: To achieve an international consensus on MIBC molecular subtypes that reconciles the published classification schemes. Design, setting, and participants: We used 1750 MIBC transcriptomic profiles from 16 published datasets and two additional cohorts. Outcome measurements and statistical analysis: We performed a network-based analysis of six independent MIBC classification systems to identify a consensus set of molecular classes. Association with survival was assessed using multivariable Cox models. Results and limitations: We report the results of an international effort to reach a consensus on MIBC molecular subtypes. We identified a consensus set of six molecular classes: luminal papillary (24%), luminal nonspecified (8%), luminal unstable (15%), stroma-rich (15%), basal/squamous (35%), and neuroendocrine-like (3%). These consensus classes differ regarding underlying oncogenic mechanisms, infiltration by immune and stromal cells, and histological and clinical characteristics, including outcomes. We provide a single-sample classifier that assigns a consensus class label to a tumor sample's transcriptome. Limitations of the work are retrospective clinical data collection and a lack of complete information regarding patient treatment. Conclusions: This consensus system offers a robust framework that will enable testing and validation of predictive biomarkers in future prospective clinical trials. Patient summary: Bladder cancers are heterogeneous at the molecular level, and scientists have proposed several classifications into sets of molecular classes. While these classifications may be useful to stratify patients for prognosis or response to treatment, a consensus classification would facilitate the clinical use of molecular classes. Conducted by multidisciplinary expert teams in the field, this study proposes such a consensus and provides a tool for applying the consensus classification in the clinical setting. An international consortium of bladder cancer expert teams establishes a consensus reconciling the diverse molecular classifications of muscle-invasive bladder cancer. This work offers a robust framework that will enable testing and validating predictive biomarkers in future prospective …","author":[{"dropping-particle":"","family":"Kamoun","given":"Aurélie","non-dropping-particle":"","parse-names":false,"suffix":""},{"dropping-particle":"","family":"Reyniès","given":"Aurélien","non-dropping-particle":"de","parse-names":false,"suffix":""},{"dropping-particle":"","family":"Allory","given":"Yves","non-dropping-particle":"","parse-names":false,"suffix":""},{"dropping-particle":"","family":"Sjödahl","given":"Gottfrid","non-dropping-particle":"","parse-names":false,"suffix":""},{"dropping-particle":"","family":"Robertson","given":"A. Gordon","non-dropping-particle":"","parse-names":false,"suffix":""},{"dropping-particle":"","family":"Seiler","given":"Roland","non-dropping-particle":"","parse-names":false,"suffix":""},{"dropping-particle":"","family":"Hoadley","given":"Katherine A.","non-dropping-particle":"","parse-names":false,"suffix":""},{"dropping-particle":"","family":"Groeneveld","given":"Clarice S.","non-dropping-particle":"","parse-names":false,"suffix":""},{"dropping-particle":"","family":"Al-Ahmadie","given":"Hikmat","non-dropping-particle":"","parse-names":false,"suffix":""},{"dropping-particle":"","family":"Choi","given":"Woonyoung","non-dropping-particle":"","parse-names":false,"suffix":""},{"dropping-particle":"","family":"Castro","given":"Mauro A.A.","non-dropping-particle":"","parse-names":false,"suffix":""},{"dropping-particle":"","family":"Fontugne","given":"Jacqueline","non-dropping-particle":"","parse-names":false,"suffix":""},{"dropping-particle":"","family":"Eriksson","given":"Pontus","non-dropping-particle":"","parse-names":false,"suffix":""},{"dropping-particle":"","family":"Mo","given":"Qianxing","non-dropping-particle":"","parse-names":false,"suffix":""},{"dropping-particle":"","family":"Kardos","given":"Jordan","non-dropping-particle":"","parse-names":false,"suffix":""},{"dropping-particle":"","family":"Zlotta","given":"Alexandre","non-dropping-particle":"","parse-names":false,"suffix":""},{"dropping-particle":"","family":"Hartmann","given":"Arndt","non-dropping-particle":"","parse-names":false,"suffix":""},{"dropping-particle":"","family":"Dinney","given":"Colin P.","non-dropping-particle":"","parse-names":false,"suffix":""},{"dropping-particle":"","family":"Bellmunt","given":"Joaquim","non-dropping-particle":"","parse-names":false,"suffix":""},{"dropping-particle":"","family":"Powles","given":"Thomas","non-dropping-particle":"","parse-names":false,"suffix":""},{"dropping-particle":"","family":"Malats","given":"Núria","non-dropping-particle":"","parse-names":false,"suffix":""},{"dropping-particle":"","family":"Chan","given":"Keith S.","non-dropping-particle":"","parse-names":false,"suffix":""},{"dropping-particle":"","family":"Kim","given":"William Y.","non-dropping-particle":"","parse-names":false,"suffix":""},{"dropping-particle":"","family":"McConkey","given":"David J.","non-dropping-particle":"","parse-names":false,"suffix":""},{"dropping-particle":"","family":"Black","given":"Peter C.","non-dropping-particle":"","parse-names":false,"suffix":""},{"dropping-particle":"","family":"Dyrskjøt","given":"Lars","non-dropping-particle":"","parse-names":false,"suffix":""},{"dropping-particle":"","family":"Höglund","given":"Mattias","non-dropping-particle":"","parse-names":false,"suffix":""},{"dropping-particle":"","family":"Lerner","given":"Seth P.","non-dropping-particle":"","parse-names":false,"suffix":""},{"dropping-particle":"","family":"Real","given":"Francisco X.","non-dropping-particle":"","parse-names":false,"suffix":""},{"dropping-particle":"","family":"Radvanyi","given":"François","non-dropping-particle":"","parse-names":false,"suffix":""},{"dropping-particle":"","family":"Aine","given":"Mattias","non-dropping-particle":"","parse-names":false,"suffix":""},{"dropping-particle":"","family":"Bernard-Pierrot","given":"Isabelle","non-dropping-particle":"","parse-names":false,"suffix":""},{"dropping-particle":"","family":"Czerniak","given":"Bogdan","non-dropping-particle":"","parse-names":false,"suffix":""},{"dropping-particle":"","family":"Gibb","given":"Ewan A.","non-dropping-particle":"","parse-names":false,"suffix":""},{"dropping-particle":"","family":"Kim","given":"Jaegil","non-dropping-particle":"","parse-names":false,"suffix":""},{"dropping-particle":"","family":"Kwiatkowski","given":"David J.","non-dropping-particle":"","parse-names":false,"suffix":""},{"dropping-particle":"","family":"Lebret","given":"Thierry","non-dropping-particle":"","parse-names":false,"suffix":""},{"dropping-particle":"","family":"Liedberg","given":"Fredrik","non-dropping-particle":"","parse-names":false,"suffix":""},{"dropping-particle":"","family":"Siefker-Radtke","given":"Arlene","non-dropping-particle":"","parse-names":false,"suffix":""},{"dropping-particle":"","family":"Sirab","given":"Nanor","non-dropping-particle":"","parse-names":false,"suffix":""},{"dropping-particle":"","family":"Taber","given":"Ann","non-dropping-particle":"","parse-names":false,"suffix":""},{"dropping-particle":"","family":"Weinstein","given":"John","non-dropping-particle":"","parse-names":false,"suffix":""}],"container-title":"European Urology","id":"ITEM-1","issue":"4","issued":{"date-parts":[["2020"]]},"page":"420-433","title":"A Consensus Molecular Classification of Muscle-invasive Bladder Cancer[Formula presented]","type":"article-journal","volume":"77"},"uris":["http://www.mendeley.com/documents/?uuid=f9907c19-c59a-4ccb-a01c-592b75124a3c"]}],"mendeley":{"formattedCitation":"(Kamoun et al., 2020)","plainTextFormattedCitation":"(Kamoun et al., 2020)","previouslyFormattedCitation":"(Kamoun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Pr="0060693E">
        <w:rPr>
          <w:rFonts w:ascii="Times New Roman" w:hAnsi="Times New Roman" w:cs="Times New Roman"/>
          <w:noProof/>
          <w:sz w:val="24"/>
          <w:szCs w:val="24"/>
        </w:rPr>
        <w:t xml:space="preserve">(Kamoun </w:t>
      </w:r>
      <w:r w:rsidR="009B5E1E" w:rsidRPr="009B5E1E">
        <w:rPr>
          <w:rFonts w:ascii="Times New Roman" w:hAnsi="Times New Roman" w:cs="Times New Roman"/>
          <w:i/>
          <w:noProof/>
          <w:sz w:val="24"/>
          <w:szCs w:val="24"/>
        </w:rPr>
        <w:t>et al</w:t>
      </w:r>
      <w:r w:rsidRPr="0060693E">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Pr>
          <w:rFonts w:ascii="Times New Roman" w:hAnsi="Times New Roman" w:cs="Times New Roman"/>
          <w:sz w:val="24"/>
          <w:szCs w:val="24"/>
        </w:rPr>
        <w:t>.</w:t>
      </w:r>
      <w:r w:rsidR="00940FDA">
        <w:rPr>
          <w:rFonts w:ascii="Times New Roman" w:hAnsi="Times New Roman" w:cs="Times New Roman"/>
          <w:sz w:val="24"/>
          <w:szCs w:val="24"/>
        </w:rPr>
        <w:t xml:space="preserve"> </w:t>
      </w:r>
      <w:r w:rsidR="00940FDA" w:rsidRPr="00940FDA">
        <w:rPr>
          <w:rFonts w:ascii="Times New Roman" w:hAnsi="Times New Roman" w:cs="Times New Roman"/>
          <w:sz w:val="24"/>
          <w:szCs w:val="24"/>
        </w:rPr>
        <w:t>Various tumors with different biologic potential make up the large category of nonmuscle invasive bladder cancers</w:t>
      </w:r>
      <w:r w:rsidR="00E3585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3585B">
        <w:rPr>
          <w:rFonts w:ascii="Times New Roman" w:hAnsi="Times New Roman" w:cs="Times New Roman"/>
          <w:sz w:val="24"/>
          <w:szCs w:val="24"/>
        </w:rPr>
        <w:instrText>ADDIN CSL_CITATION {"citationItems":[{"id":"ITEM-1","itemData":{"ISSN":"0007-9235","author":[{"dropping-particle":"","family":"Patel","given":"Vaibhav G","non-dropping-particle":"","parse-names":false,"suffix":""},{"dropping-particle":"","family":"Oh","given":"William K","non-dropping-particle":"","parse-names":false,"suffix":""},{"dropping-particle":"","family":"Galsky","given":"Matthew D","non-dropping-particle":"","parse-names":false,"suffix":""}],"container-title":"CA: a cancer journal for clinicians","id":"ITEM-1","issue":"5","issued":{"date-parts":[["2020"]]},"page":"404-423","publisher":"Wiley Online Library","title":"Treatment of muscle‐invasive and advanced bladder cancer in 2020","type":"article-journal","volume":"70"},"uris":["http://www.mendeley.com/documents/?uuid=b2e88dc2-780b-4c0e-a1b3-34ba5a2e8300"]}],"mendeley":{"formattedCitation":"(Patel et al., 2020)","plainTextFormattedCitation":"(Patel et al., 2020)","previouslyFormattedCitation":"(Patel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E3585B" w:rsidRPr="00E3585B">
        <w:rPr>
          <w:rFonts w:ascii="Times New Roman" w:hAnsi="Times New Roman" w:cs="Times New Roman"/>
          <w:noProof/>
          <w:sz w:val="24"/>
          <w:szCs w:val="24"/>
        </w:rPr>
        <w:t xml:space="preserve">(Patel </w:t>
      </w:r>
      <w:r w:rsidR="009B5E1E" w:rsidRPr="009B5E1E">
        <w:rPr>
          <w:rFonts w:ascii="Times New Roman" w:hAnsi="Times New Roman" w:cs="Times New Roman"/>
          <w:i/>
          <w:noProof/>
          <w:sz w:val="24"/>
          <w:szCs w:val="24"/>
        </w:rPr>
        <w:t>et al</w:t>
      </w:r>
      <w:r w:rsidR="00E3585B" w:rsidRPr="00E3585B">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00940FDA" w:rsidRPr="00940FDA">
        <w:rPr>
          <w:rFonts w:ascii="Times New Roman" w:hAnsi="Times New Roman" w:cs="Times New Roman"/>
          <w:sz w:val="24"/>
          <w:szCs w:val="24"/>
        </w:rPr>
        <w:t xml:space="preserve">. The precise integration of diagnostic and surveillance tests, </w:t>
      </w:r>
      <w:r w:rsidR="00940FDA" w:rsidRPr="00940FDA">
        <w:rPr>
          <w:rFonts w:ascii="Times New Roman" w:hAnsi="Times New Roman" w:cs="Times New Roman"/>
          <w:sz w:val="24"/>
          <w:szCs w:val="24"/>
        </w:rPr>
        <w:lastRenderedPageBreak/>
        <w:t>macroablation via transurethral resection, accurate diagnosis of the clinical stage, and the timely and appropriate administration of intravesical chemotherapeutic and immunomodulatory agents are all essential components</w:t>
      </w:r>
      <w:r w:rsidR="00940FDA">
        <w:rPr>
          <w:rFonts w:ascii="Times New Roman" w:hAnsi="Times New Roman" w:cs="Times New Roman"/>
          <w:sz w:val="24"/>
          <w:szCs w:val="24"/>
        </w:rPr>
        <w:t xml:space="preserve"> of a successful treatment plan </w:t>
      </w:r>
      <w:r w:rsidR="00771BFA">
        <w:rPr>
          <w:rFonts w:ascii="Times New Roman" w:hAnsi="Times New Roman" w:cs="Times New Roman"/>
          <w:sz w:val="24"/>
          <w:szCs w:val="24"/>
        </w:rPr>
        <w:fldChar w:fldCharType="begin" w:fldLock="1"/>
      </w:r>
      <w:r w:rsidR="004E7347">
        <w:rPr>
          <w:rFonts w:ascii="Times New Roman" w:hAnsi="Times New Roman" w:cs="Times New Roman"/>
          <w:sz w:val="24"/>
          <w:szCs w:val="24"/>
        </w:rPr>
        <w:instrText>ADDIN CSL_CITATION {"citationItems":[{"id":"ITEM-1","itemData":{"DOI":"10.1177/107327481001700406","ISSN":"1073-2748","abstract":"BackgroundBladder cancer is one of the most common cancers affecting men and women and thus has a profound impact on health care. The majority of patients (75%) with newly diagnosed urothelial tumors have nonmuscle invasive disease confined to the bladder mucosa or the lamina propria.MethodsThe authors review the literature as well as recently published clinical guidelines regarding the bladder cancer risk and causative factors, diagnostic and pathologic evaluation, prognostic variables, and management strategies for patients with nonmuscle invasive bladder cancer.ResultsRecurrence and progression remain problematic for many patients and are dependent on multiple clinical and pathological features, the most important of which are tumor stage, grade, multifocality, size, recurrence patterns, and the association with carcinoma in situ. Accurate assessment of clinical stage and tumor grade is critical in determining management and surveillance strategies. Intravesical therapies positively influence tumor recurrence rates. Disease progression rates may be impacted in high-risk patients who receive both induction bacille Calmette-Guérin (BCG) and a maintenance BCG regimen. Cystectomy still plays a pivotal role in patients with high-risk tumors and in patients who fail more conservative attempts to eradicate nonmuscle invasive disease.ConclusionsNonmuscle invasive bladder cancers represent a broad group of tumors with varying biologic potential. Successful treatment depends on the careful integration of diagnostic and surveillance tests, macroablation through transurethral resection, accurate assessment of clinical stage, and the timely and appropriate delivery of intravesical chemotherapeutic and immunomodulatory agents.","author":[{"dropping-particle":"","family":"Sexton","given":"Wade J","non-dropping-particle":"","parse-names":false,"suffix":""},{"dropping-particle":"","family":"Wiegand","given":"Lucas R","non-dropping-particle":"","parse-names":false,"suffix":""},{"dropping-particle":"","family":"Correa","given":"José J","non-dropping-particle":"","parse-names":false,"suffix":""},{"dropping-particle":"","family":"Politis","given":"Christos","non-dropping-particle":"","parse-names":false,"suffix":""},{"dropping-particle":"","family":"Dickinson","given":"Shohreh Iravani","non-dropping-particle":"","parse-names":false,"suffix":""},{"dropping-particle":"","family":"Kang","given":"Loveleen C","non-dropping-particle":"","parse-names":false,"suffix":""}],"container-title":"Cancer Control","id":"ITEM-1","issue":"4","issued":{"date-parts":[["2010","10","1"]]},"note":"doi: 10.1177/107327481001700406","page":"256-268","publisher":"SAGE Publications Inc","title":"Bladder Cancer: A Review of Non-Muscle Invasive Disease","type":"article-journal","volume":"17"},"uris":["http://www.mendeley.com/documents/?uuid=06af248f-a8a9-4796-aa61-48b1d7ceb219"]}],"mendeley":{"formattedCitation":"(Sexton et al., 2010)","plainTextFormattedCitation":"(Sexton et al., 2010)","previouslyFormattedCitation":"(Sexton et al., 2010)"},"properties":{"noteIndex":0},"schema":"https://github.com/citation-style-language/schema/raw/master/csl-citation.json"}</w:instrText>
      </w:r>
      <w:r w:rsidR="00771BFA">
        <w:rPr>
          <w:rFonts w:ascii="Times New Roman" w:hAnsi="Times New Roman" w:cs="Times New Roman"/>
          <w:sz w:val="24"/>
          <w:szCs w:val="24"/>
        </w:rPr>
        <w:fldChar w:fldCharType="separate"/>
      </w:r>
      <w:r w:rsidR="00940FDA" w:rsidRPr="00940FDA">
        <w:rPr>
          <w:rFonts w:ascii="Times New Roman" w:hAnsi="Times New Roman" w:cs="Times New Roman"/>
          <w:noProof/>
          <w:sz w:val="24"/>
          <w:szCs w:val="24"/>
        </w:rPr>
        <w:t xml:space="preserve">(Sexton </w:t>
      </w:r>
      <w:r w:rsidR="009B5E1E" w:rsidRPr="009B5E1E">
        <w:rPr>
          <w:rFonts w:ascii="Times New Roman" w:hAnsi="Times New Roman" w:cs="Times New Roman"/>
          <w:i/>
          <w:noProof/>
          <w:sz w:val="24"/>
          <w:szCs w:val="24"/>
        </w:rPr>
        <w:t>et al</w:t>
      </w:r>
      <w:r w:rsidR="00940FDA" w:rsidRPr="00940FDA">
        <w:rPr>
          <w:rFonts w:ascii="Times New Roman" w:hAnsi="Times New Roman" w:cs="Times New Roman"/>
          <w:noProof/>
          <w:sz w:val="24"/>
          <w:szCs w:val="24"/>
        </w:rPr>
        <w:t>., 2010)</w:t>
      </w:r>
      <w:r w:rsidR="00771BFA">
        <w:rPr>
          <w:rFonts w:ascii="Times New Roman" w:hAnsi="Times New Roman" w:cs="Times New Roman"/>
          <w:sz w:val="24"/>
          <w:szCs w:val="24"/>
        </w:rPr>
        <w:fldChar w:fldCharType="end"/>
      </w:r>
      <w:r w:rsidR="00940FDA">
        <w:rPr>
          <w:rFonts w:ascii="Times New Roman" w:hAnsi="Times New Roman" w:cs="Times New Roman"/>
          <w:sz w:val="24"/>
          <w:szCs w:val="24"/>
        </w:rPr>
        <w:t>.</w:t>
      </w:r>
    </w:p>
    <w:p w:rsidR="00F753BF" w:rsidRDefault="00F753BF"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4805" cy="2670810"/>
            <wp:effectExtent l="19050" t="0" r="4445" b="0"/>
            <wp:docPr id="7" name="Picture 6" descr="211793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793_web.jpg"/>
                    <pic:cNvPicPr/>
                  </pic:nvPicPr>
                  <pic:blipFill>
                    <a:blip r:embed="rId12"/>
                    <a:stretch>
                      <a:fillRect/>
                    </a:stretch>
                  </pic:blipFill>
                  <pic:spPr>
                    <a:xfrm>
                      <a:off x="0" y="0"/>
                      <a:ext cx="5424805" cy="2670810"/>
                    </a:xfrm>
                    <a:prstGeom prst="rect">
                      <a:avLst/>
                    </a:prstGeom>
                  </pic:spPr>
                </pic:pic>
              </a:graphicData>
            </a:graphic>
          </wp:inline>
        </w:drawing>
      </w:r>
    </w:p>
    <w:p w:rsidR="00940FDA" w:rsidRDefault="00F753BF" w:rsidP="001F0DC5">
      <w:pPr>
        <w:spacing w:line="360" w:lineRule="auto"/>
        <w:jc w:val="both"/>
        <w:rPr>
          <w:rFonts w:ascii="Helvetica" w:hAnsi="Helvetica" w:cs="Helvetica"/>
          <w:color w:val="333333"/>
          <w:sz w:val="20"/>
          <w:szCs w:val="20"/>
          <w:shd w:val="clear" w:color="auto" w:fill="FFFFFF"/>
        </w:rPr>
      </w:pPr>
      <w:r>
        <w:rPr>
          <w:rFonts w:ascii="Times New Roman" w:hAnsi="Times New Roman" w:cs="Times New Roman"/>
          <w:sz w:val="24"/>
          <w:szCs w:val="24"/>
        </w:rPr>
        <w:t xml:space="preserve"> Figure 2.7 </w:t>
      </w:r>
      <w:r w:rsidRPr="00F753BF">
        <w:rPr>
          <w:rFonts w:ascii="Times New Roman" w:hAnsi="Times New Roman" w:cs="Times New Roman"/>
          <w:b/>
          <w:sz w:val="24"/>
          <w:szCs w:val="24"/>
        </w:rPr>
        <w:t xml:space="preserve">Showing </w:t>
      </w:r>
      <w:r w:rsidRPr="00F753BF">
        <w:rPr>
          <w:rFonts w:ascii="Helvetica" w:hAnsi="Helvetica" w:cs="Helvetica"/>
          <w:b/>
          <w:color w:val="333333"/>
          <w:sz w:val="20"/>
          <w:szCs w:val="20"/>
          <w:shd w:val="clear" w:color="auto" w:fill="FFFFFF"/>
        </w:rPr>
        <w:t>Activin A and IL-6 are both key signalling factors and functionally linked</w:t>
      </w:r>
      <w:r w:rsidR="00444E6F">
        <w:rPr>
          <w:rFonts w:ascii="Helvetica" w:hAnsi="Helvetica" w:cs="Helvetica"/>
          <w:b/>
          <w:color w:val="333333"/>
          <w:sz w:val="20"/>
          <w:szCs w:val="20"/>
          <w:shd w:val="clear" w:color="auto" w:fill="FFFFFF"/>
        </w:rPr>
        <w:t xml:space="preserve">. </w:t>
      </w:r>
      <w:r w:rsidR="00444E6F">
        <w:rPr>
          <w:rFonts w:ascii="Helvetica" w:hAnsi="Helvetica" w:cs="Helvetica"/>
          <w:color w:val="333333"/>
          <w:sz w:val="20"/>
          <w:szCs w:val="20"/>
          <w:shd w:val="clear" w:color="auto" w:fill="FFFFFF"/>
        </w:rPr>
        <w:t xml:space="preserve">Demonstrating how cancer cell break your muscle. (Adapted by biorender.com) </w:t>
      </w:r>
    </w:p>
    <w:p w:rsidR="00444E6F" w:rsidRDefault="00444E6F" w:rsidP="001F0DC5">
      <w:pPr>
        <w:spacing w:line="360" w:lineRule="auto"/>
        <w:jc w:val="both"/>
        <w:rPr>
          <w:rFonts w:ascii="Helvetica" w:hAnsi="Helvetica" w:cs="Helvetica"/>
          <w:color w:val="333333"/>
          <w:sz w:val="20"/>
          <w:szCs w:val="20"/>
          <w:shd w:val="clear" w:color="auto" w:fill="FFFFFF"/>
        </w:rPr>
      </w:pPr>
    </w:p>
    <w:p w:rsidR="00444E6F" w:rsidRDefault="00444E6F" w:rsidP="001F0DC5">
      <w:pPr>
        <w:spacing w:line="360" w:lineRule="auto"/>
        <w:jc w:val="both"/>
        <w:rPr>
          <w:rFonts w:ascii="Helvetica" w:hAnsi="Helvetica" w:cs="Helvetica"/>
          <w:color w:val="333333"/>
          <w:sz w:val="20"/>
          <w:szCs w:val="20"/>
          <w:shd w:val="clear" w:color="auto" w:fill="FFFFFF"/>
        </w:rPr>
      </w:pPr>
    </w:p>
    <w:p w:rsidR="00444E6F" w:rsidRDefault="00444E6F" w:rsidP="001F0DC5">
      <w:pPr>
        <w:spacing w:line="360" w:lineRule="auto"/>
        <w:jc w:val="both"/>
        <w:rPr>
          <w:rFonts w:ascii="Times New Roman" w:hAnsi="Times New Roman" w:cs="Times New Roman"/>
          <w:sz w:val="24"/>
          <w:szCs w:val="24"/>
        </w:rPr>
      </w:pPr>
    </w:p>
    <w:p w:rsidR="0060693E" w:rsidRPr="00F876E4" w:rsidRDefault="0060693E" w:rsidP="001F0DC5">
      <w:pPr>
        <w:spacing w:line="360" w:lineRule="auto"/>
        <w:jc w:val="both"/>
        <w:rPr>
          <w:rFonts w:ascii="Times New Roman" w:hAnsi="Times New Roman" w:cs="Times New Roman"/>
          <w:b/>
          <w:sz w:val="24"/>
          <w:szCs w:val="24"/>
        </w:rPr>
      </w:pPr>
      <w:r w:rsidRPr="00F876E4">
        <w:rPr>
          <w:rFonts w:ascii="Times New Roman" w:hAnsi="Times New Roman" w:cs="Times New Roman"/>
          <w:b/>
          <w:sz w:val="24"/>
          <w:szCs w:val="24"/>
        </w:rPr>
        <w:t>2.2.1.2 Non Muscular invasive</w:t>
      </w:r>
    </w:p>
    <w:p w:rsidR="00E025C5" w:rsidRDefault="00E025C5" w:rsidP="001F0DC5">
      <w:pPr>
        <w:spacing w:line="360" w:lineRule="auto"/>
        <w:jc w:val="both"/>
        <w:rPr>
          <w:rFonts w:ascii="Times New Roman" w:hAnsi="Times New Roman" w:cs="Times New Roman"/>
          <w:sz w:val="24"/>
          <w:szCs w:val="24"/>
        </w:rPr>
      </w:pPr>
      <w:r w:rsidRPr="00E025C5">
        <w:rPr>
          <w:rFonts w:ascii="Times New Roman" w:hAnsi="Times New Roman" w:cs="Times New Roman"/>
          <w:sz w:val="24"/>
          <w:szCs w:val="24"/>
        </w:rPr>
        <w:t>The majority of bladder cancer diagnoses are for non-muscle-invasive bladder cancer (NMIBC)</w:t>
      </w:r>
      <w:r w:rsidR="0080076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800764">
        <w:rPr>
          <w:rFonts w:ascii="Times New Roman" w:hAnsi="Times New Roman" w:cs="Times New Roman"/>
          <w:sz w:val="24"/>
          <w:szCs w:val="24"/>
        </w:rPr>
        <w:instrText>ADDIN CSL_CITATION {"citationItems":[{"id":"ITEM-1","itemData":{"ISSN":"0305-7372","author":[{"dropping-particle":"","family":"Tan","given":"Wei Shen","non-dropping-particle":"","parse-names":false,"suffix":""},{"dropping-particle":"","family":"Rodney","given":"Simon","non-dropping-particle":"","parse-names":false,"suffix":""},{"dropping-particle":"","family":"Lamb","given":"Benjamin","non-dropping-particle":"","parse-names":false,"suffix":""},{"dropping-particle":"","family":"Feneley","given":"Mark","non-dropping-particle":"","parse-names":false,"suffix":""},{"dropping-particle":"","family":"Kelly","given":"John","non-dropping-particle":"","parse-names":false,"suffix":""}],"container-title":"Cancer treatment reviews","id":"ITEM-1","issued":{"date-parts":[["2016"]]},"page":"22-31","publisher":"Elsevier","title":"Management of non-muscle invasive bladder cancer: a comprehensive analysis of guidelines from the United States, Europe and Asia","type":"article-journal","volume":"47"},"uris":["http://www.mendeley.com/documents/?uuid=7473d1a6-7965-4d16-b0ae-b50e5292d15b"]}],"mendeley":{"formattedCitation":"(Tan et al., 2016)","plainTextFormattedCitation":"(Tan et al., 2016)","previouslyFormattedCitation":"(Tan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800764" w:rsidRPr="00800764">
        <w:rPr>
          <w:rFonts w:ascii="Times New Roman" w:hAnsi="Times New Roman" w:cs="Times New Roman"/>
          <w:noProof/>
          <w:sz w:val="24"/>
          <w:szCs w:val="24"/>
        </w:rPr>
        <w:t xml:space="preserve">(Tan </w:t>
      </w:r>
      <w:r w:rsidR="009B5E1E" w:rsidRPr="009B5E1E">
        <w:rPr>
          <w:rFonts w:ascii="Times New Roman" w:hAnsi="Times New Roman" w:cs="Times New Roman"/>
          <w:i/>
          <w:noProof/>
          <w:sz w:val="24"/>
          <w:szCs w:val="24"/>
        </w:rPr>
        <w:t>et al</w:t>
      </w:r>
      <w:r w:rsidR="00800764" w:rsidRPr="00800764">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E025C5">
        <w:rPr>
          <w:rFonts w:ascii="Times New Roman" w:hAnsi="Times New Roman" w:cs="Times New Roman"/>
          <w:sz w:val="24"/>
          <w:szCs w:val="24"/>
        </w:rPr>
        <w:t>, yet this term encompasses a spectrum of diseases with varying clinical outcomes, notable for high risk of progression and recurrence</w:t>
      </w:r>
      <w:r w:rsidR="00800764">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800764">
        <w:rPr>
          <w:rFonts w:ascii="Times New Roman" w:hAnsi="Times New Roman" w:cs="Times New Roman"/>
          <w:sz w:val="24"/>
          <w:szCs w:val="24"/>
        </w:rPr>
        <w:instrText>ADDIN CSL_CITATION {"citationItems":[{"id":"ITEM-1","itemData":{"ISSN":"0022-5347","author":[{"dropping-particle":"","family":"Chang","given":"Sam S","non-dropping-particle":"","parse-names":false,"suffix":""},{"dropping-particle":"","family":"Boorjian","given":"Stephen A","non-dropping-particle":"","parse-names":false,"suffix":""},{"dropping-particle":"","family":"Chou","given":"Roger","non-dropping-particle":"","parse-names":false,"suffix":""},{"dropping-particle":"","family":"Clark","given":"Peter E","non-dropping-particle":"","parse-names":false,"suffix":""},{"dropping-particle":"","family":"Daneshmand","given":"Siamak","non-dropping-particle":"","parse-names":false,"suffix":""},{"dropping-particle":"","family":"Konety","given":"Badrinath R","non-dropping-particle":"","parse-names":false,"suffix":""},{"dropping-particle":"","family":"Pruthi","given":"Raj","non-dropping-particle":"","parse-names":false,"suffix":""},{"dropping-particle":"","family":"Quale","given":"Diane Z","non-dropping-particle":"","parse-names":false,"suffix":""},{"dropping-particle":"","family":"Ritch","given":"Chad R","non-dropping-particle":"","parse-names":false,"suffix":""},{"dropping-particle":"","family":"Seigne","given":"John D","non-dropping-particle":"","parse-names":false,"suffix":""}],"container-title":"The Journal of urology","id":"ITEM-1","issue":"4","issued":{"date-parts":[["2016"]]},"page":"1021-1029","publisher":"Wolters Kluwer Philadelphia, PA","title":"Diagnosis and treatment of non-muscle invasive bladder cancer: AUA/SUO guideline","type":"article-journal","volume":"196"},"uris":["http://www.mendeley.com/documents/?uuid=49f7c1d0-aec0-410b-af39-c1344e735d13"]}],"mendeley":{"formattedCitation":"(Chang et al., 2016)","plainTextFormattedCitation":"(Chang et al., 2016)","previouslyFormattedCitation":"(Chang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800764" w:rsidRPr="00800764">
        <w:rPr>
          <w:rFonts w:ascii="Times New Roman" w:hAnsi="Times New Roman" w:cs="Times New Roman"/>
          <w:noProof/>
          <w:sz w:val="24"/>
          <w:szCs w:val="24"/>
        </w:rPr>
        <w:t xml:space="preserve">(Chang </w:t>
      </w:r>
      <w:r w:rsidR="009B5E1E" w:rsidRPr="009B5E1E">
        <w:rPr>
          <w:rFonts w:ascii="Times New Roman" w:hAnsi="Times New Roman" w:cs="Times New Roman"/>
          <w:i/>
          <w:noProof/>
          <w:sz w:val="24"/>
          <w:szCs w:val="24"/>
        </w:rPr>
        <w:t>et al</w:t>
      </w:r>
      <w:r w:rsidR="00800764" w:rsidRPr="00800764">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E025C5">
        <w:rPr>
          <w:rFonts w:ascii="Times New Roman" w:hAnsi="Times New Roman" w:cs="Times New Roman"/>
          <w:sz w:val="24"/>
          <w:szCs w:val="24"/>
        </w:rPr>
        <w:t>.</w:t>
      </w:r>
      <w:r>
        <w:rPr>
          <w:rFonts w:ascii="Times New Roman" w:hAnsi="Times New Roman" w:cs="Times New Roman"/>
          <w:sz w:val="24"/>
          <w:szCs w:val="24"/>
        </w:rPr>
        <w:t xml:space="preserve"> </w:t>
      </w:r>
      <w:r w:rsidRPr="00E025C5">
        <w:rPr>
          <w:rFonts w:ascii="Times New Roman" w:hAnsi="Times New Roman" w:cs="Times New Roman"/>
          <w:sz w:val="24"/>
          <w:szCs w:val="24"/>
        </w:rPr>
        <w:t>In order to preserve the bladder when it is safe to do so, management involves risk-adapted methods of cystoscopic survei</w:t>
      </w:r>
      <w:r w:rsidR="004E7347">
        <w:rPr>
          <w:rFonts w:ascii="Times New Roman" w:hAnsi="Times New Roman" w:cs="Times New Roman"/>
          <w:sz w:val="24"/>
          <w:szCs w:val="24"/>
        </w:rPr>
        <w:t xml:space="preserve">llance and intravesical therapy </w:t>
      </w:r>
      <w:r w:rsidR="00771BFA">
        <w:rPr>
          <w:rFonts w:ascii="Times New Roman" w:hAnsi="Times New Roman" w:cs="Times New Roman"/>
          <w:sz w:val="24"/>
          <w:szCs w:val="24"/>
        </w:rPr>
        <w:fldChar w:fldCharType="begin" w:fldLock="1"/>
      </w:r>
      <w:r w:rsidR="002F1543">
        <w:rPr>
          <w:rFonts w:ascii="Times New Roman" w:hAnsi="Times New Roman" w:cs="Times New Roman"/>
          <w:sz w:val="24"/>
          <w:szCs w:val="24"/>
        </w:rPr>
        <w:instrText>ADDIN CSL_CITATION {"citationItems":[{"id":"ITEM-1","itemData":{"DOI":"https://doi.org/10.1111/bju.13760","ISSN":"1464-4096","abstract":"Non-muscle-invasive bladder cancer (NMIBC) represents the vast majority of bladder cancer diagnoses, but this definition represents a spectrum of disease with a variable clinical course, notable for significant risk of recurrence and potential for progression. Management involves risk-adapted strategies of cystoscopic surveillance and intravesical therapy with the goal of bladder preservation when safe to do so. Multiple organizational guidelines exist to help practitioners manage this complicated disease process, but adherence to management principles among practising urologists is reportedly low. We review four major organizational guidelines on NMIBC: the American Urological Association (AUA)/Society of Urologic Oncology (SUO), European Association of Urology (EAU), National Comprehensive Cancer Network (NCCN), and National Institute for Health and Care Excellence (NICE) guidelines.","author":[{"dropping-particle":"","family":"Woldu","given":"Solomon L","non-dropping-particle":"","parse-names":false,"suffix":""},{"dropping-particle":"","family":"Bagrodia","given":"Aditya","non-dropping-particle":"","parse-names":false,"suffix":""},{"dropping-particle":"","family":"Lotan","given":"Yair","non-dropping-particle":"","parse-names":false,"suffix":""}],"container-title":"BJU International","id":"ITEM-1","issue":"3","issued":{"date-parts":[["2017","3","1"]]},"note":"https://doi.org/10.1111/bju.13760","page":"371-380","publisher":"John Wiley &amp; Sons, Ltd","title":"Guideline of guidelines: non-muscle-invasive bladder cancer","type":"article-journal","volume":"119"},"uris":["http://www.mendeley.com/documents/?uuid=bd05e4c8-955f-4c00-9a0e-17cfcebe5464"]}],"mendeley":{"formattedCitation":"(Woldu et al., 2017)","plainTextFormattedCitation":"(Woldu et al., 2017)","previouslyFormattedCitation":"(Woldu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4E7347" w:rsidRPr="004E7347">
        <w:rPr>
          <w:rFonts w:ascii="Times New Roman" w:hAnsi="Times New Roman" w:cs="Times New Roman"/>
          <w:noProof/>
          <w:sz w:val="24"/>
          <w:szCs w:val="24"/>
        </w:rPr>
        <w:t xml:space="preserve">(Woldu </w:t>
      </w:r>
      <w:r w:rsidR="009B5E1E" w:rsidRPr="009B5E1E">
        <w:rPr>
          <w:rFonts w:ascii="Times New Roman" w:hAnsi="Times New Roman" w:cs="Times New Roman"/>
          <w:i/>
          <w:noProof/>
          <w:sz w:val="24"/>
          <w:szCs w:val="24"/>
        </w:rPr>
        <w:t>et al</w:t>
      </w:r>
      <w:r w:rsidR="004E7347" w:rsidRPr="004E7347">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001719C2">
        <w:rPr>
          <w:rFonts w:ascii="Times New Roman" w:hAnsi="Times New Roman" w:cs="Times New Roman"/>
          <w:sz w:val="24"/>
          <w:szCs w:val="24"/>
        </w:rPr>
        <w:t xml:space="preserve">. </w:t>
      </w:r>
    </w:p>
    <w:p w:rsidR="001719C2" w:rsidRDefault="001719C2"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24805" cy="3881120"/>
            <wp:effectExtent l="19050" t="0" r="4445" b="0"/>
            <wp:docPr id="8" name="Picture 7" descr="stage-1-bladder-cancer-illustration-en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1-bladder-cancer-illustration-enlarge.jpg"/>
                    <pic:cNvPicPr/>
                  </pic:nvPicPr>
                  <pic:blipFill>
                    <a:blip r:embed="rId13"/>
                    <a:stretch>
                      <a:fillRect/>
                    </a:stretch>
                  </pic:blipFill>
                  <pic:spPr>
                    <a:xfrm>
                      <a:off x="0" y="0"/>
                      <a:ext cx="5424805" cy="3881120"/>
                    </a:xfrm>
                    <a:prstGeom prst="rect">
                      <a:avLst/>
                    </a:prstGeom>
                  </pic:spPr>
                </pic:pic>
              </a:graphicData>
            </a:graphic>
          </wp:inline>
        </w:drawing>
      </w:r>
    </w:p>
    <w:p w:rsidR="0022392A" w:rsidRDefault="001719C2"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2.8 </w:t>
      </w:r>
      <w:r w:rsidRPr="001719C2">
        <w:rPr>
          <w:rFonts w:ascii="Times New Roman" w:hAnsi="Times New Roman" w:cs="Times New Roman"/>
          <w:b/>
          <w:sz w:val="24"/>
          <w:szCs w:val="24"/>
        </w:rPr>
        <w:t>The bladder's muscle layers have not been penetrated by low-grade, or stage I, bladder cancer.</w:t>
      </w:r>
      <w:r>
        <w:rPr>
          <w:rFonts w:ascii="Times New Roman" w:hAnsi="Times New Roman" w:cs="Times New Roman"/>
          <w:sz w:val="24"/>
          <w:szCs w:val="24"/>
        </w:rPr>
        <w:t xml:space="preserve"> Showing the non- muscle cancer. (</w:t>
      </w:r>
      <w:r w:rsidR="00057BC0">
        <w:rPr>
          <w:rFonts w:ascii="Times New Roman" w:hAnsi="Times New Roman" w:cs="Times New Roman"/>
          <w:sz w:val="24"/>
          <w:szCs w:val="24"/>
        </w:rPr>
        <w:t>Adapted by national cancer institute)</w:t>
      </w:r>
    </w:p>
    <w:p w:rsidR="00800764" w:rsidRPr="00B00F9B" w:rsidRDefault="0022392A" w:rsidP="001F0DC5">
      <w:pPr>
        <w:spacing w:line="360" w:lineRule="auto"/>
        <w:jc w:val="both"/>
        <w:rPr>
          <w:rFonts w:ascii="Times New Roman" w:hAnsi="Times New Roman" w:cs="Times New Roman"/>
          <w:b/>
          <w:sz w:val="24"/>
          <w:szCs w:val="24"/>
        </w:rPr>
      </w:pPr>
      <w:r w:rsidRPr="00B00F9B">
        <w:rPr>
          <w:rFonts w:ascii="Times New Roman" w:hAnsi="Times New Roman" w:cs="Times New Roman"/>
          <w:b/>
          <w:sz w:val="24"/>
          <w:szCs w:val="24"/>
        </w:rPr>
        <w:t>2.2.2 Types of bladder cancer.</w:t>
      </w:r>
    </w:p>
    <w:p w:rsidR="00800764" w:rsidRPr="003C324A" w:rsidRDefault="00800764" w:rsidP="001F0DC5">
      <w:pPr>
        <w:spacing w:line="360" w:lineRule="auto"/>
        <w:jc w:val="both"/>
        <w:rPr>
          <w:rFonts w:ascii="Times New Roman" w:hAnsi="Times New Roman" w:cs="Times New Roman"/>
          <w:b/>
          <w:sz w:val="24"/>
          <w:szCs w:val="24"/>
        </w:rPr>
      </w:pPr>
      <w:r w:rsidRPr="003C324A">
        <w:rPr>
          <w:rFonts w:ascii="Times New Roman" w:hAnsi="Times New Roman" w:cs="Times New Roman"/>
          <w:b/>
          <w:sz w:val="24"/>
          <w:szCs w:val="24"/>
        </w:rPr>
        <w:t>2.2.2.1 Urothelial carcinoma</w:t>
      </w:r>
    </w:p>
    <w:p w:rsidR="00800764" w:rsidRDefault="00800764" w:rsidP="001F0DC5">
      <w:pPr>
        <w:spacing w:line="360" w:lineRule="auto"/>
        <w:jc w:val="both"/>
        <w:rPr>
          <w:rFonts w:ascii="Times New Roman" w:hAnsi="Times New Roman" w:cs="Times New Roman"/>
          <w:sz w:val="24"/>
          <w:szCs w:val="24"/>
        </w:rPr>
      </w:pPr>
      <w:r w:rsidRPr="00800764">
        <w:rPr>
          <w:rFonts w:ascii="Times New Roman" w:hAnsi="Times New Roman" w:cs="Times New Roman"/>
          <w:sz w:val="24"/>
          <w:szCs w:val="24"/>
        </w:rPr>
        <w:t>The 4th most frequent cancer in males and the 8th most frequent cause of cancer-related death in men in the United States is bladder urothelial carcinoma</w:t>
      </w:r>
      <w:r w:rsidR="00B00F9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C324A">
        <w:rPr>
          <w:rFonts w:ascii="Times New Roman" w:hAnsi="Times New Roman" w:cs="Times New Roman"/>
          <w:sz w:val="24"/>
          <w:szCs w:val="24"/>
        </w:rPr>
        <w:instrText>ADDIN CSL_CITATION {"citationItems":[{"id":"ITEM-1","itemData":{"DOI":"10.1016/j.juro.2012.05.079","author":[{"dropping-particle":"","family":"A.","given":"Green David","non-dropping-particle":"","parse-names":false,"suffix":""},{"dropping-particle":"","family":"Michael","given":"Rink","non-dropping-particle":"","parse-names":false,"suffix":""},{"dropping-particle":"","family":"Evanguelos","given":"Xylinas","non-dropping-particle":"","parse-names":false,"suffix":""},{"dropping-particle":"","family":"F.","given":"Matin Surena","non-dropping-particle":"","parse-names":false,"suffix":""},{"dropping-particle":"","family":"Arnulf","given":"Stenzl","non-dropping-particle":"","parse-names":false,"suffix":""},{"dropping-particle":"","family":"Morgan","given":"Roupret","non-dropping-particle":"","parse-names":false,"suffix":""},{"dropping-particle":"","family":"I.","given":"Karakiewicz Pierre","non-dropping-particle":"","parse-names":false,"suffix":""},{"dropping-particle":"","family":"S.","given":"Scherr Douglas","non-dropping-particle":"","parse-names":false,"suffix":""},{"dropping-particle":"","family":"F.","given":"Shariat Shahrokh","non-dropping-particle":"","parse-names":false,"suffix":""}],"container-title":"Journal of Urology","id":"ITEM-1","issue":"4","issued":{"date-parts":[["2013","4","1"]]},"note":"doi: 10.1016/j.juro.2012.05.079","page":"1214-1221","publisher":"WoltersKluwer","title":"Urothelial Carcinoma of the Bladder and the Upper Tract: Disparate Twins","type":"article-journal","volume":"189"},"uris":["http://www.mendeley.com/documents/?uuid=6d2f9d2e-39ee-40a7-b408-8f4da025bf48"]}],"mendeley":{"formattedCitation":"(A. et al., 2013)","plainTextFormattedCitation":"(A. et al., 2013)","previouslyFormattedCitation":"(A.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B00F9B" w:rsidRPr="00B00F9B">
        <w:rPr>
          <w:rFonts w:ascii="Times New Roman" w:hAnsi="Times New Roman" w:cs="Times New Roman"/>
          <w:noProof/>
          <w:sz w:val="24"/>
          <w:szCs w:val="24"/>
        </w:rPr>
        <w:t xml:space="preserve">(A. </w:t>
      </w:r>
      <w:r w:rsidR="009B5E1E" w:rsidRPr="009B5E1E">
        <w:rPr>
          <w:rFonts w:ascii="Times New Roman" w:hAnsi="Times New Roman" w:cs="Times New Roman"/>
          <w:i/>
          <w:noProof/>
          <w:sz w:val="24"/>
          <w:szCs w:val="24"/>
        </w:rPr>
        <w:t>et al</w:t>
      </w:r>
      <w:r w:rsidR="00B00F9B" w:rsidRPr="00B00F9B">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800764">
        <w:rPr>
          <w:rFonts w:ascii="Times New Roman" w:hAnsi="Times New Roman" w:cs="Times New Roman"/>
          <w:sz w:val="24"/>
          <w:szCs w:val="24"/>
        </w:rPr>
        <w:t>.</w:t>
      </w:r>
      <w:r>
        <w:rPr>
          <w:rFonts w:ascii="Times New Roman" w:hAnsi="Times New Roman" w:cs="Times New Roman"/>
          <w:sz w:val="24"/>
          <w:szCs w:val="24"/>
        </w:rPr>
        <w:t xml:space="preserve"> A</w:t>
      </w:r>
      <w:r w:rsidRPr="00800764">
        <w:rPr>
          <w:rFonts w:ascii="Times New Roman" w:hAnsi="Times New Roman" w:cs="Times New Roman"/>
          <w:sz w:val="24"/>
          <w:szCs w:val="24"/>
        </w:rPr>
        <w:t xml:space="preserve"> rare subset of urothelial malignancies with a bad prognosis is upper tract urothelial carcinoma</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0919-8172","author":[{"dropping-particle":"","family":"Miyazaki","given":"Jun","non-dropping-particle":"","parse-names":false,"suffix":""},{"dropping-particle":"","family":"Nishiyama","given":"Hiroyuki","non-dropping-particle":"","parse-names":false,"suffix":""}],"container-title":"International Journal of Urology","id":"ITEM-1","issue":"10","issued":{"date-parts":[["2017"]]},"page":"730-734","publisher":"Wiley Online Library","title":"Epidemiology of urothelial carcinoma","type":"article-journal","volume":"24"},"uris":["http://www.mendeley.com/documents/?uuid=d1f89595-e087-43d7-9d3b-d6ee1d1758b3"]}],"mendeley":{"formattedCitation":"(Miyazaki &amp; Nishiyama, 2017)","plainTextFormattedCitation":"(Miyazaki &amp; Nishiyama, 2017)","previouslyFormattedCitation":"(Miyazaki &amp; Nishiyama, 2017)"},"properties":{"noteIndex":0},"schema":"https://github.com/citation-style-language/schema/raw/master/csl-citation.json"}</w:instrText>
      </w:r>
      <w:r w:rsidR="00771BFA">
        <w:rPr>
          <w:rFonts w:ascii="Times New Roman" w:hAnsi="Times New Roman" w:cs="Times New Roman"/>
          <w:sz w:val="24"/>
          <w:szCs w:val="24"/>
        </w:rPr>
        <w:fldChar w:fldCharType="separate"/>
      </w:r>
      <w:r w:rsidRPr="00800764">
        <w:rPr>
          <w:rFonts w:ascii="Times New Roman" w:hAnsi="Times New Roman" w:cs="Times New Roman"/>
          <w:noProof/>
          <w:sz w:val="24"/>
          <w:szCs w:val="24"/>
        </w:rPr>
        <w:t>(Miyazaki &amp; Nishiyama, 2017)</w:t>
      </w:r>
      <w:r w:rsidR="00771BFA">
        <w:rPr>
          <w:rFonts w:ascii="Times New Roman" w:hAnsi="Times New Roman" w:cs="Times New Roman"/>
          <w:sz w:val="24"/>
          <w:szCs w:val="24"/>
        </w:rPr>
        <w:fldChar w:fldCharType="end"/>
      </w:r>
      <w:r w:rsidRPr="00800764">
        <w:rPr>
          <w:rFonts w:ascii="Times New Roman" w:hAnsi="Times New Roman" w:cs="Times New Roman"/>
          <w:sz w:val="24"/>
          <w:szCs w:val="24"/>
        </w:rPr>
        <w:t>.</w:t>
      </w:r>
      <w:r>
        <w:rPr>
          <w:rFonts w:ascii="Times New Roman" w:hAnsi="Times New Roman" w:cs="Times New Roman"/>
          <w:sz w:val="24"/>
          <w:szCs w:val="24"/>
        </w:rPr>
        <w:t xml:space="preserve"> </w:t>
      </w:r>
      <w:r w:rsidRPr="00800764">
        <w:rPr>
          <w:rFonts w:ascii="Times New Roman" w:hAnsi="Times New Roman" w:cs="Times New Roman"/>
          <w:sz w:val="24"/>
          <w:szCs w:val="24"/>
        </w:rPr>
        <w:t>The male to female ratio for upper tract urothelial carcinoma is 2:1, with men being more likely to develop cancer than women</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1535-6108","author":[{"dropping-particle":"","family":"Hedegaard","given":"Jakob","non-dropping-particle":"","parse-names":false,"suffix":""},{"dropping-particle":"","family":"Lamy","given":"Philippe","non-dropping-particle":"","parse-names":false,"suffix":""},{"dropping-particle":"","family":"Nordentoft","given":"Iver","non-dropping-particle":"","parse-names":false,"suffix":""},{"dropping-particle":"","family":"Algaba","given":"Ferran","non-dropping-particle":"","parse-names":false,"suffix":""},{"dropping-particle":"","family":"Høyer","given":"Søren","non-dropping-particle":"","parse-names":false,"suffix":""},{"dropping-particle":"","family":"Ulhøi","given":"Benedicte Parm","non-dropping-particle":"","parse-names":false,"suffix":""},{"dropping-particle":"","family":"Vang","given":"Søren","non-dropping-particle":"","parse-names":false,"suffix":""},{"dropping-particle":"","family":"Reinert","given":"Thomas","non-dropping-particle":"","parse-names":false,"suffix":""},{"dropping-particle":"","family":"Hermann","given":"Gregers G","non-dropping-particle":"","parse-names":false,"suffix":""},{"dropping-particle":"","family":"Mogensen","given":"Karin","non-dropping-particle":"","parse-names":false,"suffix":""}],"container-title":"Cancer cell","id":"ITEM-1","issue":"1","issued":{"date-parts":[["2016"]]},"page":"27-42","publisher":"Elsevier","title":"Comprehensive transcriptional analysis of early-stage urothelial carcinoma","type":"article-journal","volume":"30"},"uris":["http://www.mendeley.com/documents/?uuid=cde57cef-c0ad-4a3c-88bf-8e69e8490a2e"]}],"mendeley":{"formattedCitation":"(Hedegaard et al., 2016)","plainTextFormattedCitation":"(Hedegaard et al., 2016)","previouslyFormattedCitation":"(Hedegaard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Pr="00800764">
        <w:rPr>
          <w:rFonts w:ascii="Times New Roman" w:hAnsi="Times New Roman" w:cs="Times New Roman"/>
          <w:noProof/>
          <w:sz w:val="24"/>
          <w:szCs w:val="24"/>
        </w:rPr>
        <w:t xml:space="preserve">(Hedegaard </w:t>
      </w:r>
      <w:r w:rsidR="009B5E1E" w:rsidRPr="009B5E1E">
        <w:rPr>
          <w:rFonts w:ascii="Times New Roman" w:hAnsi="Times New Roman" w:cs="Times New Roman"/>
          <w:i/>
          <w:noProof/>
          <w:sz w:val="24"/>
          <w:szCs w:val="24"/>
        </w:rPr>
        <w:t>et al</w:t>
      </w:r>
      <w:r w:rsidRPr="00800764">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800764">
        <w:rPr>
          <w:rFonts w:ascii="Times New Roman" w:hAnsi="Times New Roman" w:cs="Times New Roman"/>
          <w:sz w:val="24"/>
          <w:szCs w:val="24"/>
        </w:rPr>
        <w:t>.</w:t>
      </w:r>
      <w:r>
        <w:rPr>
          <w:rFonts w:ascii="Times New Roman" w:hAnsi="Times New Roman" w:cs="Times New Roman"/>
          <w:sz w:val="24"/>
          <w:szCs w:val="24"/>
        </w:rPr>
        <w:t xml:space="preserve"> </w:t>
      </w:r>
      <w:r w:rsidRPr="00800764">
        <w:rPr>
          <w:rFonts w:ascii="Times New Roman" w:hAnsi="Times New Roman" w:cs="Times New Roman"/>
          <w:sz w:val="24"/>
          <w:szCs w:val="24"/>
        </w:rPr>
        <w:t>The primary risk factors for upper tract urothelial carcinoma and urinary bladder cancer are cigarette smoking and occupational exposure, whereas other factors are more unique to the carcinogenesis of upper tract urothelial carcin</w:t>
      </w:r>
      <w:r>
        <w:rPr>
          <w:rFonts w:ascii="Times New Roman" w:hAnsi="Times New Roman" w:cs="Times New Roman"/>
          <w:sz w:val="24"/>
          <w:szCs w:val="24"/>
        </w:rPr>
        <w:t xml:space="preserve">oma </w:t>
      </w:r>
      <w:r w:rsidR="00771BFA">
        <w:rPr>
          <w:rFonts w:ascii="Times New Roman" w:hAnsi="Times New Roman" w:cs="Times New Roman"/>
          <w:sz w:val="24"/>
          <w:szCs w:val="24"/>
        </w:rPr>
        <w:fldChar w:fldCharType="begin" w:fldLock="1"/>
      </w:r>
      <w:r w:rsidR="00B00F9B">
        <w:rPr>
          <w:rFonts w:ascii="Times New Roman" w:hAnsi="Times New Roman" w:cs="Times New Roman"/>
          <w:sz w:val="24"/>
          <w:szCs w:val="24"/>
        </w:rPr>
        <w:instrText>ADDIN CSL_CITATION {"citationItems":[{"id":"ITEM-1","itemData":{"ISSN":"0302-2838","author":[{"dropping-particle":"","family":"Sfakianos","given":"John P","non-dropping-particle":"","parse-names":false,"suffix":""},{"dropping-particle":"","family":"Cha","given":"Eugene K","non-dropping-particle":"","parse-names":false,"suffix":""},{"dropping-particle":"","family":"Iyer","given":"Gopa","non-dropping-particle":"","parse-names":false,"suffix":""},{"dropping-particle":"","family":"Scott","given":"Sasinya N","non-dropping-particle":"","parse-names":false,"suffix":""},{"dropping-particle":"","family":"Zabor","given":"Emily C","non-dropping-particle":"","parse-names":false,"suffix":""},{"dropping-particle":"","family":"Shah","given":"Ronak H","non-dropping-particle":"","parse-names":false,"suffix":""},{"dropping-particle":"","family":"Ren","given":"Qinghu","non-dropping-particle":"","parse-names":false,"suffix":""},{"dropping-particle":"","family":"Bagrodia","given":"Aditya","non-dropping-particle":"","parse-names":false,"suffix":""},{"dropping-particle":"","family":"Kim","given":"Philip H","non-dropping-particle":"","parse-names":false,"suffix":""},{"dropping-particle":"","family":"Hakimi","given":"A Ari","non-dropping-particle":"","parse-names":false,"suffix":""}],"container-title":"European urology","id":"ITEM-1","issue":"6","issued":{"date-parts":[["2015"]]},"page":"970-977","publisher":"Elsevier","title":"Genomic characterization of upper tract urothelial carcinoma","type":"article-journal","volume":"68"},"uris":["http://www.mendeley.com/documents/?uuid=98cf0710-361c-446b-9f1f-de8d57fd51de"]}],"mendeley":{"formattedCitation":"(Sfakianos et al., 2015)","plainTextFormattedCitation":"(Sfakianos et al., 2015)","previouslyFormattedCitation":"(Sfakianos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Pr="00800764">
        <w:rPr>
          <w:rFonts w:ascii="Times New Roman" w:hAnsi="Times New Roman" w:cs="Times New Roman"/>
          <w:noProof/>
          <w:sz w:val="24"/>
          <w:szCs w:val="24"/>
        </w:rPr>
        <w:t xml:space="preserve">(Sfakianos </w:t>
      </w:r>
      <w:r w:rsidR="009B5E1E" w:rsidRPr="009B5E1E">
        <w:rPr>
          <w:rFonts w:ascii="Times New Roman" w:hAnsi="Times New Roman" w:cs="Times New Roman"/>
          <w:i/>
          <w:noProof/>
          <w:sz w:val="24"/>
          <w:szCs w:val="24"/>
        </w:rPr>
        <w:t>et al</w:t>
      </w:r>
      <w:r w:rsidRPr="00800764">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3C324A" w:rsidRDefault="003C324A" w:rsidP="001F0DC5">
      <w:pPr>
        <w:spacing w:line="360" w:lineRule="auto"/>
        <w:jc w:val="both"/>
        <w:rPr>
          <w:rFonts w:ascii="Times New Roman" w:hAnsi="Times New Roman" w:cs="Times New Roman"/>
          <w:sz w:val="24"/>
          <w:szCs w:val="24"/>
        </w:rPr>
      </w:pPr>
    </w:p>
    <w:p w:rsidR="003C324A" w:rsidRPr="003C324A" w:rsidRDefault="003C324A" w:rsidP="001F0DC5">
      <w:pPr>
        <w:spacing w:line="360" w:lineRule="auto"/>
        <w:jc w:val="both"/>
        <w:rPr>
          <w:rFonts w:ascii="Times New Roman" w:hAnsi="Times New Roman" w:cs="Times New Roman"/>
          <w:b/>
          <w:sz w:val="24"/>
          <w:szCs w:val="24"/>
        </w:rPr>
      </w:pPr>
      <w:r w:rsidRPr="003C324A">
        <w:rPr>
          <w:rFonts w:ascii="Times New Roman" w:hAnsi="Times New Roman" w:cs="Times New Roman"/>
          <w:b/>
          <w:sz w:val="24"/>
          <w:szCs w:val="24"/>
        </w:rPr>
        <w:t xml:space="preserve">2.2.2.2 Squamous cell carcinoma </w:t>
      </w:r>
    </w:p>
    <w:p w:rsidR="003C324A" w:rsidRDefault="003C324A" w:rsidP="001F0DC5">
      <w:pPr>
        <w:spacing w:line="360" w:lineRule="auto"/>
        <w:jc w:val="both"/>
        <w:rPr>
          <w:rFonts w:ascii="Times New Roman" w:hAnsi="Times New Roman" w:cs="Times New Roman"/>
          <w:sz w:val="24"/>
          <w:szCs w:val="24"/>
        </w:rPr>
      </w:pPr>
      <w:r w:rsidRPr="003C324A">
        <w:rPr>
          <w:rFonts w:ascii="Times New Roman" w:hAnsi="Times New Roman" w:cs="Times New Roman"/>
          <w:sz w:val="24"/>
          <w:szCs w:val="24"/>
        </w:rPr>
        <w:t>As far as non-melanoma skin cancers go, squamous cell carcinoma (SCC) is the second most prevalent</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{"citationItems":[{"id":"ITEM-1","itemData":{"DOI":"https://doi.org/10.1111/ijd.12553","ISSN":"0011-9059","abstract":"Abstract Squamous cell carcinoma (SCC) is the second most common non-melanoma skin cancer. It originates from epidermal keratinocytes or adnexal structures (such as eccrine glands or pilosebaceous units). We describe the salient features of cutaneous SCC. We also review novel classification schemes proposed during the last decade which attempt to stratify SCC lesions based on prognosis. Biopsy leads to definitive diagnosis. Treatment includes surgical excision; Mohs micrographic surgery produces excellent cure rates and spares the maximal amount of tissue. Other modalities include electrodessication and curettage, cryosurgery, radiotherapy, topical medications, photodynamic therapy, and systemic therapy. Management and follow-up depend on the risk stratification of individual lesions.","author":[{"dropping-particle":"","family":"Kallini","given":"Joseph R","non-dropping-particle":"","parse-names":false,"suffix":""},{"dropping-particle":"","family":"Hamed","given":"Nouran","non-dropping-particle":"","parse-names":false,"suffix":""},{"dropping-particle":"","family":"Khachemoune","given":"Amor","non-dropping-particle":"","parse-names":false,"suffix":""}],"container-title":"International Journal of Dermatology","id":"ITEM-1","issue":"2","issued":{"date-parts":[["2015","2","1"]]},"note":"https://doi.org/10.1111/ijd.12553","page":"130-140","publisher":"John Wiley &amp; Sons, Ltd","title":"Squamous cell carcinoma of the skin: epidemiology, classification, management, and novel trends","type":"article-journal","volume":"54"},"uris":["http://www.mendeley.com/documents/?uuid=fed6f255-3a5e-4a4c-ab38-7f3fce144f9d"]}],"mendeley":{"formattedCitation":"(Kallini et al., 2015)","plainTextFormattedCitation":"(Kallini et al., 2015)","previouslyFormattedCitation":"(Kallini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Pr="003C324A">
        <w:rPr>
          <w:rFonts w:ascii="Times New Roman" w:hAnsi="Times New Roman" w:cs="Times New Roman"/>
          <w:noProof/>
          <w:sz w:val="24"/>
          <w:szCs w:val="24"/>
        </w:rPr>
        <w:t xml:space="preserve">(Kallini </w:t>
      </w:r>
      <w:r w:rsidR="009B5E1E" w:rsidRPr="009B5E1E">
        <w:rPr>
          <w:rFonts w:ascii="Times New Roman" w:hAnsi="Times New Roman" w:cs="Times New Roman"/>
          <w:i/>
          <w:noProof/>
          <w:sz w:val="24"/>
          <w:szCs w:val="24"/>
        </w:rPr>
        <w:t>et al</w:t>
      </w:r>
      <w:r w:rsidRPr="003C324A">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324A">
        <w:rPr>
          <w:rFonts w:ascii="Times New Roman" w:hAnsi="Times New Roman" w:cs="Times New Roman"/>
          <w:sz w:val="24"/>
          <w:szCs w:val="24"/>
        </w:rPr>
        <w:t>.</w:t>
      </w:r>
      <w:r>
        <w:rPr>
          <w:rFonts w:ascii="Times New Roman" w:hAnsi="Times New Roman" w:cs="Times New Roman"/>
          <w:sz w:val="24"/>
          <w:szCs w:val="24"/>
        </w:rPr>
        <w:t xml:space="preserve"> </w:t>
      </w:r>
      <w:r w:rsidRPr="003C324A">
        <w:rPr>
          <w:rFonts w:ascii="Times New Roman" w:hAnsi="Times New Roman" w:cs="Times New Roman"/>
          <w:sz w:val="24"/>
          <w:szCs w:val="24"/>
        </w:rPr>
        <w:t>It comes from adnexal structures or epidermal keratinocytes (such as eccrine glands or pilosebaceous units)</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8E35D7">
        <w:rPr>
          <w:rFonts w:ascii="Times New Roman" w:hAnsi="Times New Roman" w:cs="Times New Roman"/>
          <w:sz w:val="24"/>
          <w:szCs w:val="24"/>
        </w:rPr>
        <w:instrText>ADDIN CSL_CITATION {"citationItems":[{"id":"ITEM-1","itemData":{"DOI":"https://doi.org/10.1111/ijd.12553","ISSN":"0011-9059","abstract":"Abstract Squamous cell carcinoma (SCC) is the second most common non-melanoma skin cancer. It originates from epidermal keratinocytes or adnexal structures (such as eccrine glands or pilosebaceous units). We describe the salient features of cutaneous SCC. We also review novel classification schemes proposed during the last decade which attempt to stratify SCC lesions based on prognosis. Biopsy leads to definitive diagnosis. Treatment includes surgical excision; Mohs micrographic surgery produces excellent cure rates and spares the maximal amount of tissue. Other modalities include electrodessication and curettage, cryosurgery, radiotherapy, topical medications, photodynamic therapy, and systemic therapy. Management and follow-up depend on the risk stratification of individual lesions.","author":[{"dropping-particle":"","family":"Kallini","given":"Joseph R","non-dropping-particle":"","parse-names":false,"suffix":""},{"dropping-particle":"","family":"Hamed","given":"Nouran","non-dropping-particle":"","parse-names":false,"suffix":""},{"dropping-particle":"","family":"Khachemoune","given":"Amor","non-dropping-particle":"","parse-names":false,"suffix":""}],"container-title":"International Journal of Dermatology","id":"ITEM-1","issue":"2","issued":{"date-parts":[["2015","2","1"]]},"note":"https://doi.org/10.1111/ijd.12553","page":"130-140","publisher":"John Wiley &amp; Sons, Ltd","title":"Squamous cell carcinoma of the skin: epidemiology, classification, management, and novel trends","type":"article-journal","volume":"54"},"uris":["http://www.mendeley.com/documents/?uuid=fed6f255-3a5e-4a4c-ab38-7f3fce144f9d"]}],"mendeley":{"formattedCitation":"(Kallini et al., 2015)","plainTextFormattedCitation":"(Kallini et al., 2015)","previouslyFormattedCitation":"(Kallini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Pr="003C324A">
        <w:rPr>
          <w:rFonts w:ascii="Times New Roman" w:hAnsi="Times New Roman" w:cs="Times New Roman"/>
          <w:noProof/>
          <w:sz w:val="24"/>
          <w:szCs w:val="24"/>
        </w:rPr>
        <w:t xml:space="preserve">(Kallini </w:t>
      </w:r>
      <w:r w:rsidR="009B5E1E" w:rsidRPr="009B5E1E">
        <w:rPr>
          <w:rFonts w:ascii="Times New Roman" w:hAnsi="Times New Roman" w:cs="Times New Roman"/>
          <w:i/>
          <w:noProof/>
          <w:sz w:val="24"/>
          <w:szCs w:val="24"/>
        </w:rPr>
        <w:t>et al</w:t>
      </w:r>
      <w:r w:rsidRPr="003C324A">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324A">
        <w:rPr>
          <w:rFonts w:ascii="Times New Roman" w:hAnsi="Times New Roman" w:cs="Times New Roman"/>
          <w:sz w:val="24"/>
          <w:szCs w:val="24"/>
        </w:rPr>
        <w:t>.</w:t>
      </w:r>
    </w:p>
    <w:p w:rsidR="00800764" w:rsidRPr="008E35D7" w:rsidRDefault="008E35D7" w:rsidP="001F0DC5">
      <w:pPr>
        <w:spacing w:line="360" w:lineRule="auto"/>
        <w:jc w:val="both"/>
        <w:rPr>
          <w:rFonts w:ascii="Times New Roman" w:hAnsi="Times New Roman" w:cs="Times New Roman"/>
          <w:b/>
          <w:sz w:val="24"/>
          <w:szCs w:val="24"/>
        </w:rPr>
      </w:pPr>
      <w:r w:rsidRPr="008E35D7">
        <w:rPr>
          <w:rFonts w:ascii="Times New Roman" w:hAnsi="Times New Roman" w:cs="Times New Roman"/>
          <w:b/>
          <w:sz w:val="24"/>
          <w:szCs w:val="24"/>
        </w:rPr>
        <w:t>2.2.2.3 Adenocarcinoma</w:t>
      </w:r>
      <w:r w:rsidR="003C324A" w:rsidRPr="008E35D7">
        <w:rPr>
          <w:rFonts w:ascii="Times New Roman" w:hAnsi="Times New Roman" w:cs="Times New Roman"/>
          <w:b/>
          <w:sz w:val="24"/>
          <w:szCs w:val="24"/>
        </w:rPr>
        <w:t xml:space="preserve"> </w:t>
      </w:r>
    </w:p>
    <w:p w:rsidR="00800764" w:rsidRDefault="008E35D7" w:rsidP="001F0DC5">
      <w:pPr>
        <w:spacing w:line="360" w:lineRule="auto"/>
        <w:jc w:val="both"/>
        <w:rPr>
          <w:rFonts w:ascii="Times New Roman" w:hAnsi="Times New Roman" w:cs="Times New Roman"/>
          <w:sz w:val="24"/>
          <w:szCs w:val="24"/>
        </w:rPr>
      </w:pPr>
      <w:r w:rsidRPr="008E35D7">
        <w:rPr>
          <w:rFonts w:ascii="Times New Roman" w:hAnsi="Times New Roman" w:cs="Times New Roman"/>
          <w:sz w:val="24"/>
          <w:szCs w:val="24"/>
        </w:rPr>
        <w:t>Adenocarcinoma is a rare type of bladder cancer that can develop primarily in the bladder or in other organs as a secondary cause</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{"citationItems":[{"id":"ITEM-1","itemData":{"ISSN":"2330-1910 (Print)","PMID":"26309895","abstract":"Adenocarcinoma is an uncommon malignancy in the urinary bladder which may arise  primarily in the bladder as well as secondarily from a number of other organs. Our aim is to provide updated information on primary and secondary bladder adenocarcinomas, with focus on pathologic features, differential diagnosis, and clinical relevance. Primary bladder adenocarcinoma exhibits several different growth patterns, including enteric, mucinous, signet-ring cell, not otherwise specified, and mixed patterns. Urachal adenocarcinoma demonstrates similar histologic features but it can be distinguished from bladder adenocarcinoma on careful pathologic examination. Secondary bladder adenocarcinomas may arise from the colorectum, prostate, endometrium, cervix and other sites. Immunohistochemical study is valuable in identifying the origin of secondary adenocarcinomas. Noninvasive neoplastic glandular lesions, adenocarcinoma in situ and villous adenoma, are frequently associated with bladder adenocarcinoma. It is also important to differentiate bladder adenocarcinoma from a number of nonneoplastic lesions in the bladder. Primary bladder adenocarcinoma has a poor prognosis largely because it is usually diagnosed at an advanced stage. Urachal adenocarcinoma shares similar histologic features with bladder adenocarcinoma, but it has a more favorable prognosis than bladder adenocarcinoma, partly due to the relative young age of patients with urachal adenocarcinoma.","author":[{"dropping-particle":"","family":"Dadhania","given":"Vipulkumar","non-dropping-particle":"","parse-names":false,"suffix":""},{"dropping-particle":"","family":"Czerniak","given":"Bogdan","non-dropping-particle":"","parse-names":false,"suffix":""},{"dropping-particle":"","family":"Guo","given":"Charles C","non-dropping-particle":"","parse-names":false,"suffix":""}],"container-title":"American journal of clinical and experimental urology","id":"ITEM-1","issue":"2","issued":{"date-parts":[["2015"]]},"language":"eng","page":"51-63","title":"Adenocarcinoma of the urinary bladder.","type":"article-journal","volume":"3"},"uris":["http://www.mendeley.com/documents/?uuid=4e9017fd-4bd7-4588-a164-4c6597d1acd9"]}],"mendeley":{"formattedCitation":"(Dadhania et al., 2015)","plainTextFormattedCitation":"(Dadhania et al., 2015)","previouslyFormattedCitation":"(Dadhania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Pr="008E35D7">
        <w:rPr>
          <w:rFonts w:ascii="Times New Roman" w:hAnsi="Times New Roman" w:cs="Times New Roman"/>
          <w:noProof/>
          <w:sz w:val="24"/>
          <w:szCs w:val="24"/>
        </w:rPr>
        <w:t xml:space="preserve">(Dadhania </w:t>
      </w:r>
      <w:r w:rsidR="009B5E1E" w:rsidRPr="009B5E1E">
        <w:rPr>
          <w:rFonts w:ascii="Times New Roman" w:hAnsi="Times New Roman" w:cs="Times New Roman"/>
          <w:i/>
          <w:noProof/>
          <w:sz w:val="24"/>
          <w:szCs w:val="24"/>
        </w:rPr>
        <w:t>et al</w:t>
      </w:r>
      <w:r w:rsidRPr="008E35D7">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8E35D7">
        <w:rPr>
          <w:rFonts w:ascii="Times New Roman" w:hAnsi="Times New Roman" w:cs="Times New Roman"/>
          <w:sz w:val="24"/>
          <w:szCs w:val="24"/>
        </w:rPr>
        <w:t>.</w:t>
      </w:r>
      <w:r>
        <w:rPr>
          <w:rFonts w:ascii="Times New Roman" w:hAnsi="Times New Roman" w:cs="Times New Roman"/>
          <w:sz w:val="24"/>
          <w:szCs w:val="24"/>
        </w:rPr>
        <w:t xml:space="preserve"> </w:t>
      </w:r>
      <w:r w:rsidRPr="008E35D7">
        <w:rPr>
          <w:rFonts w:ascii="Times New Roman" w:hAnsi="Times New Roman" w:cs="Times New Roman"/>
          <w:sz w:val="24"/>
          <w:szCs w:val="24"/>
        </w:rPr>
        <w:t>The growth patterns of primary bladder adenocarcinomas can be enteric, mucinous, signet-ring cell, not otherwise characterized, or mixed</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uhn","given":"E","non-dropping-particle":"","parse-names":false,"suffix":""},{"dropping-particle":"","family":"Morbini","given":"P","non-dropping-particle":"","parse-names":false,"suffix":""},{"dropping-particle":"","family":"Cancellieri","given":"A","non-dropping-particle":"","parse-names":false,"suffix":""},{"dropping-particle":"","family":"Damiani","given":"S","non-dropping-particle":"","parse-names":false,"suffix":""},{"dropping-particle":"","family":"Cavazza","given":"A","non-dropping-particle":"","parse-names":false,"suffix":""},{"dropping-particle":"","family":"Comin","given":"C E","non-dropping-particle":"","parse-names":false,"suffix":""}],"id":"ITEM-1","issued":{"date-parts":[["2018"]]},"publisher":"Sprinter","title":"Adenocarcinoma classification: patterns and prognosis","type":"article-journal"},"uris":["http://www.mendeley.com/documents/?uuid=436418b8-b5e3-4c60-8397-f7977d8e3bef"]}],"mendeley":{"formattedCitation":"(Kuhn et al., 2018)","plainTextFormattedCitation":"(Kuhn et al., 2018)","previouslyFormattedCitation":"(Kuhn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Pr="008E35D7">
        <w:rPr>
          <w:rFonts w:ascii="Times New Roman" w:hAnsi="Times New Roman" w:cs="Times New Roman"/>
          <w:noProof/>
          <w:sz w:val="24"/>
          <w:szCs w:val="24"/>
        </w:rPr>
        <w:t xml:space="preserve">(Kuhn </w:t>
      </w:r>
      <w:r w:rsidR="009B5E1E" w:rsidRPr="009B5E1E">
        <w:rPr>
          <w:rFonts w:ascii="Times New Roman" w:hAnsi="Times New Roman" w:cs="Times New Roman"/>
          <w:i/>
          <w:noProof/>
          <w:sz w:val="24"/>
          <w:szCs w:val="24"/>
        </w:rPr>
        <w:t>et al</w:t>
      </w:r>
      <w:r w:rsidRPr="008E35D7">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8E35D7">
        <w:rPr>
          <w:rFonts w:ascii="Times New Roman" w:hAnsi="Times New Roman" w:cs="Times New Roman"/>
          <w:sz w:val="24"/>
          <w:szCs w:val="24"/>
        </w:rPr>
        <w:t>.</w:t>
      </w:r>
      <w:r>
        <w:rPr>
          <w:rFonts w:ascii="Times New Roman" w:hAnsi="Times New Roman" w:cs="Times New Roman"/>
          <w:sz w:val="24"/>
          <w:szCs w:val="24"/>
        </w:rPr>
        <w:t xml:space="preserve"> </w:t>
      </w:r>
      <w:r w:rsidRPr="008E35D7">
        <w:rPr>
          <w:rFonts w:ascii="Times New Roman" w:hAnsi="Times New Roman" w:cs="Times New Roman"/>
          <w:sz w:val="24"/>
          <w:szCs w:val="24"/>
        </w:rPr>
        <w:t>Secondary adenocarcinomas of the bladder are more common than primary adenocarcinomas and can be either primary or secondary.</w:t>
      </w:r>
      <w:r>
        <w:rPr>
          <w:rFonts w:ascii="Times New Roman" w:hAnsi="Times New Roman" w:cs="Times New Roman"/>
          <w:sz w:val="24"/>
          <w:szCs w:val="24"/>
        </w:rPr>
        <w:t xml:space="preserve"> </w:t>
      </w:r>
      <w:r w:rsidRPr="008E35D7">
        <w:rPr>
          <w:rFonts w:ascii="Times New Roman" w:hAnsi="Times New Roman" w:cs="Times New Roman"/>
          <w:sz w:val="24"/>
          <w:szCs w:val="24"/>
        </w:rPr>
        <w:t>Although primary bladder adenocarcinoma originates from the bladder urothelium, it exhibits a strictly glandular character histologically</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E4487">
        <w:rPr>
          <w:rFonts w:ascii="Times New Roman" w:hAnsi="Times New Roman" w:cs="Times New Roman"/>
          <w:sz w:val="24"/>
          <w:szCs w:val="24"/>
        </w:rPr>
        <w:instrText>ADDIN CSL_CITATION {"citationItems":[{"id":"ITEM-1","itemData":{"ISSN":"0302-2838","author":[{"dropping-particle":"","family":"Humphrey","given":"Peter A","non-dropping-particle":"","parse-names":false,"suffix":""},{"dropping-particle":"","family":"Moch","given":"Holger","non-dropping-particle":"","parse-names":false,"suffix":""},{"dropping-particle":"","family":"Cubilla","given":"Antonio L","non-dropping-particle":"","parse-names":false,"suffix":""},{"dropping-particle":"","family":"Ulbright","given":"Thomas M","non-dropping-particle":"","parse-names":false,"suffix":""},{"dropping-particle":"","family":"Reuter","given":"Victor E","non-dropping-particle":"","parse-names":false,"suffix":""}],"container-title":"European urology","id":"ITEM-1","issue":"1","issued":{"date-parts":[["2016"]]},"page":"106-119","publisher":"Elsevier","title":"The 2016 WHO classification of tumours of the urinary system and male genital organs—part B: prostate and bladder tumours","type":"article-journal","volume":"70"},"uris":["http://www.mendeley.com/documents/?uuid=86a77992-b2ae-4d23-bbda-fdf67e8c36fd"]}],"mendeley":{"formattedCitation":"(Humphrey et al., 2016)","plainTextFormattedCitation":"(Humphrey et al., 2016)","previouslyFormattedCitation":"(Humphrey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Pr="008E35D7">
        <w:rPr>
          <w:rFonts w:ascii="Times New Roman" w:hAnsi="Times New Roman" w:cs="Times New Roman"/>
          <w:noProof/>
          <w:sz w:val="24"/>
          <w:szCs w:val="24"/>
        </w:rPr>
        <w:t xml:space="preserve">(Humphrey </w:t>
      </w:r>
      <w:r w:rsidR="009B5E1E" w:rsidRPr="009B5E1E">
        <w:rPr>
          <w:rFonts w:ascii="Times New Roman" w:hAnsi="Times New Roman" w:cs="Times New Roman"/>
          <w:i/>
          <w:noProof/>
          <w:sz w:val="24"/>
          <w:szCs w:val="24"/>
        </w:rPr>
        <w:t>et al</w:t>
      </w:r>
      <w:r w:rsidRPr="008E35D7">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8E35D7">
        <w:rPr>
          <w:rFonts w:ascii="Times New Roman" w:hAnsi="Times New Roman" w:cs="Times New Roman"/>
          <w:sz w:val="24"/>
          <w:szCs w:val="24"/>
        </w:rPr>
        <w:t>.</w:t>
      </w:r>
      <w:r>
        <w:rPr>
          <w:rFonts w:ascii="Times New Roman" w:hAnsi="Times New Roman" w:cs="Times New Roman"/>
          <w:sz w:val="24"/>
          <w:szCs w:val="24"/>
        </w:rPr>
        <w:t xml:space="preserve"> </w:t>
      </w:r>
      <w:r w:rsidRPr="008E35D7">
        <w:rPr>
          <w:rFonts w:ascii="Times New Roman" w:hAnsi="Times New Roman" w:cs="Times New Roman"/>
          <w:sz w:val="24"/>
          <w:szCs w:val="24"/>
        </w:rPr>
        <w:t>Secondary adenocarcinomas can spread to the bladder directly or by metastasis from another location.</w:t>
      </w:r>
      <w:r>
        <w:rPr>
          <w:rFonts w:ascii="Times New Roman" w:hAnsi="Times New Roman" w:cs="Times New Roman"/>
          <w:sz w:val="24"/>
          <w:szCs w:val="24"/>
        </w:rPr>
        <w:t xml:space="preserve"> </w:t>
      </w:r>
      <w:r w:rsidRPr="008E35D7">
        <w:rPr>
          <w:rFonts w:ascii="Times New Roman" w:hAnsi="Times New Roman" w:cs="Times New Roman"/>
          <w:sz w:val="24"/>
          <w:szCs w:val="24"/>
        </w:rPr>
        <w:t>Secondary bladder adenocarcinomas frequently develop from the colon, prostate, endometrial, cervix, breast, and lung</w:t>
      </w:r>
      <w:r w:rsidR="005E4487">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CA68C4">
        <w:rPr>
          <w:rFonts w:ascii="Times New Roman" w:hAnsi="Times New Roman" w:cs="Times New Roman"/>
          <w:sz w:val="24"/>
          <w:szCs w:val="24"/>
        </w:rPr>
        <w:instrText>ADDIN CSL_CITATION {"citationItems":[{"id":"ITEM-1","itemData":{"ISSN":"2090-696X","author":[{"dropping-particle":"","family":"Santos","given":"Bruno Mello R","non-dropping-particle":"","parse-names":false,"suffix":""},{"dropping-particle":"","family":"Souza","given":"Julia Duarte","non-dropping-particle":"de","parse-names":false,"suffix":""},{"dropping-particle":"","family":"Lima","given":"Rachel Silviano Brandão Correa","non-dropping-particle":"","parse-names":false,"suffix":""},{"dropping-particle":"","family":"Lima","given":"Enaldo Melo","non-dropping-particle":"de","parse-names":false,"suffix":""}],"container-title":"Case Reports in Urology","id":"ITEM-1","issued":{"date-parts":[["2015"]]},"publisher":"Hindawi","title":"Mucinous bladder adenocarcinoma: Case report and literature review","type":"article-journal","volume":"2015"},"uris":["http://www.mendeley.com/documents/?uuid=8391c2b3-2967-4bfe-85c2-962ea63087ef"]}],"mendeley":{"formattedCitation":"(Santos et al., 2015)","plainTextFormattedCitation":"(Santos et al., 2015)","previouslyFormattedCitation":"(Santos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5E4487" w:rsidRPr="005E4487">
        <w:rPr>
          <w:rFonts w:ascii="Times New Roman" w:hAnsi="Times New Roman" w:cs="Times New Roman"/>
          <w:noProof/>
          <w:sz w:val="24"/>
          <w:szCs w:val="24"/>
        </w:rPr>
        <w:t xml:space="preserve">(Santos </w:t>
      </w:r>
      <w:r w:rsidR="009B5E1E" w:rsidRPr="009B5E1E">
        <w:rPr>
          <w:rFonts w:ascii="Times New Roman" w:hAnsi="Times New Roman" w:cs="Times New Roman"/>
          <w:i/>
          <w:noProof/>
          <w:sz w:val="24"/>
          <w:szCs w:val="24"/>
        </w:rPr>
        <w:t>et al</w:t>
      </w:r>
      <w:r w:rsidR="005E4487" w:rsidRPr="005E4487">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8E35D7">
        <w:rPr>
          <w:rFonts w:ascii="Times New Roman" w:hAnsi="Times New Roman" w:cs="Times New Roman"/>
          <w:sz w:val="24"/>
          <w:szCs w:val="24"/>
        </w:rPr>
        <w:t>.</w:t>
      </w:r>
    </w:p>
    <w:p w:rsidR="00515373" w:rsidRDefault="00515373" w:rsidP="001F0DC5">
      <w:pPr>
        <w:spacing w:line="360" w:lineRule="auto"/>
        <w:jc w:val="both"/>
        <w:rPr>
          <w:rFonts w:ascii="Times New Roman" w:hAnsi="Times New Roman" w:cs="Times New Roman"/>
          <w:b/>
          <w:sz w:val="24"/>
          <w:szCs w:val="24"/>
        </w:rPr>
      </w:pPr>
      <w:r w:rsidRPr="00515373">
        <w:rPr>
          <w:rFonts w:ascii="Times New Roman" w:hAnsi="Times New Roman" w:cs="Times New Roman"/>
          <w:b/>
          <w:sz w:val="24"/>
          <w:szCs w:val="24"/>
        </w:rPr>
        <w:t>2.2.2.4 Transitional cell carcinoma</w:t>
      </w:r>
    </w:p>
    <w:p w:rsidR="00CA68C4" w:rsidRDefault="00CA68C4" w:rsidP="001F0DC5">
      <w:pPr>
        <w:spacing w:line="360" w:lineRule="auto"/>
        <w:jc w:val="both"/>
        <w:rPr>
          <w:rFonts w:ascii="Times New Roman" w:hAnsi="Times New Roman" w:cs="Times New Roman"/>
          <w:sz w:val="24"/>
          <w:szCs w:val="24"/>
        </w:rPr>
      </w:pPr>
      <w:r w:rsidRPr="00CA68C4">
        <w:rPr>
          <w:rFonts w:ascii="Times New Roman" w:hAnsi="Times New Roman" w:cs="Times New Roman"/>
          <w:sz w:val="24"/>
          <w:szCs w:val="24"/>
        </w:rPr>
        <w:t>The most prevalent can</w:t>
      </w:r>
      <w:r>
        <w:rPr>
          <w:rFonts w:ascii="Times New Roman" w:hAnsi="Times New Roman" w:cs="Times New Roman"/>
          <w:sz w:val="24"/>
          <w:szCs w:val="24"/>
        </w:rPr>
        <w:t>cer of the urinary tract in mens</w:t>
      </w:r>
      <w:r w:rsidRPr="00CA68C4">
        <w:rPr>
          <w:rFonts w:ascii="Times New Roman" w:hAnsi="Times New Roman" w:cs="Times New Roman"/>
          <w:sz w:val="24"/>
          <w:szCs w:val="24"/>
        </w:rPr>
        <w:t xml:space="preserve"> is transitional cell carcinoma (TCC) of the bladder, which is difficult to diagnose and efficiently treat</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Pr="00CA68C4">
        <w:rPr>
          <w:rFonts w:ascii="Times New Roman" w:hAnsi="Times New Roman" w:cs="Times New Roman"/>
          <w:noProof/>
          <w:sz w:val="24"/>
          <w:szCs w:val="24"/>
        </w:rPr>
        <w:t xml:space="preserve">(Kamat </w:t>
      </w:r>
      <w:r w:rsidR="009B5E1E" w:rsidRPr="009B5E1E">
        <w:rPr>
          <w:rFonts w:ascii="Times New Roman" w:hAnsi="Times New Roman" w:cs="Times New Roman"/>
          <w:i/>
          <w:noProof/>
          <w:sz w:val="24"/>
          <w:szCs w:val="24"/>
        </w:rPr>
        <w:t>et al</w:t>
      </w:r>
      <w:r w:rsidRPr="00CA68C4">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CA68C4">
        <w:rPr>
          <w:rFonts w:ascii="Times New Roman" w:hAnsi="Times New Roman" w:cs="Times New Roman"/>
          <w:sz w:val="24"/>
          <w:szCs w:val="24"/>
        </w:rPr>
        <w:t>.</w:t>
      </w:r>
      <w:r>
        <w:rPr>
          <w:rFonts w:ascii="Times New Roman" w:hAnsi="Times New Roman" w:cs="Times New Roman"/>
          <w:sz w:val="24"/>
          <w:szCs w:val="24"/>
        </w:rPr>
        <w:t xml:space="preserve"> </w:t>
      </w:r>
      <w:r w:rsidRPr="00CA68C4">
        <w:rPr>
          <w:rFonts w:ascii="Times New Roman" w:hAnsi="Times New Roman" w:cs="Times New Roman"/>
          <w:sz w:val="24"/>
          <w:szCs w:val="24"/>
        </w:rPr>
        <w:t>This disease may be becoming more common</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{"citationItems":[{"id":"ITEM-1","itemData":{"ISSN":"0002-838X","author":[{"dropping-particle":"","family":"DeGeorge","given":"Katharine Claire","non-dropping-particle":"","parse-names":false,"suffix":""},{"dropping-particle":"","family":"Holt","given":"Harry R","non-dropping-particle":"","parse-names":false,"suffix":""},{"dropping-particle":"","family":"Hodges","given":"Stephanie C","non-dropping-particle":"","parse-names":false,"suffix":""}],"container-title":"American family physician","id":"ITEM-1","issue":"8","issued":{"date-parts":[["2017"]]},"page":"507-514","title":"Bladder cancer: diagnosis and treatment","type":"article-journal","volume":"96"},"uris":["http://www.mendeley.com/documents/?uuid=72617640-3acb-46dc-ab7c-eafb90f850a9"]}],"mendeley":{"formattedCitation":"(DeGeorge et al., 2017)","plainTextFormattedCitation":"(DeGeorge et al., 2017)","previouslyFormattedCitation":"(DeGeorge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Pr="00CA68C4">
        <w:rPr>
          <w:rFonts w:ascii="Times New Roman" w:hAnsi="Times New Roman" w:cs="Times New Roman"/>
          <w:noProof/>
          <w:sz w:val="24"/>
          <w:szCs w:val="24"/>
        </w:rPr>
        <w:t xml:space="preserve">(DeGeorge </w:t>
      </w:r>
      <w:r w:rsidR="009B5E1E" w:rsidRPr="009B5E1E">
        <w:rPr>
          <w:rFonts w:ascii="Times New Roman" w:hAnsi="Times New Roman" w:cs="Times New Roman"/>
          <w:i/>
          <w:noProof/>
          <w:sz w:val="24"/>
          <w:szCs w:val="24"/>
        </w:rPr>
        <w:t>et al</w:t>
      </w:r>
      <w:r w:rsidRPr="00CA68C4">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CA68C4">
        <w:rPr>
          <w:rFonts w:ascii="Times New Roman" w:hAnsi="Times New Roman" w:cs="Times New Roman"/>
          <w:sz w:val="24"/>
          <w:szCs w:val="24"/>
        </w:rPr>
        <w:t>.</w:t>
      </w:r>
      <w:r>
        <w:rPr>
          <w:rFonts w:ascii="Times New Roman" w:hAnsi="Times New Roman" w:cs="Times New Roman"/>
          <w:sz w:val="24"/>
          <w:szCs w:val="24"/>
        </w:rPr>
        <w:t xml:space="preserve"> </w:t>
      </w:r>
      <w:r w:rsidRPr="00CA68C4">
        <w:rPr>
          <w:rFonts w:ascii="Times New Roman" w:hAnsi="Times New Roman" w:cs="Times New Roman"/>
          <w:sz w:val="24"/>
          <w:szCs w:val="24"/>
        </w:rPr>
        <w:t>Chemotherapy can not effectively treat this tumor and it is tough to remove surgically</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E06554">
        <w:rPr>
          <w:rFonts w:ascii="Times New Roman" w:hAnsi="Times New Roman" w:cs="Times New Roman"/>
          <w:sz w:val="24"/>
          <w:szCs w:val="24"/>
        </w:rPr>
        <w:instrText>ADDIN CSL_CITATION {"citationItems":[{"id":"ITEM-1","itemData":{"ISSN":"1368-5031","author":[{"dropping-particle":"","family":"Griffiths","given":"T R Leyshon","non-dropping-particle":"","parse-names":false,"suffix":""},{"dropping-particle":"","family":"Cancer","given":"Action on Bladder","non-dropping-particle":"","parse-names":false,"suffix":""}],"container-title":"International journal of clinical practice","id":"ITEM-1","issue":"5","issued":{"date-parts":[["2013"]]},"page":"435-448","publisher":"Wiley Online Library","title":"Current perspectives in bladder cancer management","type":"article-journal","volume":"67"},"uris":["http://www.mendeley.com/documents/?uuid=b6f1e601-bf02-48a1-be18-d17a4662edfa"]}],"mendeley":{"formattedCitation":"(Griffiths &amp; Cancer, 2013)","plainTextFormattedCitation":"(Griffiths &amp; Cancer, 2013)","previouslyFormattedCitation":"(Griffiths &amp; Cancer, 2013)"},"properties":{"noteIndex":0},"schema":"https://github.com/citation-style-language/schema/raw/master/csl-citation.json"}</w:instrText>
      </w:r>
      <w:r w:rsidR="00771BFA">
        <w:rPr>
          <w:rFonts w:ascii="Times New Roman" w:hAnsi="Times New Roman" w:cs="Times New Roman"/>
          <w:sz w:val="24"/>
          <w:szCs w:val="24"/>
        </w:rPr>
        <w:fldChar w:fldCharType="separate"/>
      </w:r>
      <w:r w:rsidRPr="00CA68C4">
        <w:rPr>
          <w:rFonts w:ascii="Times New Roman" w:hAnsi="Times New Roman" w:cs="Times New Roman"/>
          <w:noProof/>
          <w:sz w:val="24"/>
          <w:szCs w:val="24"/>
        </w:rPr>
        <w:t>(Griffiths &amp; Cancer, 2013)</w:t>
      </w:r>
      <w:r w:rsidR="00771BFA">
        <w:rPr>
          <w:rFonts w:ascii="Times New Roman" w:hAnsi="Times New Roman" w:cs="Times New Roman"/>
          <w:sz w:val="24"/>
          <w:szCs w:val="24"/>
        </w:rPr>
        <w:fldChar w:fldCharType="end"/>
      </w:r>
      <w:r w:rsidRPr="00CA68C4">
        <w:rPr>
          <w:rFonts w:ascii="Times New Roman" w:hAnsi="Times New Roman" w:cs="Times New Roman"/>
          <w:sz w:val="24"/>
          <w:szCs w:val="24"/>
        </w:rPr>
        <w:t>.</w:t>
      </w:r>
      <w:r>
        <w:rPr>
          <w:rFonts w:ascii="Times New Roman" w:hAnsi="Times New Roman" w:cs="Times New Roman"/>
          <w:sz w:val="24"/>
          <w:szCs w:val="24"/>
        </w:rPr>
        <w:t xml:space="preserve"> </w:t>
      </w:r>
      <w:r w:rsidRPr="00CA68C4">
        <w:rPr>
          <w:rFonts w:ascii="Times New Roman" w:hAnsi="Times New Roman" w:cs="Times New Roman"/>
          <w:sz w:val="24"/>
          <w:szCs w:val="24"/>
        </w:rPr>
        <w:t>Further research is required to determine whether radiation and other treatment techniques are effective.</w:t>
      </w:r>
    </w:p>
    <w:p w:rsidR="00E06554" w:rsidRDefault="00E06554" w:rsidP="001F0DC5">
      <w:pPr>
        <w:spacing w:line="360" w:lineRule="auto"/>
        <w:jc w:val="both"/>
        <w:rPr>
          <w:rFonts w:ascii="Times New Roman" w:hAnsi="Times New Roman" w:cs="Times New Roman"/>
          <w:sz w:val="24"/>
          <w:szCs w:val="24"/>
        </w:rPr>
      </w:pPr>
    </w:p>
    <w:p w:rsidR="00800764" w:rsidRDefault="00E06554" w:rsidP="001F0DC5">
      <w:pPr>
        <w:spacing w:line="360" w:lineRule="auto"/>
        <w:jc w:val="both"/>
        <w:rPr>
          <w:rFonts w:ascii="Times New Roman" w:hAnsi="Times New Roman" w:cs="Times New Roman"/>
          <w:b/>
          <w:sz w:val="24"/>
          <w:szCs w:val="24"/>
        </w:rPr>
      </w:pPr>
      <w:r w:rsidRPr="00E06554">
        <w:rPr>
          <w:rFonts w:ascii="Times New Roman" w:hAnsi="Times New Roman" w:cs="Times New Roman"/>
          <w:b/>
          <w:sz w:val="24"/>
          <w:szCs w:val="24"/>
        </w:rPr>
        <w:t>2.2.2.5 Small cell carcinoma of the bladder</w:t>
      </w:r>
    </w:p>
    <w:p w:rsidR="00E06554" w:rsidRPr="00E06554" w:rsidRDefault="00E06554" w:rsidP="001F0DC5">
      <w:pPr>
        <w:spacing w:line="360" w:lineRule="auto"/>
        <w:jc w:val="both"/>
        <w:rPr>
          <w:rFonts w:ascii="Times New Roman" w:hAnsi="Times New Roman" w:cs="Times New Roman"/>
          <w:sz w:val="24"/>
          <w:szCs w:val="24"/>
        </w:rPr>
      </w:pPr>
      <w:r w:rsidRPr="00E06554">
        <w:rPr>
          <w:rFonts w:ascii="Times New Roman" w:hAnsi="Times New Roman" w:cs="Times New Roman"/>
          <w:sz w:val="24"/>
          <w:szCs w:val="24"/>
        </w:rPr>
        <w:lastRenderedPageBreak/>
        <w:t>Small cell bladder cancer (SCCB) is an uncommon condition with significant invasiveness and fatality rates. SCCB and small cell lung cancer (SCLC) are difficult to identify histologically;</w:t>
      </w:r>
      <w:r>
        <w:rPr>
          <w:rFonts w:ascii="Times New Roman" w:hAnsi="Times New Roman" w:cs="Times New Roman"/>
          <w:sz w:val="24"/>
          <w:szCs w:val="24"/>
        </w:rPr>
        <w:t xml:space="preserve"> </w:t>
      </w:r>
      <w:r w:rsidRPr="00E06554">
        <w:rPr>
          <w:rFonts w:ascii="Times New Roman" w:hAnsi="Times New Roman" w:cs="Times New Roman"/>
          <w:sz w:val="24"/>
          <w:szCs w:val="24"/>
        </w:rPr>
        <w:t>However, it has molecular changes that are more similar to urothelial cancer (UC)</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4841A9">
        <w:rPr>
          <w:rFonts w:ascii="Times New Roman" w:hAnsi="Times New Roman" w:cs="Times New Roman"/>
          <w:sz w:val="24"/>
          <w:szCs w:val="24"/>
        </w:rPr>
        <w:instrText>ADDIN CSL_CITATION {"citationItems":[{"id":"ITEM-1","itemData":{"DOI":"10.1007/s12032-019-1321-x","ISSN":"1559-131X","abstract":"Small cell carcinoma of the bladder (SCCB) is a rare disease associated with high invasiveness and mortality. Histologically, SCCB is difficult to distinguish from small cell lung cancer (SCLC); however, it shares more similar molecular alterations with urothelial carcinoma (UC). As a result, now, the widely accepted theory about the cells of origin is that SCCB and UC probably have a common clone origin. Even the former probably comes from a preexisting UC. At present, given its rarity, early diagnoses, treatments, and follow-ups are not well established, which are vital to patients with SCCB. Inspirationally, in recent years, with the development of molecular diagnostic methods, molecular alterations of SCCB have been understood partially, which are propitious to excavate new potential therapeutic strategies and establish sound follow-ups. Therefore, the future will be light for patients with SCCB.","author":[{"dropping-particle":"","family":"Wang","given":"Yanling","non-dropping-particle":"","parse-names":false,"suffix":""},{"dropping-particle":"","family":"Li","given":"Qijun","non-dropping-particle":"","parse-names":false,"suffix":""},{"dropping-particle":"","family":"Wang","given":"Jing","non-dropping-particle":"","parse-names":false,"suffix":""},{"dropping-particle":"","family":"Tong","given":"Mengting","non-dropping-particle":"","parse-names":false,"suffix":""},{"dropping-particle":"","family":"Xing","given":"Haibo","non-dropping-particle":"","parse-names":false,"suffix":""},{"dropping-particle":"","family":"Xue","given":"Yanan","non-dropping-particle":"","parse-names":false,"suffix":""},{"dropping-particle":"","family":"Pan","given":"Hongming","non-dropping-particle":"","parse-names":false,"suffix":""},{"dropping-particle":"","family":"Huang","given":"Changxing","non-dropping-particle":"","parse-names":false,"suffix":""},{"dropping-particle":"","family":"Li","given":"Da","non-dropping-particle":"","parse-names":false,"suffix":""}],"container-title":"Medical Oncology","id":"ITEM-1","issue":"12","issued":{"date-parts":[["2019"]]},"page":"98","title":"Small cell carcinoma of the bladder: the characteristics of molecular alterations, treatment, and follow-up","type":"article-journal","volume":"36"},"uris":["http://www.mendeley.com/documents/?uuid=7121c62b-28c1-4665-a780-4d7225c55764"]}],"mendeley":{"formattedCitation":"(Y. Wang et al., 2019)","plainTextFormattedCitation":"(Y. Wang et al., 2019)","previouslyFormattedCitation":"(Y. Wang et al., 2019)"},"properties":{"noteIndex":0},"schema":"https://github.com/citation-style-language/schema/raw/master/csl-citation.json"}</w:instrText>
      </w:r>
      <w:r w:rsidR="00771BFA">
        <w:rPr>
          <w:rFonts w:ascii="Times New Roman" w:hAnsi="Times New Roman" w:cs="Times New Roman"/>
          <w:sz w:val="24"/>
          <w:szCs w:val="24"/>
        </w:rPr>
        <w:fldChar w:fldCharType="separate"/>
      </w:r>
      <w:r w:rsidRPr="00E06554">
        <w:rPr>
          <w:rFonts w:ascii="Times New Roman" w:hAnsi="Times New Roman" w:cs="Times New Roman"/>
          <w:noProof/>
          <w:sz w:val="24"/>
          <w:szCs w:val="24"/>
        </w:rPr>
        <w:t xml:space="preserve">(Y. Wang </w:t>
      </w:r>
      <w:r w:rsidR="009B5E1E" w:rsidRPr="009B5E1E">
        <w:rPr>
          <w:rFonts w:ascii="Times New Roman" w:hAnsi="Times New Roman" w:cs="Times New Roman"/>
          <w:i/>
          <w:noProof/>
          <w:sz w:val="24"/>
          <w:szCs w:val="24"/>
        </w:rPr>
        <w:t>et al</w:t>
      </w:r>
      <w:r w:rsidRPr="00E06554">
        <w:rPr>
          <w:rFonts w:ascii="Times New Roman" w:hAnsi="Times New Roman" w:cs="Times New Roman"/>
          <w:noProof/>
          <w:sz w:val="24"/>
          <w:szCs w:val="24"/>
        </w:rPr>
        <w:t>., 2019)</w:t>
      </w:r>
      <w:r w:rsidR="00771BFA">
        <w:rPr>
          <w:rFonts w:ascii="Times New Roman" w:hAnsi="Times New Roman" w:cs="Times New Roman"/>
          <w:sz w:val="24"/>
          <w:szCs w:val="24"/>
        </w:rPr>
        <w:fldChar w:fldCharType="end"/>
      </w:r>
      <w:r w:rsidRPr="00E06554">
        <w:rPr>
          <w:rFonts w:ascii="Times New Roman" w:hAnsi="Times New Roman" w:cs="Times New Roman"/>
          <w:sz w:val="24"/>
          <w:szCs w:val="24"/>
        </w:rPr>
        <w:t>.</w:t>
      </w:r>
      <w:r>
        <w:rPr>
          <w:rFonts w:ascii="Times New Roman" w:hAnsi="Times New Roman" w:cs="Times New Roman"/>
          <w:sz w:val="24"/>
          <w:szCs w:val="24"/>
        </w:rPr>
        <w:t xml:space="preserve"> </w:t>
      </w:r>
      <w:r w:rsidRPr="00E06554">
        <w:rPr>
          <w:rFonts w:ascii="Times New Roman" w:hAnsi="Times New Roman" w:cs="Times New Roman"/>
          <w:sz w:val="24"/>
          <w:szCs w:val="24"/>
        </w:rPr>
        <w:t>Although small-cell carcinoma of the urinary bladder is a very uncommon pathology, it has a negative prognosis and an aggressive behavior</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hervan","given":"Liviu","non-dropping-particle":"","parse-names":false,"suffix":""},{"dropping-particle":"","family":"Zaharie","given":"Andreea","non-dropping-particle":"","parse-names":false,"suffix":""},{"dropping-particle":"","family":"Ene","given":"Bogdan","non-dropping-particle":"","parse-names":false,"suffix":""},{"dropping-particle":"","family":"Elec","given":"Florin I","non-dropping-particle":"","parse-names":false,"suffix":""}],"container-title":"Clujul medical","id":"ITEM-1","issue":"1","issued":{"date-parts":[["2017"]]},"page":"13","publisher":"Universty of Medicine and Pharmacy of Cluj-Napoca, Romania","title":"Small-cell carcinoma of the urinary bladder: where do we stand?","type":"article-journal","volume":"90"},"uris":["http://www.mendeley.com/documents/?uuid=d846af71-535b-4dd5-a04b-d9c789fbaf1d"]}],"mendeley":{"formattedCitation":"(Ghervan et al., 2017)","plainTextFormattedCitation":"(Ghervan et al., 2017)","previouslyFormattedCitation":"(Ghervan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Pr="00E06554">
        <w:rPr>
          <w:rFonts w:ascii="Times New Roman" w:hAnsi="Times New Roman" w:cs="Times New Roman"/>
          <w:noProof/>
          <w:sz w:val="24"/>
          <w:szCs w:val="24"/>
        </w:rPr>
        <w:t xml:space="preserve">(Ghervan </w:t>
      </w:r>
      <w:r w:rsidR="009B5E1E" w:rsidRPr="009B5E1E">
        <w:rPr>
          <w:rFonts w:ascii="Times New Roman" w:hAnsi="Times New Roman" w:cs="Times New Roman"/>
          <w:i/>
          <w:noProof/>
          <w:sz w:val="24"/>
          <w:szCs w:val="24"/>
        </w:rPr>
        <w:t>et al</w:t>
      </w:r>
      <w:r w:rsidRPr="00E06554">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E06554">
        <w:rPr>
          <w:rFonts w:ascii="Times New Roman" w:hAnsi="Times New Roman" w:cs="Times New Roman"/>
          <w:sz w:val="24"/>
          <w:szCs w:val="24"/>
        </w:rPr>
        <w:t>.</w:t>
      </w:r>
      <w:r>
        <w:rPr>
          <w:rFonts w:ascii="Times New Roman" w:hAnsi="Times New Roman" w:cs="Times New Roman"/>
          <w:sz w:val="24"/>
          <w:szCs w:val="24"/>
        </w:rPr>
        <w:t xml:space="preserve">  </w:t>
      </w:r>
    </w:p>
    <w:p w:rsidR="005F759C" w:rsidRDefault="002F1543" w:rsidP="001F0DC5">
      <w:pPr>
        <w:spacing w:line="360" w:lineRule="auto"/>
        <w:jc w:val="both"/>
        <w:rPr>
          <w:rFonts w:ascii="Times New Roman" w:hAnsi="Times New Roman" w:cs="Times New Roman"/>
          <w:sz w:val="24"/>
          <w:szCs w:val="24"/>
        </w:rPr>
      </w:pPr>
      <w:r w:rsidRPr="002F1543">
        <w:rPr>
          <w:rFonts w:ascii="Times New Roman" w:hAnsi="Times New Roman" w:cs="Times New Roman"/>
          <w:sz w:val="24"/>
          <w:szCs w:val="24"/>
        </w:rPr>
        <w:t>These tumors occasionally respond less well to adjuvant (chemo)therapy because they have pure squamous cell or glandular differentiation</w:t>
      </w:r>
      <w:r w:rsidR="004841A9">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E14FB">
        <w:rPr>
          <w:rFonts w:ascii="Times New Roman" w:hAnsi="Times New Roman" w:cs="Times New Roman"/>
          <w:sz w:val="24"/>
          <w:szCs w:val="24"/>
        </w:rPr>
        <w:instrText>ADDIN CSL_CITATION {"citationItems":[{"id":"ITEM-1","itemData":{"author":[{"dropping-particle":"","family":"Todenhöfer","given":"Tilman","non-dropping-particle":"","parse-names":false,"suffix":""},{"dropping-particle":"","family":"Seiler","given":"Roland","non-dropping-particle":"","parse-names":false,"suffix":""}],"container-title":"Translational andrology and urology","id":"ITEM-1","issue":"Suppl 3","issued":{"date-parts":[["2019"]]},"page":"S293","publisher":"AME Publications","title":"Molecular subtypes and response to immunotherapy in bladder cancer patients","type":"article-journal","volume":"8"},"uris":["http://www.mendeley.com/documents/?uuid=aecb22cd-54a9-4f92-8087-8f0b76b02993"]}],"mendeley":{"formattedCitation":"(Todenhöfer &amp; Seiler, 2019)","plainTextFormattedCitation":"(Todenhöfer &amp; Seiler, 2019)","previouslyFormattedCitation":"(Todenhöfer &amp; Seiler, 2019)"},"properties":{"noteIndex":0},"schema":"https://github.com/citation-style-language/schema/raw/master/csl-citation.json"}</w:instrText>
      </w:r>
      <w:r w:rsidR="00771BFA">
        <w:rPr>
          <w:rFonts w:ascii="Times New Roman" w:hAnsi="Times New Roman" w:cs="Times New Roman"/>
          <w:sz w:val="24"/>
          <w:szCs w:val="24"/>
        </w:rPr>
        <w:fldChar w:fldCharType="separate"/>
      </w:r>
      <w:r w:rsidR="004841A9" w:rsidRPr="004841A9">
        <w:rPr>
          <w:rFonts w:ascii="Times New Roman" w:hAnsi="Times New Roman" w:cs="Times New Roman"/>
          <w:noProof/>
          <w:sz w:val="24"/>
          <w:szCs w:val="24"/>
        </w:rPr>
        <w:t>(Todenhöfer &amp; Seiler, 2019)</w:t>
      </w:r>
      <w:r w:rsidR="00771BFA">
        <w:rPr>
          <w:rFonts w:ascii="Times New Roman" w:hAnsi="Times New Roman" w:cs="Times New Roman"/>
          <w:sz w:val="24"/>
          <w:szCs w:val="24"/>
        </w:rPr>
        <w:fldChar w:fldCharType="end"/>
      </w:r>
      <w:r w:rsidRPr="002F1543">
        <w:rPr>
          <w:rFonts w:ascii="Times New Roman" w:hAnsi="Times New Roman" w:cs="Times New Roman"/>
          <w:sz w:val="24"/>
          <w:szCs w:val="24"/>
        </w:rPr>
        <w:t>.</w:t>
      </w:r>
      <w:r>
        <w:rPr>
          <w:rFonts w:ascii="Times New Roman" w:hAnsi="Times New Roman" w:cs="Times New Roman"/>
          <w:sz w:val="24"/>
          <w:szCs w:val="24"/>
        </w:rPr>
        <w:t xml:space="preserve"> </w:t>
      </w:r>
      <w:r w:rsidRPr="002F1543">
        <w:rPr>
          <w:rFonts w:ascii="Times New Roman" w:hAnsi="Times New Roman" w:cs="Times New Roman"/>
          <w:sz w:val="24"/>
          <w:szCs w:val="24"/>
        </w:rPr>
        <w:t>Small cell bladder cancer exhibits an aggressive course and mirrors the neuroendocrine characteristics of its pulmonary counterpart, but is suscepti</w:t>
      </w:r>
      <w:r>
        <w:rPr>
          <w:rFonts w:ascii="Times New Roman" w:hAnsi="Times New Roman" w:cs="Times New Roman"/>
          <w:sz w:val="24"/>
          <w:szCs w:val="24"/>
        </w:rPr>
        <w:t xml:space="preserve">ble to (neo-)adjuvant treatment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{"citationItems":[{"id":"ITEM-1","itemData":{"DOI":"10.1007/s00292-015-0129-5","ISSN":"0172-8113","abstract":"Bladder cancer shows rare variants and special subtypes with diverse prognostic importance and therefore may necessitate different therapeutic approaches. For pathologists it is important to histologically diagnose and specify such variants. Nested variants of urothelial carcinoma with inconspicuous, well-formed tumor cell nests present with an aggressive course. The plasmacytoid variant, which morphologically resembles plasma cells is associated with a shorter survival time and a high frequency of peritoneal metastasis. Micropapillary urothelial carcinoma with small papillary tumor cell islands within artificial tissue retraction spaces and frequent lymphovascular invasion also has a poor prognosis. Other important rare differential variants listed in the World Health Organization (WHO) classification are microcystic, lymphoepithelioma-like, sarcomatoid, giant cell and undifferentiated urothelial carcinomas. Additionally, there are three special types of bladder cancer: squamous cell carcinoma, adenocarcinoma and small cell neuroendocrine carcinoma of the bladder. These tumors are characterized by pure squamous cell or glandular differentiation and are sometimes less responsive to adjuvant (chemo)therapy. Small cell carcinoma of the bladder mimics the neuroendocrine features of its pulmonary counterpart, shows an aggressive course but is sensitive to (neo-)adjuvant chemotherapy. The morphology and histology of the most important variants and special types are discussed in this review.","author":[{"dropping-particle":"","family":"Bertz","given":"S","non-dropping-particle":"","parse-names":false,"suffix":""},{"dropping-particle":"","family":"Hartmann","given":"A","non-dropping-particle":"","parse-names":false,"suffix":""},{"dropping-particle":"","family":"Knüchel-Clarke","given":"R","non-dropping-particle":"","parse-names":false,"suffix":""},{"dropping-particle":"","family":"Gaisa","given":"N T","non-dropping-particle":"","parse-names":false,"suffix":""}],"container-title":"Der Pathologe","id":"ITEM-1","issue":"1","issued":{"date-parts":[["2016"]]},"language":"ger","page":"40-51","publisher-place":"Institut für Pathologie, Universitätsklinikum Erlangen, Krankenhausstrasse 8-10, 91054, Erlangen, Deutschland. simone.bertz@uk-erlangen.de.","title":"[Specific types of bladder cancer]","type":"article-journal","volume":"37"},"uris":["http://www.mendeley.com/documents/?uuid=49aa6161-ef93-4a35-89b1-ce38efc76eff"]}],"mendeley":{"formattedCitation":"(Bertz et al., 2016)","plainTextFormattedCitation":"(Bertz et al., 2016)","previouslyFormattedCitation":"(Bertz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Pr="002F1543">
        <w:rPr>
          <w:rFonts w:ascii="Times New Roman" w:hAnsi="Times New Roman" w:cs="Times New Roman"/>
          <w:noProof/>
          <w:sz w:val="24"/>
          <w:szCs w:val="24"/>
        </w:rPr>
        <w:t xml:space="preserve">(Bertz </w:t>
      </w:r>
      <w:r w:rsidR="009B5E1E" w:rsidRPr="009B5E1E">
        <w:rPr>
          <w:rFonts w:ascii="Times New Roman" w:hAnsi="Times New Roman" w:cs="Times New Roman"/>
          <w:i/>
          <w:noProof/>
          <w:sz w:val="24"/>
          <w:szCs w:val="24"/>
        </w:rPr>
        <w:t>et al</w:t>
      </w:r>
      <w:r w:rsidRPr="002F1543">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Pr>
          <w:rFonts w:ascii="Times New Roman" w:hAnsi="Times New Roman" w:cs="Times New Roman"/>
          <w:sz w:val="24"/>
          <w:szCs w:val="24"/>
        </w:rPr>
        <w:t>.</w:t>
      </w:r>
    </w:p>
    <w:p w:rsidR="00FE14FB" w:rsidRDefault="00FE14FB" w:rsidP="001F0DC5">
      <w:pPr>
        <w:spacing w:line="360" w:lineRule="auto"/>
        <w:jc w:val="both"/>
        <w:rPr>
          <w:rFonts w:ascii="Times New Roman" w:hAnsi="Times New Roman" w:cs="Times New Roman"/>
          <w:sz w:val="24"/>
          <w:szCs w:val="24"/>
        </w:rPr>
      </w:pPr>
    </w:p>
    <w:p w:rsidR="005F759C" w:rsidRPr="00FE14FB" w:rsidRDefault="0020498E" w:rsidP="001F0DC5">
      <w:pPr>
        <w:spacing w:line="360" w:lineRule="auto"/>
        <w:jc w:val="both"/>
        <w:rPr>
          <w:rFonts w:ascii="Times New Roman" w:hAnsi="Times New Roman" w:cs="Times New Roman"/>
          <w:b/>
          <w:sz w:val="24"/>
          <w:szCs w:val="24"/>
        </w:rPr>
      </w:pPr>
      <w:r w:rsidRPr="00FE14FB">
        <w:rPr>
          <w:rFonts w:ascii="Times New Roman" w:hAnsi="Times New Roman" w:cs="Times New Roman"/>
          <w:b/>
          <w:sz w:val="24"/>
          <w:szCs w:val="24"/>
        </w:rPr>
        <w:t>2.2.3 Epidemiology of bladder cancer</w:t>
      </w:r>
    </w:p>
    <w:p w:rsidR="00A9417B" w:rsidRDefault="0020498E" w:rsidP="001F0DC5">
      <w:pPr>
        <w:spacing w:line="360" w:lineRule="auto"/>
        <w:jc w:val="both"/>
        <w:rPr>
          <w:rFonts w:ascii="Times New Roman" w:hAnsi="Times New Roman" w:cs="Times New Roman"/>
          <w:sz w:val="24"/>
          <w:szCs w:val="24"/>
        </w:rPr>
      </w:pPr>
      <w:r w:rsidRPr="0020498E">
        <w:rPr>
          <w:rFonts w:ascii="Times New Roman" w:hAnsi="Times New Roman" w:cs="Times New Roman"/>
          <w:sz w:val="24"/>
          <w:szCs w:val="24"/>
        </w:rPr>
        <w:t>According to the most recent GLOBOCAN data, 3% of cancer diagnoses worldwide are for bladder cancer, which is more common in industrialized countries</w:t>
      </w:r>
      <w:r w:rsidR="00FE14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E14FB">
        <w:rPr>
          <w:rFonts w:ascii="Times New Roman" w:hAnsi="Times New Roman" w:cs="Times New Roman"/>
          <w:sz w:val="24"/>
          <w:szCs w:val="24"/>
        </w:rPr>
        <w:instrText>ADDIN CSL_CITATION {"citationItems":[{"id":"ITEM-1","itemData":{"DOI":"10.3390/medsci8010015","ISBN":"2076-3271","abstract":"Based on the latest GLOBOCAN data, bladder cancer accounts for 3% of global cancer diagnoses and is especially prevalent in the developed world. In the United States, bladder cancer is the sixth most incident neoplasm. A total of 90% of bladder cancer diagnoses are made in those 55 years of age and older, and the disease is four times more common in men than women. While the average 5-year survival in the US is 77%, the 5-year survival for those with metastatic disease is a measly 5%. The strongest risk factor for bladder cancer is tobacco smoking, which accounts for 50&amp;ndash;65% of all cases. Occupational or environmental toxins likewise greatly contribute to disease burden (accounting for an estimated 20% of all cases), though the precise proportion can be obscured by the fact bladder cancer develops decades after exposure, even if the exposure only lasted several years. Schistosomiasis infection is the common cause of bladder cancer in regions of Africa and the Middle East and is considered the second most onerous tropical pathogen after malaria. With 81% of cases attributable to known risk factors (and only 7% to heritable mutations), bladder cancer is a prime candidate for prevention strategies. Smoking cessation, workplace safety practices, weight loss, exercise and schistosomiasis prevention (via water disinfection and mass drug administration) have all been shown to significantly decrease the risk of bladder cancer, which poses a growing burden around the world.","author":[{"dropping-particle":"","family":"Saginala","given":"Kalyan","non-dropping-particle":"","parse-names":false,"suffix":""},{"dropping-particle":"","family":"Barsouk","given":"Adam","non-dropping-particle":"","parse-names":false,"suffix":""},{"dropping-particle":"","family":"Aluru","given":"John Sukumar","non-dropping-particle":"","parse-names":false,"suffix":""},{"dropping-particle":"","family":"Rawla","given":"Prashanth","non-dropping-particle":"","parse-names":false,"suffix":""},{"dropping-particle":"","family":"Padala","given":"Sandeep Anand","non-dropping-particle":"","parse-names":false,"suffix":""},{"dropping-particle":"","family":"Barsouk","given":"Alexander","non-dropping-particle":"","parse-names":false,"suffix":""}],"container-title":"Medical Sciences","id":"ITEM-1","issue":"1","issued":{"date-parts":[["2020"]]},"title":"Epidemiology of Bladder Cancer","type":"article","volume":"8"},"uris":["http://www.mendeley.com/documents/?uuid=0cdcb0f2-e6d9-4259-94a4-e506a964de47"]}],"mendeley":{"formattedCitation":"(Saginala et al., 2020)","plainTextFormattedCitation":"(Saginala et al., 2020)","previouslyFormattedCitation":"(Saginala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FE14FB" w:rsidRPr="00FE14FB">
        <w:rPr>
          <w:rFonts w:ascii="Times New Roman" w:hAnsi="Times New Roman" w:cs="Times New Roman"/>
          <w:noProof/>
          <w:sz w:val="24"/>
          <w:szCs w:val="24"/>
        </w:rPr>
        <w:t xml:space="preserve">(Saginala </w:t>
      </w:r>
      <w:r w:rsidR="009B5E1E" w:rsidRPr="009B5E1E">
        <w:rPr>
          <w:rFonts w:ascii="Times New Roman" w:hAnsi="Times New Roman" w:cs="Times New Roman"/>
          <w:i/>
          <w:noProof/>
          <w:sz w:val="24"/>
          <w:szCs w:val="24"/>
        </w:rPr>
        <w:t>et al</w:t>
      </w:r>
      <w:r w:rsidR="00FE14FB" w:rsidRPr="00FE14FB">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sidRPr="0020498E">
        <w:t xml:space="preserve"> </w:t>
      </w:r>
      <w:r w:rsidRPr="0020498E">
        <w:rPr>
          <w:rFonts w:ascii="Times New Roman" w:hAnsi="Times New Roman" w:cs="Times New Roman"/>
          <w:sz w:val="24"/>
          <w:szCs w:val="24"/>
        </w:rPr>
        <w:t>Bladder cancer is the sixth most common tumor in the United States</w:t>
      </w:r>
      <w:r w:rsidR="00FE14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{"citationItems":[{"id":"ITEM-1","itemData":{"ISSN":"0889-8588","author":[{"dropping-particle":"","family":"Malats","given":"Núria","non-dropping-particle":"","parse-names":false,"suffix":""},{"dropping-particle":"","family":"Real","given":"Francisco X","non-dropping-particle":"","parse-names":false,"suffix":""}],"container-title":"Hematology/oncology clinics","id":"ITEM-1","issue":"2","issued":{"date-parts":[["2015"]]},"page":"177-189","publisher":"Elsevier","title":"Epidemiology of bladder cancer","type":"article-journal","volume":"29"},"uris":["http://www.mendeley.com/documents/?uuid=fa56ff47-34ab-41a9-867d-848089a6577c"]}],"mendeley":{"formattedCitation":"(Malats &amp; Real, 2015)","plainTextFormattedCitation":"(Malats &amp; Real, 2015)","previouslyFormattedCitation":"(Malats &amp; Real, 2015)"},"properties":{"noteIndex":0},"schema":"https://github.com/citation-style-language/schema/raw/master/csl-citation.json"}</w:instrText>
      </w:r>
      <w:r w:rsidR="00771BFA">
        <w:rPr>
          <w:rFonts w:ascii="Times New Roman" w:hAnsi="Times New Roman" w:cs="Times New Roman"/>
          <w:sz w:val="24"/>
          <w:szCs w:val="24"/>
        </w:rPr>
        <w:fldChar w:fldCharType="separate"/>
      </w:r>
      <w:r w:rsidR="00FE14FB" w:rsidRPr="00FE14FB">
        <w:rPr>
          <w:rFonts w:ascii="Times New Roman" w:hAnsi="Times New Roman" w:cs="Times New Roman"/>
          <w:noProof/>
          <w:sz w:val="24"/>
          <w:szCs w:val="24"/>
        </w:rPr>
        <w:t>(Malats &amp; Real, 2015)</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90% of bladder cancer diagnoses occur in patients 55 years of age and older, and men are four times more likely than women to develop the disease</w:t>
      </w:r>
      <w:r w:rsidR="00A9417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{"citationItems":[{"id":"ITEM-1","itemData":{"DOI":"https://doi.org/10.1016/j.eururo.2018.09.001","ISSN":"0302-2838","abstract":"Context Bladder cancer (BC) is a significant health problem, and understanding the risk factors for this disease could improve prevention and early detection. Objective To provide a systematic review and summary of novel developments in epidemiology and risk factors for BC. Evidence acquisition A systematic review of original articles was performed by two pairs of reviewers (M.G.C., I.J., F.E., and K.P.) using PubMed/Medline in December 2017, updated in April 2018. To address our primary objective of reporting contemporary studies, we restricted our search to include studies from the last 5yr. We subdivided our review according to specific risk factors (PICO [Population Intervention Comparator Outcome]). Evidence synthesis Our search found 2191 articles, of which 279 full-text manuscripts were included. We separated our manuscripts by the specific risk factor they addressed (PICO). According to GLOBOCAN estimates, there were 430000 new BC cases and 165000 deaths worldwide in 2012. Tobacco smoking and occupational exposure to carcinogens remain the factors with the highest attributable risk. The literature was limited by heterogeneity of data. Conclusions Evidence is emerging regarding gene-environment interactions, particularly for tobacco and occupational exposures. In some populations, incidence rates are declining, which may reflect a decrease in smoking. Standardisation of reporting may help improve epidemiologic evaluation of risk. Patient summary Bladder cancer is common worldwide, and the main risk factors are tobacco smoking and exposure to certain chemicals in the working and general environments. There is ongoing research to identify and reduce risk factors, as well as to understand the impact of genetics on bladder cancer risk.","author":[{"dropping-particle":"","family":"Cumberbatch","given":"Marcus George Kwesi","non-dropping-particle":"","parse-names":false,"suffix":""},{"dropping-particle":"","family":"Jubber","given":"Ibrahim","non-dropping-particle":"","parse-names":false,"suffix":""},{"dropping-particle":"","family":"Black","given":"Peter C","non-dropping-particle":"","parse-names":false,"suffix":""},{"dropping-particle":"","family":"Esperto","given":"Francesco","non-dropping-particle":"","parse-names":false,"suffix":""},{"dropping-particle":"","family":"Figueroa","given":"Jonine D","non-dropping-particle":"","parse-names":false,"suffix":""},{"dropping-particle":"","family":"Kamat","given":"Ashish M","non-dropping-particle":"","parse-names":false,"suffix":""},{"dropping-particle":"","family":"Kiemeney","given":"Lambertus","non-dropping-particle":"","parse-names":false,"suffix":""},{"dropping-particle":"","family":"Lotan","given":"Yair","non-dropping-particle":"","parse-names":false,"suffix":""},{"dropping-particle":"","family":"Pang","given":"Karl","non-dropping-particle":"","parse-names":false,"suffix":""},{"dropping-particle":"","family":"Silverman","given":"Debra T","non-dropping-particle":"","parse-names":false,"suffix":""},{"dropping-particle":"","family":"Znaor","given":"Ariana","non-dropping-particle":"","parse-names":false,"suffix":""},{"dropping-particle":"","family":"Catto","given":"James W F","non-dropping-particle":"","parse-names":false,"suffix":""}],"container-title":"European Urology","id":"ITEM-1","issue":"6","issued":{"date-parts":[["2018"]]},"page":"784-795","title":"Epidemiology of Bladder Cancer: A Systematic Review and Contemporary Update of Risk Factors in 2018","type":"article-journal","volume":"74"},"uris":["http://www.mendeley.com/documents/?uuid=c9fa9290-c3f2-4fc6-80d8-b315704c4afb"]}],"mendeley":{"formattedCitation":"(Cumberbatch et al., 2018)","plainTextFormattedCitation":"(Cumberbatch et al., 2018)","previouslyFormattedCitation":"(Cumberbatch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 xml:space="preserve">(Cumberbatch </w:t>
      </w:r>
      <w:r w:rsidR="009B5E1E" w:rsidRPr="009B5E1E">
        <w:rPr>
          <w:rFonts w:ascii="Times New Roman" w:hAnsi="Times New Roman" w:cs="Times New Roman"/>
          <w:i/>
          <w:noProof/>
          <w:sz w:val="24"/>
          <w:szCs w:val="24"/>
        </w:rPr>
        <w:t>et al</w:t>
      </w:r>
      <w:r w:rsidR="00A9417B" w:rsidRPr="00A9417B">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00A9417B">
        <w:rPr>
          <w:rFonts w:ascii="Times New Roman" w:hAnsi="Times New Roman" w:cs="Times New Roman"/>
          <w:sz w:val="24"/>
          <w:szCs w:val="24"/>
        </w:rPr>
        <w:t xml:space="preserve"> </w:t>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While the 5-year survival rate in the US is 77% on average, it is only a pitiful 5% for people who have metastatic disease</w:t>
      </w:r>
      <w:r w:rsidR="00717363">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{"citationItems":[{"id":"ITEM-1","itemData":{"ISSN":"1093-4529","author":[{"dropping-particle":"","family":"Christoforidou","given":"Eleni P","non-dropping-particle":"","parse-names":false,"suffix":""},{"dropping-particle":"","family":"Riza","given":"Elena","non-dropping-particle":"","parse-names":false,"suffix":""},{"dropping-particle":"","family":"Kales","given":"Stefanos N","non-dropping-particle":"","parse-names":false,"suffix":""},{"dropping-particle":"","family":"Hadjistavrou","given":"Konstantinos","non-dropping-particle":"","parse-names":false,"suffix":""},{"dropping-particle":"","family":"Stoltidi","given":"Melina","non-dropping-particle":"","parse-names":false,"suffix":""},{"dropping-particle":"","family":"Kastania","given":"Anastasia N","non-dropping-particle":"","parse-names":false,"suffix":""},{"dropping-particle":"","family":"Linos","given":"Athina","non-dropping-particle":"","parse-names":false,"suffix":""}],"container-title":"Journal of Environmental Science and Health, Part A","id":"ITEM-1","issue":"14","issued":{"date-parts":[["2013"]]},"page":"1764-1775","publisher":"Taylor &amp; Francis","title":"Bladder cancer and arsenic through drinking water: a systematic review of epidemiologic evidence","type":"article-journal","volume":"48"},"uris":["http://www.mendeley.com/documents/?uuid=8b65040d-e4fb-4dae-a754-e77cd2511e74"]}],"mendeley":{"formattedCitation":"(Christoforidou et al., 2013)","plainTextFormattedCitation":"(Christoforidou et al., 2013)","previouslyFormattedCitation":"(Christoforidou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(Christoforidou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sidRPr="0020498E">
        <w:t xml:space="preserve"> </w:t>
      </w:r>
      <w:r w:rsidRPr="0020498E">
        <w:rPr>
          <w:rFonts w:ascii="Times New Roman" w:hAnsi="Times New Roman" w:cs="Times New Roman"/>
          <w:sz w:val="24"/>
          <w:szCs w:val="24"/>
        </w:rPr>
        <w:t>Smoking, which causes 50–65% of cases, is the biggest risk factor for bladder cancer</w:t>
      </w:r>
      <w:r w:rsidR="00717363">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{"citationItems":[{"id":"ITEM-1","itemData":{"ISSN":"1093-7404","author":[{"dropping-particle":"","family":"Hrudey","given":"Steve E","non-dropping-particle":"","parse-names":false,"suffix":""},{"dropping-particle":"","family":"Backer","given":"Lorraine C","non-dropping-particle":"","parse-names":false,"suffix":""},{"dropping-particle":"","family":"Humpage","given":"Andrew R","non-dropping-particle":"","parse-names":false,"suffix":""},{"dropping-particle":"","family":"Krasner","given":"Stuart W","non-dropping-particle":"","parse-names":false,"suffix":""},{"dropping-particle":"","family":"Michaud","given":"Dominique S","non-dropping-particle":"","parse-names":false,"suffix":""},{"dropping-particle":"","family":"Moore","given":"Lee E","non-dropping-particle":"","parse-names":false,"suffix":""},{"dropping-particle":"","family":"Singer","given":"Philip C","non-dropping-particle":"","parse-names":false,"suffix":""},{"dropping-particle":"","family":"Stanford","given":"Benjamin D","non-dropping-particle":"","parse-names":false,"suffix":""}],"container-title":"Journal of Toxicology and Environmental Health, Part B","id":"ITEM-1","issue":"5","issued":{"date-parts":[["2015"]]},"page":"213-241","publisher":"Taylor &amp; Francis","title":"Evaluating evidence for association of human bladder cancer with drinking-water chlorination disinfection by-products","type":"article-journal","volume":"18"},"uris":["http://www.mendeley.com/documents/?uuid=0c553b8f-ab77-4eeb-97f8-fa3d22e00487"]}],"mendeley":{"formattedCitation":"(Hrudey et al., 2015)","plainTextFormattedCitation":"(Hrudey et al., 2015)","previouslyFormattedCitation":"(Hrudey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(Hrudey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While bladder cancer develops decades after exposure, even if the exposure only lasted a few years, the precise fraction can be disguised</w:t>
      </w:r>
      <w:r w:rsidR="00A9417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{"citationItems":[{"id":"ITEM-1","itemData":{"DOI":"10.1016/j.hoc.2021.02.001","ISSN":"0889-8588","author":[{"dropping-particle":"","family":"Mossanen","given":"Matthew","non-dropping-particle":"","parse-names":false,"suffix":""}],"container-title":"Hematology/Oncology Clinics","id":"ITEM-1","issue":"3","issued":{"date-parts":[["2021","6","1"]]},"note":"doi: 10.1016/j.hoc.2021.02.001","page":"445-455","publisher":"Elsevier","title":"The Epidemiology of Bladder Cancer","type":"article-journal","volume":"35"},"uris":["http://www.mendeley.com/documents/?uuid=61156f02-3319-4313-b632-07ce215ffb79"]}],"mendeley":{"formattedCitation":"(Mossanen, 2021)","plainTextFormattedCitation":"(Mossanen, 2021)","previouslyFormattedCitation":"(Mossanen, 2021)"},"properties":{"noteIndex":0},"schema":"https://github.com/citation-style-language/schema/raw/master/csl-citation.json"}</w:instrText>
      </w:r>
      <w:r w:rsidR="00771BFA">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(Mossanen, 2021)</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 Occupational or environmental toxins can significantly contribute to disease burden, accounting for an estimated 20% of all cases</w:t>
      </w:r>
      <w:r w:rsidR="00717363">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1877-7821","author":[{"dropping-particle":"","family":"Abdollah","given":"Firas","non-dropping-particle":"","parse-names":false,"suffix":""},{"dropping-particle":"","family":"Gandaglia","given":"Giorgio","non-dropping-particle":"","parse-names":false,"suffix":""},{"dropping-particle":"","family":"Thuret","given":"Rodolphe","non-dropping-particle":"","parse-names":false,"suffix":""},{"dropping-particle":"","family":"Schmitges","given":"Jan","non-dropping-particle":"","parse-names":false,"suffix":""},{"dropping-particle":"","family":"Tian","given":"Zhe","non-dropping-particle":"","parse-names":false,"suffix":""},{"dropping-particle":"","family":"Jeldres","given":"Claudio","non-dropping-particle":"","parse-names":false,"suffix":""},{"dropping-particle":"","family":"Passoni","given":"Niccolò Maria","non-dropping-particle":"","parse-names":false,"suffix":""},{"dropping-particle":"","family":"Briganti","given":"Alberto","non-dropping-particle":"","parse-names":false,"suffix":""},{"dropping-particle":"","family":"Shariat","given":"Shahrokh F","non-dropping-particle":"","parse-names":false,"suffix":""},{"dropping-particle":"","family":"Perrotte","given":"Paul","non-dropping-particle":"","parse-names":false,"suffix":""}],"container-title":"Cancer epidemiology","id":"ITEM-1","issue":"3","issued":{"date-parts":[["2013"]]},"page":"219-225","publisher":"Elsevier","title":"Incidence, survival and mortality rates of stage-specific bladder cancer in United States: a trend analysis","type":"article-journal","volume":"37"},"uris":["http://www.mendeley.com/documents/?uuid=65e11be2-6401-4ffb-9ef3-4a7e7b1ba939"]}],"mendeley":{"formattedCitation":"(Abdollah et al., 2013)","plainTextFormattedCitation":"(Abdollah et al., 2013)","previouslyFormattedCitation":"(Abdollah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(Abdollah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sidR="00676C79">
        <w:rPr>
          <w:rFonts w:ascii="Times New Roman" w:hAnsi="Times New Roman" w:cs="Times New Roman"/>
          <w:sz w:val="24"/>
          <w:szCs w:val="24"/>
        </w:rPr>
        <w:t xml:space="preserve"> </w:t>
      </w:r>
    </w:p>
    <w:p w:rsidR="009609B6" w:rsidRDefault="0020498E"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498E">
        <w:rPr>
          <w:rFonts w:ascii="Times New Roman" w:hAnsi="Times New Roman" w:cs="Times New Roman"/>
          <w:sz w:val="24"/>
          <w:szCs w:val="24"/>
        </w:rPr>
        <w:t>In countries of Africa and the Middle East, schistosomiasis infection is a common cause of bladder cancer and is regarded as the second most dangerous tropical pathogen after malaria</w:t>
      </w:r>
      <w:r w:rsidR="00717363">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717363">
        <w:rPr>
          <w:rFonts w:ascii="Times New Roman" w:hAnsi="Times New Roman" w:cs="Times New Roman"/>
          <w:sz w:val="24"/>
          <w:szCs w:val="24"/>
        </w:rPr>
        <w:instrText>ADDIN CSL_CITATION {"citationItems":[{"id":"ITEM-1","itemData":{"ISSN":"0302-2838","author":[{"dropping-particle":"","family":"Chavan","given":"Saurabh","non-dropping-particle":"","parse-names":false,"suffix":""},{"dropping-particle":"","family":"Bray","given":"Freddie","non-dropping-particle":"","parse-names":false,"suffix":""},{"dropping-particle":"","family":"Lortet-Tieulent","given":"Joannie","non-dropping-particle":"","parse-names":false,"suffix":""},{"dropping-particle":"","family":"Goodman","given":"Michael","non-dropping-particle":"","parse-names":false,"suffix":""},{"dropping-particle":"","family":"Jemal","given":"Ahmedin","non-dropping-particle":"","parse-names":false,"suffix":""}],"container-title":"European urology","id":"ITEM-1","issue":"1","issued":{"date-parts":[["2014"]]},"page":"59-73","publisher":"Elsevier","title":"International variations in bladder cancer incidence and mortality","type":"article-journal","volume":"66"},"uris":["http://www.mendeley.com/documents/?uuid=32f5c83c-59c0-4990-b5ba-76187de450c4"]}],"mendeley":{"formattedCitation":"(Chavan et al., 2014)","plainTextFormattedCitation":"(Chavan et al., 2014)","previouslyFormattedCitation":"(Chavan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 xml:space="preserve">(Chavan </w:t>
      </w:r>
      <w:r w:rsidR="00E239EA" w:rsidRPr="00E239EA">
        <w:rPr>
          <w:rFonts w:ascii="Times New Roman" w:hAnsi="Times New Roman" w:cs="Times New Roman"/>
          <w:i/>
          <w:noProof/>
          <w:sz w:val="24"/>
          <w:szCs w:val="24"/>
        </w:rPr>
        <w:t>et al</w:t>
      </w:r>
      <w:r w:rsidR="00717363" w:rsidRPr="00717363">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Pr>
          <w:rFonts w:ascii="Times New Roman" w:hAnsi="Times New Roman" w:cs="Times New Roman"/>
          <w:sz w:val="24"/>
          <w:szCs w:val="24"/>
        </w:rPr>
        <w:t xml:space="preserve">  </w:t>
      </w:r>
      <w:r w:rsidRPr="0020498E">
        <w:rPr>
          <w:rFonts w:ascii="Times New Roman" w:hAnsi="Times New Roman" w:cs="Times New Roman"/>
          <w:sz w:val="24"/>
          <w:szCs w:val="24"/>
        </w:rPr>
        <w:t xml:space="preserve">Bladder cancer is an excellent candidate for preventative measures, with 81% of cases related to recognized risk factors (and only 7% to heritable </w:t>
      </w:r>
      <w:r w:rsidRPr="0020498E">
        <w:rPr>
          <w:rFonts w:ascii="Times New Roman" w:hAnsi="Times New Roman" w:cs="Times New Roman"/>
          <w:sz w:val="24"/>
          <w:szCs w:val="24"/>
        </w:rPr>
        <w:lastRenderedPageBreak/>
        <w:t>mutations)</w:t>
      </w:r>
      <w:r w:rsidR="00717363">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DE1D72">
        <w:rPr>
          <w:rFonts w:ascii="Times New Roman" w:hAnsi="Times New Roman" w:cs="Times New Roman"/>
          <w:sz w:val="24"/>
          <w:szCs w:val="24"/>
        </w:rPr>
        <w:instrText>ADDIN CSL_CITATION {"citationItems":[{"id":"ITEM-1","itemData":{"ISSN":"0006-291X","author":[{"dropping-particle":"","family":"Barrow","given":"Timothy M","non-dropping-particle":"","parse-names":false,"suffix":""},{"dropping-particle":"","family":"Michels","given":"Karin B","non-dropping-particle":"","parse-names":false,"suffix":""}],"container-title":"Biochemical and biophysical research communications","id":"ITEM-1","issue":"1-2","issued":{"date-parts":[["2014"]]},"page":"70-83","publisher":"Elsevier","title":"Epigenetic epidemiology of cancer","type":"article-journal","volume":"455"},"uris":["http://www.mendeley.com/documents/?uuid=413ada65-1af2-4a7d-97ea-66e85f7cf43e"]}],"mendeley":{"formattedCitation":"(Barrow &amp; Michels, 2014)","plainTextFormattedCitation":"(Barrow &amp; Michels, 2014)","previouslyFormattedCitation":"(Barrow &amp; Michels, 2014)"},"properties":{"noteIndex":0},"schema":"https://github.com/citation-style-language/schema/raw/master/csl-citation.json"}</w:instrText>
      </w:r>
      <w:r w:rsidR="00771BFA">
        <w:rPr>
          <w:rFonts w:ascii="Times New Roman" w:hAnsi="Times New Roman" w:cs="Times New Roman"/>
          <w:sz w:val="24"/>
          <w:szCs w:val="24"/>
        </w:rPr>
        <w:fldChar w:fldCharType="separate"/>
      </w:r>
      <w:r w:rsidR="00717363" w:rsidRPr="00717363">
        <w:rPr>
          <w:rFonts w:ascii="Times New Roman" w:hAnsi="Times New Roman" w:cs="Times New Roman"/>
          <w:noProof/>
          <w:sz w:val="24"/>
          <w:szCs w:val="24"/>
        </w:rPr>
        <w:t>(Barrow &amp; Michels, 2014)</w:t>
      </w:r>
      <w:r w:rsidR="00771BFA">
        <w:rPr>
          <w:rFonts w:ascii="Times New Roman" w:hAnsi="Times New Roman" w:cs="Times New Roman"/>
          <w:sz w:val="24"/>
          <w:szCs w:val="24"/>
        </w:rPr>
        <w:fldChar w:fldCharType="end"/>
      </w:r>
      <w:r w:rsidRPr="0020498E">
        <w:rPr>
          <w:rFonts w:ascii="Times New Roman" w:hAnsi="Times New Roman" w:cs="Times New Roman"/>
          <w:sz w:val="24"/>
          <w:szCs w:val="24"/>
        </w:rPr>
        <w:t>.</w:t>
      </w:r>
      <w:r w:rsidR="00BA241E">
        <w:rPr>
          <w:rFonts w:ascii="Times New Roman" w:hAnsi="Times New Roman" w:cs="Times New Roman"/>
          <w:sz w:val="24"/>
          <w:szCs w:val="24"/>
        </w:rPr>
        <w:t xml:space="preserve"> </w:t>
      </w:r>
      <w:r w:rsidR="00BA241E" w:rsidRPr="00BA241E">
        <w:rPr>
          <w:rFonts w:ascii="Times New Roman" w:hAnsi="Times New Roman" w:cs="Times New Roman"/>
          <w:sz w:val="24"/>
          <w:szCs w:val="24"/>
        </w:rPr>
        <w:t>It has been proven that quitting smoking, adopting workplace safety procedures, losing weight, exercising, and preventing schistosomiasis (by water disinfection and mass medicine administration) all greatly lower the incidence of bladder cancer, which is a growing global burden</w:t>
      </w:r>
      <w:r w:rsidR="00A9417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9417B">
        <w:rPr>
          <w:rFonts w:ascii="Times New Roman" w:hAnsi="Times New Roman" w:cs="Times New Roman"/>
          <w:sz w:val="24"/>
          <w:szCs w:val="24"/>
        </w:rPr>
        <w:instrText>ADDIN CSL_CITATION {"citationItems":[{"id":"ITEM-1","itemData":{"DOI":"10.3390/medsci8010015","ISBN":"2076-3271","abstract":"Based on the latest GLOBOCAN data, bladder cancer accounts for 3% of global cancer diagnoses and is especially prevalent in the developed world. In the United States, bladder cancer is the sixth most incident neoplasm. A total of 90% of bladder cancer diagnoses are made in those 55 years of age and older, and the disease is four times more common in men than women. While the average 5-year survival in the US is 77%, the 5-year survival for those with metastatic disease is a measly 5%. The strongest risk factor for bladder cancer is tobacco smoking, which accounts for 50&amp;ndash;65% of all cases. Occupational or environmental toxins likewise greatly contribute to disease burden (accounting for an estimated 20% of all cases), though the precise proportion can be obscured by the fact bladder cancer develops decades after exposure, even if the exposure only lasted several years. Schistosomiasis infection is the common cause of bladder cancer in regions of Africa and the Middle East and is considered the second most onerous tropical pathogen after malaria. With 81% of cases attributable to known risk factors (and only 7% to heritable mutations), bladder cancer is a prime candidate for prevention strategies. Smoking cessation, workplace safety practices, weight loss, exercise and schistosomiasis prevention (via water disinfection and mass drug administration) have all been shown to significantly decrease the risk of bladder cancer, which poses a growing burden around the world.","author":[{"dropping-particle":"","family":"Saginala","given":"Kalyan","non-dropping-particle":"","parse-names":false,"suffix":""},{"dropping-particle":"","family":"Barsouk","given":"Adam","non-dropping-particle":"","parse-names":false,"suffix":""},{"dropping-particle":"","family":"Aluru","given":"John Sukumar","non-dropping-particle":"","parse-names":false,"suffix":""},{"dropping-particle":"","family":"Rawla","given":"Prashanth","non-dropping-particle":"","parse-names":false,"suffix":""},{"dropping-particle":"","family":"Padala","given":"Sandeep Anand","non-dropping-particle":"","parse-names":false,"suffix":""},{"dropping-particle":"","family":"Barsouk","given":"Alexander","non-dropping-particle":"","parse-names":false,"suffix":""}],"container-title":"Medical Sciences","id":"ITEM-1","issue":"1","issued":{"date-parts":[["2020"]]},"title":"Epidemiology of Bladder Cancer","type":"article","volume":"8"},"uris":["http://www.mendeley.com/documents/?uuid=0cdcb0f2-e6d9-4259-94a4-e506a964de47"]}],"mendeley":{"formattedCitation":"(Saginala et al., 2020)","plainTextFormattedCitation":"(Saginala et al., 2020)","previouslyFormattedCitation":"(Saginala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A9417B" w:rsidRPr="00A9417B">
        <w:rPr>
          <w:rFonts w:ascii="Times New Roman" w:hAnsi="Times New Roman" w:cs="Times New Roman"/>
          <w:noProof/>
          <w:sz w:val="24"/>
          <w:szCs w:val="24"/>
        </w:rPr>
        <w:t xml:space="preserve">(Saginala </w:t>
      </w:r>
      <w:r w:rsidR="009B5E1E" w:rsidRPr="009B5E1E">
        <w:rPr>
          <w:rFonts w:ascii="Times New Roman" w:hAnsi="Times New Roman" w:cs="Times New Roman"/>
          <w:i/>
          <w:noProof/>
          <w:sz w:val="24"/>
          <w:szCs w:val="24"/>
        </w:rPr>
        <w:t>et al</w:t>
      </w:r>
      <w:r w:rsidR="00A9417B" w:rsidRPr="00A9417B">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00BA241E" w:rsidRPr="00BA241E">
        <w:rPr>
          <w:rFonts w:ascii="Times New Roman" w:hAnsi="Times New Roman" w:cs="Times New Roman"/>
          <w:sz w:val="24"/>
          <w:szCs w:val="24"/>
        </w:rPr>
        <w:t>.</w:t>
      </w:r>
      <w:r>
        <w:rPr>
          <w:rFonts w:ascii="Times New Roman" w:hAnsi="Times New Roman" w:cs="Times New Roman"/>
          <w:sz w:val="24"/>
          <w:szCs w:val="24"/>
        </w:rPr>
        <w:t xml:space="preserve"> </w:t>
      </w:r>
    </w:p>
    <w:p w:rsidR="00405C43" w:rsidRDefault="00405C43" w:rsidP="001F0DC5">
      <w:pPr>
        <w:spacing w:line="360" w:lineRule="auto"/>
        <w:jc w:val="both"/>
        <w:rPr>
          <w:rFonts w:ascii="Times New Roman" w:hAnsi="Times New Roman" w:cs="Times New Roman"/>
          <w:sz w:val="24"/>
          <w:szCs w:val="24"/>
        </w:rPr>
      </w:pPr>
    </w:p>
    <w:p w:rsidR="009609B6" w:rsidRPr="00405C43" w:rsidRDefault="009609B6" w:rsidP="001F0DC5">
      <w:pPr>
        <w:spacing w:line="360" w:lineRule="auto"/>
        <w:jc w:val="both"/>
        <w:rPr>
          <w:rFonts w:ascii="Times New Roman" w:hAnsi="Times New Roman" w:cs="Times New Roman"/>
          <w:b/>
          <w:sz w:val="24"/>
          <w:szCs w:val="24"/>
        </w:rPr>
      </w:pPr>
      <w:r w:rsidRPr="00405C43">
        <w:rPr>
          <w:rFonts w:ascii="Times New Roman" w:hAnsi="Times New Roman" w:cs="Times New Roman"/>
          <w:b/>
          <w:sz w:val="24"/>
          <w:szCs w:val="24"/>
        </w:rPr>
        <w:t>2.2.4 P</w:t>
      </w:r>
      <w:r w:rsidR="00405C43">
        <w:rPr>
          <w:rFonts w:ascii="Times New Roman" w:hAnsi="Times New Roman" w:cs="Times New Roman"/>
          <w:b/>
          <w:sz w:val="24"/>
          <w:szCs w:val="24"/>
        </w:rPr>
        <w:t>revalence of bladder cancer in N</w:t>
      </w:r>
      <w:r w:rsidRPr="00405C43">
        <w:rPr>
          <w:rFonts w:ascii="Times New Roman" w:hAnsi="Times New Roman" w:cs="Times New Roman"/>
          <w:b/>
          <w:sz w:val="24"/>
          <w:szCs w:val="24"/>
        </w:rPr>
        <w:t>igeria</w:t>
      </w:r>
    </w:p>
    <w:p w:rsidR="002C7A35" w:rsidRDefault="0020498E" w:rsidP="001F0D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7766" w:rsidRPr="00C57766">
        <w:rPr>
          <w:rFonts w:ascii="Times New Roman" w:hAnsi="Times New Roman" w:cs="Times New Roman"/>
          <w:sz w:val="24"/>
          <w:szCs w:val="24"/>
        </w:rPr>
        <w:t>Bladder cancer (BC), the tenth most prevalent malignancy worldwide, accounts for 3% of all new cancer cases an</w:t>
      </w:r>
      <w:r w:rsidR="00C57766">
        <w:rPr>
          <w:rFonts w:ascii="Times New Roman" w:hAnsi="Times New Roman" w:cs="Times New Roman"/>
          <w:sz w:val="24"/>
          <w:szCs w:val="24"/>
        </w:rPr>
        <w:t>d 2% of all cancer fatalities</w:t>
      </w:r>
      <w:r w:rsidR="00B952DF">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{"citationItems":[{"id":"ITEM-1","itemData":{"DOI":"10.1136/bmjopen-2021-049241","abstract":"Objectives There are currently no national guidelines regarding bladder cancer treatment and clinical care pathways in Nigeria. The aim of this scoping review was to identify any gaps in the knowledge of epidemiology, clinical care and translational research in order to aid the development of a defined clinical care pathway and guide future research.Methods A scoping review was conducted by searching Medline, Ovid Gateway, The Cochrane library and Open Grey literature using predefined search terms from date of inception to June 2020. Studies were included if they discussed the epidemiology or treatment pathway of bladder cancer. All data were charted and were analysed in a descriptive manner. A consultation phase was also conducted consisting of a multidisciplinary team of clinicians and bladder cancer survivors.Results A total of 19 studies were deemed suitable for inclusion. The themes included the epidemiology of bladder cancer (high prevalence of schistosomiasis), research surrounding the biology of the disease and translational research including potential biomarkers. The consultation phase highlighted some possible sociocultural and infrastructural issues relating to both the diagnosis and treatment of bladder cancer, with poor knowledge of bladder cancer and its symptoms within the general population identified as a key issue.Conclusion Even though the factors surrounding the relationship between schistosomiasis and the histopathology of bladder cancer remain unclear, there is potential for screening for schistosomiasis in endemic regions of sub-Saharan Africa. Other key areas for future research include the dissemination of information to the general population surrounding bladder cancer and its symptoms to encourage prompt diagnosis.Data sharing not applicable as no datasets generated and/or analysed for this study.","author":[{"dropping-particle":"","family":"Iya","given":"Abdulkarim Muhammad","non-dropping-particle":"","parse-names":false,"suffix":""},{"dropping-particle":"","family":"Beyer","given":"Katharina","non-dropping-particle":"","parse-names":false,"suffix":""},{"dropping-particle":"","family":"Kotecha","given":"Pinky","non-dropping-particle":"","parse-names":false,"suffix":""},{"dropping-particle":"","family":"Kibaru","given":"Joyce","non-dropping-particle":"","parse-names":false,"suffix":""},{"dropping-particle":"","family":"Abdullahi","given":"Muzzammil","non-dropping-particle":"","parse-names":false,"suffix":""},{"dropping-particle":"","family":"Alhassan","given":"Sani Usman","non-dropping-particle":"","parse-names":false,"suffix":""},{"dropping-particle":"","family":"Mustapha","given":"Muhammad Inuwa","non-dropping-particle":"","parse-names":false,"suffix":""},{"dropping-particle":"","family":"Ahmad","given":"Abdullahi","non-dropping-particle":"","parse-names":false,"suffix":""},{"dropping-particle":"","family":"Lawal","given":"Yusuf","non-dropping-particle":"","parse-names":false,"suffix":""},{"dropping-particle":"","family":"Rabiu Ibrahim","given":"Jalo","non-dropping-particle":"","parse-names":false,"suffix":""},{"dropping-particle":"","family":"Aminu","given":"Aliyu","non-dropping-particle":"","parse-names":false,"suffix":""},{"dropping-particle":"","family":"Abubakar","given":"Aisha","non-dropping-particle":"","parse-names":false,"suffix":""},{"dropping-particle":"","family":"Saleh","given":"Abdullahi","non-dropping-particle":"","parse-names":false,"suffix":""},{"dropping-particle":"","family":"Bryan","given":"Richard T","non-dropping-particle":"","parse-names":false,"suffix":""},{"dropping-particle":"","family":"Hemelrijck","given":"Mieke","non-dropping-particle":"Van","parse-names":false,"suffix":""},{"dropping-particle":"","family":"Russell","given":"Beth","non-dropping-particle":"","parse-names":false,"suffix":""}],"container-title":"BMJ Open","id":"ITEM-1","issue":"3","issued":{"date-parts":[["2022","3","1"]]},"page":"e049241","title":"Scoping review: bladder cancer in Nigeria – what are the gaps in clinical care and research?","type":"article-journal","volume":"12"},"uris":["http://www.mendeley.com/documents/?uuid=55c2148d-4778-48aa-b939-f7f8bf30cf56"]}],"mendeley":{"formattedCitation":"(Iya et al., 2022)","plainTextFormattedCitation":"(Iya et al., 2022)","previouslyFormattedCitation":"(Iya et al., 2022)"},"properties":{"noteIndex":0},"schema":"https://github.com/citation-style-language/schema/raw/master/csl-citation.json"}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(Iya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2022)</w:t>
      </w:r>
      <w:r w:rsidR="00771BFA">
        <w:rPr>
          <w:rFonts w:ascii="Times New Roman" w:hAnsi="Times New Roman" w:cs="Times New Roman"/>
          <w:sz w:val="24"/>
          <w:szCs w:val="24"/>
        </w:rPr>
        <w:fldChar w:fldCharType="end"/>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The prevalence is increasing throughout Africa, with North Africa recording the highest rates</w:t>
      </w:r>
      <w:r w:rsidR="002C7A3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{"citationItems":[{"id":"ITEM-1","itemData":{"DOI":"10.4103/0331-8540.204085","abstract":"&lt;b&gt;Background:&lt;/b&gt; A pilot study of 89 cases published 13 years ago (2003) revealed that bladder cancer was the second most common urologic malignancy in Kano with squamous carcinoma as the most frequent type (53&amp;#37;), with the peak prevalence in 5&lt;sup&gt;th&lt;/sup&gt;/6&lt;sup&gt;th&lt;/sup&gt; decades and an overwhelming male preponderance (M:F &amp;#61; 5.2:1). This study endeavors to update on developments in bladder cancer profile since then. &lt;b&gt;Materials and Methods:&lt;/b&gt; This was a 15-year (2001&amp;#8211;2015) retrospective review of all histologically diagnosed bladder cancers at Aminu Kano Teaching Hospital, Kano. &lt;b&gt;Results:&lt;/b&gt; Three hundred and twenty-seven bladder cancers were diagnosed during the study period. Peak age groups were the 5&lt;sup&gt;th&lt;/sup&gt; and 6&lt;sup&gt;th&lt;/sup&gt; decades, with a mean of 51.2 years (&amp;#177;SD 11.74) and a male preponderance (7.6:1). Urothelial carcinoma was the most common histological type (49.6&amp;#37;), followed by squamous carcinoma (44.6&amp;#37;). &lt;b&gt;Conclusion:&lt;/b&gt; Larger more representative sample size (327 cases) in this study compared to the earlier one (89 cases) 13 years ago largely accounted for the observed modest changes in histologic types, age, and sex distribution. Although the changes are modest, the general trend is towards that of the developed world &amp;#8211; increasing urothelial carcinomas and increasing age profile.","author":[{"dropping-particle":"","family":"Sule","given":"A","non-dropping-particle":"","parse-names":false,"suffix":""},{"dropping-particle":"","family":"Ochicha","given":"O","non-dropping-particle":"","parse-names":false,"suffix":""},{"dropping-particle":"","family":"Ibrahim","given":"Y","non-dropping-particle":"","parse-names":false,"suffix":""},{"dropping-particle":"","family":"Adam","given":"S","non-dropping-particle":"","parse-names":false,"suffix":""},{"dropping-particle":"","family":"Abubakar","given":"A","non-dropping-particle":"","parse-names":false,"suffix":""},{"dropping-particle":"","family":"Haruna","given":"M","non-dropping-particle":"","parse-names":false,"suffix":""}],"container-title":"Nigerian Journal of Basic and Clinical Sciences","id":"ITEM-1","issue":"1","issued":{"date-parts":[["2017","1","1"]]},"page":"26-29","title":"Update on bladder cancer in Kano, Northern Nigeria","type":"article-journal","volume":"14"},"uris":["http://www.mendeley.com/documents/?uuid=7e732904-d7f9-4ea6-b4fc-6bc72809d575"]}],"mendeley":{"formattedCitation":"(Sule et al., 2017)","plainTextFormattedCitation":"(Sule et al., 2017)","previouslyFormattedCitation":"(Sule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(Sule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00E239EA">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According to statistics, there are 10.1 and 5.0 men and 2.0 and 1.5 females per 100,000 in Africa, respectively</w:t>
      </w:r>
      <w:r w:rsidR="002C7A3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{"citationItems":[{"id":"ITEM-1","itemData":{"DOI":"10.4103/ssajm.ssajm_36_16","abstract":"&lt;b&gt;Background:&lt;/b&gt; The ubiquity of urological malignancies is evident in the epidemiological surveys despite the existing peculiarities in the pattern of their distribution among the different domains. There is, however, no publication on the foregoing for unified urological cancers from North-western Nigeria. This study, therefore, aimed to describe the spectrum, the frequency, the patient&amp;#8217;s age and sex distributions of urological malignant tumours in Kano.\n&lt;b&gt;Materials and Methods:&lt;/b&gt; This was a 15-year retrospective review from 2&lt;sup&gt;nd&lt;/sup&gt; January 2001 to 31&lt;sup&gt;st&lt;/sup&gt; December 2015 of all the urological malignancies histologically diagnosed in Kano, Northern Nigeria. The analyzed variables included the patient&amp;#8217;s age, sex, the organs involved and the histopathological category.\n&lt;b&gt;Results:&lt;/b&gt; Nine hundred and eight urological malignancies were diagnosed in the 15 year period under review; the male-to-female ratio was 16:1. Adult and paediatric patients added up to 880 (96.9%) and 28 (3.1%), respectively. The organs involved were the prostate (514; 56.6%), the bladder (327; 36.0%), the kidney (47; 5.2%), the testes (9; 1.0%), the penis (6; 0.7%), the urethra (4; 0.4%) and the ureter (1; 0.1%). The predominant prostate histological variant was adenocarcinoma (98.1%). Urothelial carcinomas constituted 48.0% of bladder cancers, whereas 55.3% of renal malignancies were nephroblastomas.\n&lt;b&gt;Conclusion:&lt;/b&gt;  study unveiled high prevalence of urological cancers, particularly prostate and bladder cancers in the populace; consequently, the urge for greater commitment to a comprehensive urological cancer prevention and treatment plans.","author":[{"dropping-particle":"","family":"Abdulkadir","given":"Abubakar","non-dropping-particle":"","parse-names":false,"suffix":""},{"dropping-particle":"","family":"Alhaji","given":"Sule","non-dropping-particle":"","parse-names":false,"suffix":""},{"dropping-particle":"","family":"Sanusi","given":"Haruna","non-dropping-particle":"","parse-names":false,"suffix":""}],"container-title":"Sub-Saharan African Journal of Medicine","id":"ITEM-1","issue":"4","issued":{"date-parts":[["2016","10","1"]]},"page":"182-187","title":"Pattern of urological cancers in Kano: North-western Nigeria","type":"article-journal","volume":"3"},"uris":["http://www.mendeley.com/documents/?uuid=a1977f32-adc1-4db0-84b4-bffeffc82f1c"]}],"mendeley":{"formattedCitation":"(Abdulkadir et al., 2016)","plainTextFormattedCitation":"(Abdulkadir et al., 2016)","previouslyFormattedCitation":"(Abdulkadir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(Abdulkadir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Nigerian BC is ranked seventh overall, second among men and eleventh among women</w:t>
      </w:r>
      <w:r w:rsidR="002C7A3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{"citationItems":[{"id":"ITEM-1","itemData":{"DOI":"10.4103/phmj.phmj_9_17","abstract":"\n&lt;b&gt;Background:&lt;/b&gt; The prevalence of genitourinary malignancies has been found to be increasing in most centres in Nigeria and worldwide. Petroleum and gas explorations have been associated with some genitourinary cancers. Port Harcourt is a major city in the oil and gas exploration zone in Nigeria.\n&lt;b&gt;Aim:&lt;/b&gt; This study aimed to determine the prevalence and pattern of genitourinary malignancies at the University of Port Harcourt Teaching Hospital, Port Harcourt.\n&lt;b&gt;Methods:&lt;/b&gt; A 7-year retrospective study spanning between January 2005 and December 2011 was carried out to document the frequency and pattern of genitourinary malignancies in patients above 16 years of age in the University of Port Harcourt Teaching Hospital. Data were retrieved from patients&amp;#39; case notes, histopathology reports and theatre registers. Information retrieved included gender, age, organ involved and the histologic type. Analysis was done using Statistical Package for Social Sciences version 20.0.\n&lt;b&gt;Results:&lt;/b&gt; A total of 477 cases were isolated. Adenocarcinoma of the prostate was the most common genitourinary malignancy in the region (86.8&amp;#37;), followed by bladder cancer (6.5&amp;#37;) and then malignant renal tumours. The median age for prostate cancer was 67.8 &amp;#177; 10.3 years, bladder cancer was 58.0 &amp;#177; 15.6 years and malignant renal tumour was 41.0 &amp;#177; 19.9 years. Malignant renal tumour had an early peak in the 21&amp;#8211;30 years&amp;#39; age range. Transitional cell carcinoma accounted for 83&amp;#37; of bladder cancer. Papillary cell type was the most common renal cell carcinoma seen.\n&lt;b&gt;Conclusion:&lt;/b&gt; There are observed differences in the age of presentation of prostate and renal cancers in this region. The histologic pattern of renal cancer is also different from the pattern observed elsewhere.\n","author":[{"dropping-particle":"","family":"Ofuru","given":"V","non-dropping-particle":"","parse-names":false,"suffix":""},{"dropping-particle":"","family":"Ekeke","given":"N","non-dropping-particle":"","parse-names":false,"suffix":""},{"dropping-particle":"","family":"Obiorah","given":"C","non-dropping-particle":"","parse-names":false,"suffix":""}],"container-title":"Port Harcourt Medical Journal","id":"ITEM-1","issue":"1","issued":{"date-parts":[["2017","1","1"]]},"page":"10-14","title":"Genitourinary malignancies in Port Harcourt, Nigeria","type":"article-journal","volume":"11"},"uris":["http://www.mendeley.com/documents/?uuid=3a170fc6-acdc-46c7-8748-51884b341104"]}],"mendeley":{"formattedCitation":"(Ofuru et al., 2017)","plainTextFormattedCitation":"(Ofuru et al., 2017)","previouslyFormattedCitation":"(Ofuru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(Ofuru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r w:rsidR="00C57766" w:rsidRPr="00C57766">
        <w:rPr>
          <w:rFonts w:ascii="Times New Roman" w:hAnsi="Times New Roman" w:cs="Times New Roman"/>
          <w:sz w:val="24"/>
          <w:szCs w:val="24"/>
        </w:rPr>
        <w:t xml:space="preserve">Non-muscle-invasive (NMIBC) and muscle-invasive (MIBC) stage groupings are recognized descriptions of </w:t>
      </w:r>
      <w:r w:rsidR="00C57766">
        <w:rPr>
          <w:rFonts w:ascii="Times New Roman" w:hAnsi="Times New Roman" w:cs="Times New Roman"/>
          <w:sz w:val="24"/>
          <w:szCs w:val="24"/>
        </w:rPr>
        <w:t xml:space="preserve">BC in industrialized countries. </w:t>
      </w:r>
      <w:r w:rsidR="002C7A35">
        <w:rPr>
          <w:rFonts w:ascii="Times New Roman" w:hAnsi="Times New Roman" w:cs="Times New Roman"/>
          <w:sz w:val="24"/>
          <w:szCs w:val="24"/>
        </w:rPr>
        <w:t>C</w:t>
      </w:r>
      <w:r w:rsidR="00C57766" w:rsidRPr="00C57766">
        <w:rPr>
          <w:rFonts w:ascii="Times New Roman" w:hAnsi="Times New Roman" w:cs="Times New Roman"/>
          <w:sz w:val="24"/>
          <w:szCs w:val="24"/>
        </w:rPr>
        <w:t>ountries, with the former category accounting for 75%–80% of new cases and the latter for 20%–25%</w:t>
      </w:r>
      <w:r w:rsidR="00DE1D7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D154E1">
        <w:rPr>
          <w:rFonts w:ascii="Times New Roman" w:hAnsi="Times New Roman" w:cs="Times New Roman"/>
          <w:sz w:val="24"/>
          <w:szCs w:val="24"/>
        </w:rPr>
        <w:instrText>ADDIN CSL_CITATION {"citationItems":[{"id":"ITEM-1","itemData":{"DOI":"10.1136/bmjopen-2021-049241","abstract":"Objectives There are currently no national guidelines regarding bladder cancer treatment and clinical care pathways in Nigeria. The aim of this scoping review was to identify any gaps in the knowledge of epidemiology, clinical care and translational research in order to aid the development of a defined clinical care pathway and guide future research.Methods A scoping review was conducted by searching Medline, Ovid Gateway, The Cochrane library and Open Grey literature using predefined search terms from date of inception to June 2020. Studies were included if they discussed the epidemiology or treatment pathway of bladder cancer. All data were charted and were analysed in a descriptive manner. A consultation phase was also conducted consisting of a multidisciplinary team of clinicians and bladder cancer survivors.Results A total of 19 studies were deemed suitable for inclusion. The themes included the epidemiology of bladder cancer (high prevalence of schistosomiasis), research surrounding the biology of the disease and translational research including potential biomarkers. The consultation phase highlighted some possible sociocultural and infrastructural issues relating to both the diagnosis and treatment of bladder cancer, with poor knowledge of bladder cancer and its symptoms within the general population identified as a key issue.Conclusion Even though the factors surrounding the relationship between schistosomiasis and the histopathology of bladder cancer remain unclear, there is potential for screening for schistosomiasis in endemic regions of sub-Saharan Africa. Other key areas for future research include the dissemination of information to the general population surrounding bladder cancer and its symptoms to encourage prompt diagnosis.Data sharing not applicable as no datasets generated and/or analysed for this study.","author":[{"dropping-particle":"","family":"Iya","given":"Abdulkarim Muhammad","non-dropping-particle":"","parse-names":false,"suffix":""},{"dropping-particle":"","family":"Beyer","given":"Katharina","non-dropping-particle":"","parse-names":false,"suffix":""},{"dropping-particle":"","family":"Kotecha","given":"Pinky","non-dropping-particle":"","parse-names":false,"suffix":""},{"dropping-particle":"","family":"Kibaru","given":"Joyce","non-dropping-particle":"","parse-names":false,"suffix":""},{"dropping-particle":"","family":"Abdullahi","given":"Muzzammil","non-dropping-particle":"","parse-names":false,"suffix":""},{"dropping-particle":"","family":"Alhassan","given":"Sani Usman","non-dropping-particle":"","parse-names":false,"suffix":""},{"dropping-particle":"","family":"Mustapha","given":"Muhammad Inuwa","non-dropping-particle":"","parse-names":false,"suffix":""},{"dropping-particle":"","family":"Ahmad","given":"Abdullahi","non-dropping-particle":"","parse-names":false,"suffix":""},{"dropping-particle":"","family":"Lawal","given":"Yusuf","non-dropping-particle":"","parse-names":false,"suffix":""},{"dropping-particle":"","family":"Rabiu Ibrahim","given":"Jalo","non-dropping-particle":"","parse-names":false,"suffix":""},{"dropping-particle":"","family":"Aminu","given":"Aliyu","non-dropping-particle":"","parse-names":false,"suffix":""},{"dropping-particle":"","family":"Abubakar","given":"Aisha","non-dropping-particle":"","parse-names":false,"suffix":""},{"dropping-particle":"","family":"Saleh","given":"Abdullahi","non-dropping-particle":"","parse-names":false,"suffix":""},{"dropping-particle":"","family":"Bryan","given":"Richard T","non-dropping-particle":"","parse-names":false,"suffix":""},{"dropping-particle":"","family":"Hemelrijck","given":"Mieke","non-dropping-particle":"Van","parse-names":false,"suffix":""},{"dropping-particle":"","family":"Russell","given":"Beth","non-dropping-particle":"","parse-names":false,"suffix":""}],"container-title":"BMJ Open","id":"ITEM-1","issue":"3","issued":{"date-parts":[["2022","3","1"]]},"page":"e049241","title":"Scoping review: bladder cancer in Nigeria – what are the gaps in clinical care and research?","type":"article-journal","volume":"12"},"uris":["http://www.mendeley.com/documents/?uuid=55c2148d-4778-48aa-b939-f7f8bf30cf56"]}],"mendeley":{"formattedCitation":"(Iya et al., 2022)","plainTextFormattedCitation":"(Iya et al., 2022)","previouslyFormattedCitation":"(Iya et al., 2022)"},"properties":{"noteIndex":0},"schema":"https://github.com/citation-style-language/schema/raw/master/csl-citation.json"}</w:instrText>
      </w:r>
      <w:r w:rsidR="00771BFA">
        <w:rPr>
          <w:rFonts w:ascii="Times New Roman" w:hAnsi="Times New Roman" w:cs="Times New Roman"/>
          <w:sz w:val="24"/>
          <w:szCs w:val="24"/>
        </w:rPr>
        <w:fldChar w:fldCharType="separate"/>
      </w:r>
      <w:r w:rsidR="00DE1D72" w:rsidRPr="00DE1D72">
        <w:rPr>
          <w:rFonts w:ascii="Times New Roman" w:hAnsi="Times New Roman" w:cs="Times New Roman"/>
          <w:noProof/>
          <w:sz w:val="24"/>
          <w:szCs w:val="24"/>
        </w:rPr>
        <w:t xml:space="preserve">(Iya </w:t>
      </w:r>
      <w:r w:rsidR="00E239EA" w:rsidRPr="00E239EA">
        <w:rPr>
          <w:rFonts w:ascii="Times New Roman" w:hAnsi="Times New Roman" w:cs="Times New Roman"/>
          <w:i/>
          <w:noProof/>
          <w:sz w:val="24"/>
          <w:szCs w:val="24"/>
        </w:rPr>
        <w:t>et al</w:t>
      </w:r>
      <w:r w:rsidR="00DE1D72" w:rsidRPr="00DE1D72">
        <w:rPr>
          <w:rFonts w:ascii="Times New Roman" w:hAnsi="Times New Roman" w:cs="Times New Roman"/>
          <w:noProof/>
          <w:sz w:val="24"/>
          <w:szCs w:val="24"/>
        </w:rPr>
        <w:t>., 2022)</w:t>
      </w:r>
      <w:r w:rsidR="00771BFA">
        <w:rPr>
          <w:rFonts w:ascii="Times New Roman" w:hAnsi="Times New Roman" w:cs="Times New Roman"/>
          <w:sz w:val="24"/>
          <w:szCs w:val="24"/>
        </w:rPr>
        <w:fldChar w:fldCharType="end"/>
      </w:r>
      <w:r w:rsidR="00C57766" w:rsidRPr="00C57766">
        <w:rPr>
          <w:rFonts w:ascii="Times New Roman" w:hAnsi="Times New Roman" w:cs="Times New Roman"/>
          <w:sz w:val="24"/>
          <w:szCs w:val="24"/>
        </w:rPr>
        <w:t>.</w:t>
      </w:r>
      <w:r w:rsidR="00C57766">
        <w:rPr>
          <w:rFonts w:ascii="Times New Roman" w:hAnsi="Times New Roman" w:cs="Times New Roman"/>
          <w:sz w:val="24"/>
          <w:szCs w:val="24"/>
        </w:rPr>
        <w:t xml:space="preserve"> </w:t>
      </w:r>
    </w:p>
    <w:p w:rsidR="002C7A35" w:rsidRDefault="00C57766" w:rsidP="001F0DC5">
      <w:pPr>
        <w:spacing w:line="360" w:lineRule="auto"/>
        <w:jc w:val="both"/>
        <w:rPr>
          <w:rFonts w:ascii="Times New Roman" w:hAnsi="Times New Roman" w:cs="Times New Roman"/>
          <w:sz w:val="24"/>
          <w:szCs w:val="24"/>
        </w:rPr>
      </w:pPr>
      <w:r w:rsidRPr="00C57766">
        <w:rPr>
          <w:rFonts w:ascii="Times New Roman" w:hAnsi="Times New Roman" w:cs="Times New Roman"/>
          <w:sz w:val="24"/>
          <w:szCs w:val="24"/>
        </w:rPr>
        <w:t>Urothelial carcinoma or transitional cell carcinoma (TCC), which accounts for around 90% of all BC cases in developed nations, is the most common histological subtype of BC</w:t>
      </w:r>
      <w:r w:rsidR="002C7A3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{"citationItems":[{"id":"ITEM-1","itemData":{"DOI":"10.4103/2320-3846.193986","abstract":"&lt;b&gt;Aims and Objectives:&lt;/b&gt; This study is aimed at determining the frequency and histopathological patterns including grading and staging of bladder tumors as seen in University of Benin Teaching Hospital, Benin City, Nigeria and to compare with similar research works elsewhere. &lt;b&gt;Materials and Methods:&lt;/b&gt; A retrospective study of all data of surgical excision and cystoscopic bladder biopsies received over a 10-year period (2003-2012) at the Department of Histopathology, University of Benin Teaching Hospital, Benin City, Nigeria. Histological criteria published by the World Health Organization/International Society of Urological Pathology were used for the diagnosis and grading of these tumors. &lt;b&gt;Results:&lt;/b&gt; A total of 75 bladder lesions were received in the Pathology Department. Of these, 64% were males and 36% were females giving a male to female ratio of 1.7:1.0. The peak and mean age incidence of urothelial bladder lesions was 60-69 years and 54.9 years &amp;#177; 8.6 standard deviation, respectively. Bladder tumors accounted for 74.7% of all bladder lesions. Fifty-one (68%) cases out of 75 lesions were malignant tumors. Transitional cell carcinoma (TCC) was the most commonly encountered histological pattern accounting for 64.7% of bladder cancer. High grade papillary urothelial carcinoma was the most common tumor grade accounting for 51.4%. Only 40.6% cases were urothelial confined carcinoma (PTa) while 29.7% each accounted for lamina propria (PT1) and muscle (PT2) invasive carcinoma. &lt;b&gt;Conclusion:&lt;/b&gt; Bladder tumors are more commonly encountered in males with the majority of cases occurring in the 7 &lt;sup&gt;th&lt;/sup&gt; decade. Both high-grade TCC in stage (PT2) and low-grade carcinomas stage (PTa) were relatively common patterns seen in this study.","author":[{"dropping-particle":"","family":"Forae","given":"Gerald","non-dropping-particle":"","parse-names":false,"suffix":""},{"dropping-particle":"","family":"Ugiagbe","given":"Ezekiel","non-dropping-particle":"","parse-names":false,"suffix":""},{"dropping-particle":"","family":"Mekoma","given":"Dike","non-dropping-particle":"","parse-names":false,"suffix":""}],"container-title":"Saudi Surgical Journal","id":"ITEM-1","issue":"3","issued":{"date-parts":[["2016","9","1"]]},"page":"113-117","title":"A descriptive study of bladder tumors in Benin City, Nigeria: An analysis of histopathological patterns","type":"article-journal","volume":"4"},"uris":["http://www.mendeley.com/documents/?uuid=78ae41fb-488d-424e-a186-176f42e07403"]}],"mendeley":{"formattedCitation":"(Forae et al., 2016)","plainTextFormattedCitation":"(Forae et al., 2016)","previouslyFormattedCitation":"(Forae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(Forae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C57766">
        <w:rPr>
          <w:rFonts w:ascii="Times New Roman" w:hAnsi="Times New Roman" w:cs="Times New Roman"/>
          <w:sz w:val="24"/>
          <w:szCs w:val="24"/>
        </w:rPr>
        <w:t>.</w:t>
      </w:r>
      <w:r w:rsidR="003A5695">
        <w:rPr>
          <w:rFonts w:ascii="Times New Roman" w:hAnsi="Times New Roman" w:cs="Times New Roman"/>
          <w:sz w:val="24"/>
          <w:szCs w:val="24"/>
        </w:rPr>
        <w:t xml:space="preserve"> </w:t>
      </w:r>
      <w:r w:rsidR="00513813" w:rsidRPr="00513813">
        <w:rPr>
          <w:rFonts w:ascii="Times New Roman" w:hAnsi="Times New Roman" w:cs="Times New Roman"/>
          <w:sz w:val="24"/>
          <w:szCs w:val="24"/>
        </w:rPr>
        <w:t>Smoking and exposure to chemicals used in the dye industry are risk factors for</w:t>
      </w:r>
      <w:r w:rsidR="00D154E1">
        <w:rPr>
          <w:rFonts w:ascii="Times New Roman" w:hAnsi="Times New Roman" w:cs="Times New Roman"/>
          <w:sz w:val="24"/>
          <w:szCs w:val="24"/>
        </w:rPr>
        <w:t xml:space="preserve"> transitional cell carcinoma</w:t>
      </w:r>
      <w:r w:rsidR="00513813" w:rsidRPr="00513813">
        <w:rPr>
          <w:rFonts w:ascii="Times New Roman" w:hAnsi="Times New Roman" w:cs="Times New Roman"/>
          <w:sz w:val="24"/>
          <w:szCs w:val="24"/>
        </w:rPr>
        <w:t xml:space="preserve"> </w:t>
      </w:r>
      <w:r w:rsidR="00D154E1">
        <w:rPr>
          <w:rFonts w:ascii="Times New Roman" w:hAnsi="Times New Roman" w:cs="Times New Roman"/>
          <w:sz w:val="24"/>
          <w:szCs w:val="24"/>
        </w:rPr>
        <w:t>(</w:t>
      </w:r>
      <w:r w:rsidR="00513813" w:rsidRPr="00513813">
        <w:rPr>
          <w:rFonts w:ascii="Times New Roman" w:hAnsi="Times New Roman" w:cs="Times New Roman"/>
          <w:sz w:val="24"/>
          <w:szCs w:val="24"/>
        </w:rPr>
        <w:t>TCC</w:t>
      </w:r>
      <w:r w:rsidR="00D154E1">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D154E1">
        <w:rPr>
          <w:rFonts w:ascii="Times New Roman" w:hAnsi="Times New Roman" w:cs="Times New Roman"/>
          <w:sz w:val="24"/>
          <w:szCs w:val="24"/>
        </w:rPr>
        <w:instrText>ADDIN CSL_CITATION {"citationItems":[{"id":"ITEM-1","itemData":{"author":[{"dropping-particle":"","family":"AO","given":"Popoola","non-dropping-particle":"","parse-names":false,"suffix":""},{"dropping-particle":"","family":"Omodele","given":"F O","non-dropping-particle":"","parse-names":false,"suffix":""},{"dropping-particle":"","family":"Oludara","given":"M A","non-dropping-particle":"","parse-names":false,"suffix":""},{"dropping-particle":"","family":"NA","given":"Ibrahim","non-dropping-particle":"","parse-names":false,"suffix":""},{"dropping-particle":"","family":"AI","given":"Igwilo","non-dropping-particle":"","parse-names":false,"suffix":""},{"dropping-particle":"","family":"SBL","given":"Makanjuola","non-dropping-particle":"","parse-names":false,"suffix":""}],"container-title":"Journal of Dental and Medical Sciences","id":"ITEM-1","issue":"3","issued":{"date-parts":[["2013"]]},"page":"68-73","publisher":"Citeseer","title":"Prevalence and pattern of cancers among adults attending a tertiary health institution in Lagos, Nigeria","type":"article-journal","volume":"6"},"uris":["http://www.mendeley.com/documents/?uuid=28f34617-989f-4941-bd8d-1522c1d1499e"]}],"mendeley":{"formattedCitation":"(AO et al., 2013)","plainTextFormattedCitation":"(AO et al., 2013)","previouslyFormattedCitation":"(AO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D154E1" w:rsidRPr="00D154E1">
        <w:rPr>
          <w:rFonts w:ascii="Times New Roman" w:hAnsi="Times New Roman" w:cs="Times New Roman"/>
          <w:noProof/>
          <w:sz w:val="24"/>
          <w:szCs w:val="24"/>
        </w:rPr>
        <w:t xml:space="preserve">(AO </w:t>
      </w:r>
      <w:r w:rsidR="00E239EA" w:rsidRPr="00E239EA">
        <w:rPr>
          <w:rFonts w:ascii="Times New Roman" w:hAnsi="Times New Roman" w:cs="Times New Roman"/>
          <w:i/>
          <w:noProof/>
          <w:sz w:val="24"/>
          <w:szCs w:val="24"/>
        </w:rPr>
        <w:t>et al</w:t>
      </w:r>
      <w:r w:rsidR="00D154E1" w:rsidRPr="00D154E1">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00513813" w:rsidRPr="00513813">
        <w:rPr>
          <w:rFonts w:ascii="Times New Roman" w:hAnsi="Times New Roman" w:cs="Times New Roman"/>
          <w:sz w:val="24"/>
          <w:szCs w:val="24"/>
        </w:rPr>
        <w:t>.</w:t>
      </w:r>
      <w:r w:rsidR="00513813">
        <w:rPr>
          <w:rFonts w:ascii="Times New Roman" w:hAnsi="Times New Roman" w:cs="Times New Roman"/>
          <w:sz w:val="24"/>
          <w:szCs w:val="24"/>
        </w:rPr>
        <w:t xml:space="preserve"> </w:t>
      </w:r>
      <w:r w:rsidR="00247AF9" w:rsidRPr="00247AF9">
        <w:rPr>
          <w:rFonts w:ascii="Times New Roman" w:hAnsi="Times New Roman" w:cs="Times New Roman"/>
          <w:sz w:val="24"/>
          <w:szCs w:val="24"/>
        </w:rPr>
        <w:t>It has a fair prognosis since it typically manifests at an early stage without detrusor muscle involvement (NMIBC)</w:t>
      </w:r>
      <w:r w:rsidR="002C7A3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C7A35">
        <w:rPr>
          <w:rFonts w:ascii="Times New Roman" w:hAnsi="Times New Roman" w:cs="Times New Roman"/>
          <w:sz w:val="24"/>
          <w:szCs w:val="24"/>
        </w:rPr>
        <w:instrText>ADDIN CSL_CITATION {"citationItems":[{"id":"ITEM-1","itemData":{"DOI":"10.11694/pamj.supp.2014.18.1.4169","ISSN":"1937-8688 (Electronic)","PMID":"25328634","abstract":"INTRODUCTION: According to a study conducted in1989, Enugu State has an estimated  urinary schistosomiasis prevalence of 79%. Recently, studies have implicated bacteriuria co-infection in bladder cancer. These bacteria accelerate the multi-stage process of bladder carcinogenesis. Knowledge about the prevalence of this co-infection is not available in Enugu and the information provided by the 1989 study is too old to be used for current decision making. METHODS: We carried out a cross-sectional survey of primary school children aged 5-15 years, who were randomly selected through a multi stage sampling method using guidelines recommended by WHO for schistosomiasis surveys. An interviewer administered questionnaire was used to collect data on demography, socioeconomic variables and clinical presentations. Urine samples were collected between 10.00am and 2.00pm. Each sample was divided into two: (A) for prevalence and intensity using syringe filtration technique and (B) for culture. Intensity was categorized as heavy (&gt;50ova/10mls urine) and light (&lt;50ova/10mls urine). Significant bacteriuria was bacteria count ≥ 105 colony forming units/ml of urine. RESULTS: Of the 842 pupils, 50.6% were females. The prevalence of urinary schistosomiasis was 34.1%. Infection rate was higher(52.8%) among 13-15 years(Prevalence Ratio = 2.45, 95% Confidence Interval 1.63-3.69). Heavy infections wad 62.7% and egg count/10mls urine ranged from 21-1138. Significant bacteriuria among pupils with urinary schistosomiasis was 53.7% compared to 3.6% in the uninfected(PR = 30.8,95% CI 18.91- 52.09). The commonest implicated organism was Escherchia coli. CONCLUSION: We found high prevalence of bacteriuria co-infection among children with urinary schistosomiasis in Enugu State. This underscores the need for concurrent antibiotics administration and follow-up to avert later complications.","author":[{"dropping-particle":"","family":"Ossai","given":"Okechukwu Paulinus","non-dropping-particle":"","parse-names":false,"suffix":""},{"dropping-particle":"","family":"Dankoli","given":"Raymond","non-dropping-particle":"","parse-names":false,"suffix":""},{"dropping-particle":"","family":"Nwodo","given":"Chimezie","non-dropping-particle":"","parse-names":false,"suffix":""},{"dropping-particle":"","family":"Tukur","given":"Dahiru","non-dropping-particle":"","parse-names":false,"suffix":""},{"dropping-particle":"","family":"Nsubuga","given":"Peter","non-dropping-particle":"","parse-names":false,"suffix":""},{"dropping-particle":"","family":"Ogbuabor","given":"Daniel","non-dropping-particle":"","parse-names":false,"suffix":""},{"dropping-particle":"","family":"Ekwueme","given":"Osaeloka","non-dropping-particle":"","parse-names":false,"suffix":""},{"dropping-particle":"","family":"Abonyi","given":"Godwin","non-dropping-particle":"","parse-names":false,"suffix":""},{"dropping-particle":"","family":"Ezeanolue","given":"Echezona","non-dropping-particle":"","parse-names":false,"suffix":""},{"dropping-particle":"","family":"Nguku","given":"Patrick","non-dropping-particle":"","parse-names":false,"suffix":""},{"dropping-particle":"","family":"Nwagbo","given":"Douglas","non-dropping-particle":"","parse-names":false,"suffix":""},{"dropping-particle":"","family":"Idris","given":"Suleiman","non-dropping-particle":"","parse-names":false,"suffix":""},{"dropping-particle":"","family":"Eze","given":"George","non-dropping-particle":"","parse-names":false,"suffix":""}],"container-title":"The Pan African medical journal","id":"ITEM-1","issue":"Suppl 1","issued":{"date-parts":[["2014"]]},"language":"eng","page":"15","title":"Bacteriuria and urinary schistosomiasis in primary school children in rural  communities in Enugu State, Nigeria, 2012.","type":"article-journal","volume":"18 Suppl 1"},"uris":["http://www.mendeley.com/documents/?uuid=5508decf-bb15-45df-b4f5-06a3882ecb94"]}],"mendeley":{"formattedCitation":"(Ossai et al., 2014)","plainTextFormattedCitation":"(Ossai et al., 2014)","previouslyFormattedCitation":"(Ossai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 xml:space="preserve">(Ossai </w:t>
      </w:r>
      <w:r w:rsidR="009B5E1E" w:rsidRPr="009B5E1E">
        <w:rPr>
          <w:rFonts w:ascii="Times New Roman" w:hAnsi="Times New Roman" w:cs="Times New Roman"/>
          <w:i/>
          <w:noProof/>
          <w:sz w:val="24"/>
          <w:szCs w:val="24"/>
        </w:rPr>
        <w:t>et al</w:t>
      </w:r>
      <w:r w:rsidR="002C7A35" w:rsidRPr="002C7A35">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00247AF9" w:rsidRPr="00247AF9">
        <w:rPr>
          <w:rFonts w:ascii="Times New Roman" w:hAnsi="Times New Roman" w:cs="Times New Roman"/>
          <w:sz w:val="24"/>
          <w:szCs w:val="24"/>
        </w:rPr>
        <w:t>.</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However, the most prevalent variety of non-urothelial carcinoma, squamous cell carcinoma (SCC), is more prevalent in low- and middle-income nations, including those in the Middle Eas</w:t>
      </w:r>
      <w:r w:rsidR="002C7A35">
        <w:rPr>
          <w:rFonts w:ascii="Times New Roman" w:hAnsi="Times New Roman" w:cs="Times New Roman"/>
          <w:sz w:val="24"/>
          <w:szCs w:val="24"/>
        </w:rPr>
        <w:t>t and several regions of Africa,</w:t>
      </w:r>
      <w:r w:rsidR="00D154E1">
        <w:rPr>
          <w:rFonts w:ascii="Times New Roman" w:hAnsi="Times New Roman" w:cs="Times New Roman"/>
          <w:sz w:val="24"/>
          <w:szCs w:val="24"/>
        </w:rPr>
        <w:t xml:space="preserve"> like nigeria, ghana etc,</w:t>
      </w:r>
      <w:r w:rsidR="00247AF9">
        <w:rPr>
          <w:rFonts w:ascii="Times New Roman" w:hAnsi="Times New Roman" w:cs="Times New Roman"/>
          <w:sz w:val="24"/>
          <w:szCs w:val="24"/>
        </w:rPr>
        <w:t xml:space="preserve"> </w:t>
      </w:r>
      <w:r w:rsidR="00247AF9" w:rsidRPr="00247AF9">
        <w:rPr>
          <w:rFonts w:ascii="Times New Roman" w:hAnsi="Times New Roman" w:cs="Times New Roman"/>
          <w:sz w:val="24"/>
          <w:szCs w:val="24"/>
        </w:rPr>
        <w:t>is frequently more common than TCC</w:t>
      </w:r>
      <w:r w:rsidR="00D154E1">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CD25AE">
        <w:rPr>
          <w:rFonts w:ascii="Times New Roman" w:hAnsi="Times New Roman" w:cs="Times New Roman"/>
          <w:sz w:val="24"/>
          <w:szCs w:val="24"/>
        </w:rPr>
        <w:instrText>ADDIN CSL_CITATION {"citationItems":[{"id":"ITEM-1","itemData":{"ISSN":"0794-4748","author":[{"dropping-particle":"","family":"Ogefere","given":"Helen Oroboghae","non-dropping-particle":"","parse-names":false,"suffix":""},{"dropping-particle":"","family":"Omoregie","given":"Richard","non-dropping-particle":"","parse-names":false,"suffix":""},{"dropping-particle":"","family":"Iriah","given":"Samuel Ehimare","non-dropping-particle":"","parse-names":false,"suffix":""}],"container-title":"International Journal of Biomedical and Health Sciences","id":"ITEM-1","issue":"3","issued":{"date-parts":[["2021"]]},"title":"Urinary tract infection among cancer patients in Benin City, Nigeria","type":"article-journal","volume":"7"},"uris":["http://www.mendeley.com/documents/?uuid=0ac55cd5-4294-4f30-9fdf-4f80880ea16a"]}],"mendeley":{"formattedCitation":"(Ogefere et al., 2021)","plainTextFormattedCitation":"(Ogefere et al., 2021)","previouslyFormattedCitation":"(Ogefere et al., 2021)"},"properties":{"noteIndex":0},"schema":"https://github.com/citation-style-language/schema/raw/master/csl-citation.json"}</w:instrText>
      </w:r>
      <w:r w:rsidR="00771BFA">
        <w:rPr>
          <w:rFonts w:ascii="Times New Roman" w:hAnsi="Times New Roman" w:cs="Times New Roman"/>
          <w:sz w:val="24"/>
          <w:szCs w:val="24"/>
        </w:rPr>
        <w:fldChar w:fldCharType="separate"/>
      </w:r>
      <w:r w:rsidR="00D154E1" w:rsidRPr="00D154E1">
        <w:rPr>
          <w:rFonts w:ascii="Times New Roman" w:hAnsi="Times New Roman" w:cs="Times New Roman"/>
          <w:noProof/>
          <w:sz w:val="24"/>
          <w:szCs w:val="24"/>
        </w:rPr>
        <w:t xml:space="preserve">(Ogefere </w:t>
      </w:r>
      <w:r w:rsidR="00E239EA" w:rsidRPr="00E239EA">
        <w:rPr>
          <w:rFonts w:ascii="Times New Roman" w:hAnsi="Times New Roman" w:cs="Times New Roman"/>
          <w:i/>
          <w:noProof/>
          <w:sz w:val="24"/>
          <w:szCs w:val="24"/>
        </w:rPr>
        <w:t>et al</w:t>
      </w:r>
      <w:r w:rsidR="00D154E1" w:rsidRPr="00D154E1">
        <w:rPr>
          <w:rFonts w:ascii="Times New Roman" w:hAnsi="Times New Roman" w:cs="Times New Roman"/>
          <w:noProof/>
          <w:sz w:val="24"/>
          <w:szCs w:val="24"/>
        </w:rPr>
        <w:t>., 2021)</w:t>
      </w:r>
      <w:r w:rsidR="00771BFA">
        <w:rPr>
          <w:rFonts w:ascii="Times New Roman" w:hAnsi="Times New Roman" w:cs="Times New Roman"/>
          <w:sz w:val="24"/>
          <w:szCs w:val="24"/>
        </w:rPr>
        <w:fldChar w:fldCharType="end"/>
      </w:r>
      <w:r w:rsidR="00247AF9" w:rsidRPr="00247AF9">
        <w:rPr>
          <w:rFonts w:ascii="Times New Roman" w:hAnsi="Times New Roman" w:cs="Times New Roman"/>
          <w:sz w:val="24"/>
          <w:szCs w:val="24"/>
        </w:rPr>
        <w:t xml:space="preserve">. </w:t>
      </w:r>
    </w:p>
    <w:p w:rsidR="00247AF9" w:rsidRPr="00247AF9" w:rsidRDefault="00247AF9" w:rsidP="001F0DC5">
      <w:pPr>
        <w:spacing w:line="360" w:lineRule="auto"/>
        <w:jc w:val="both"/>
        <w:rPr>
          <w:rFonts w:ascii="Times New Roman" w:hAnsi="Times New Roman" w:cs="Times New Roman"/>
          <w:sz w:val="24"/>
          <w:szCs w:val="24"/>
        </w:rPr>
      </w:pPr>
      <w:r w:rsidRPr="00247AF9">
        <w:rPr>
          <w:rFonts w:ascii="Times New Roman" w:hAnsi="Times New Roman" w:cs="Times New Roman"/>
          <w:sz w:val="24"/>
          <w:szCs w:val="24"/>
        </w:rPr>
        <w:t>Schistosomiasis (Bilharzia)-associated and non-schistosomiasis-associated SCC are the two main subtypes of SCC, yet it's crucial to remember that they don't differ morphologically</w:t>
      </w:r>
      <w:r w:rsidR="00CD25AE">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CD25AE">
        <w:rPr>
          <w:rFonts w:ascii="Times New Roman" w:hAnsi="Times New Roman" w:cs="Times New Roman"/>
          <w:sz w:val="24"/>
          <w:szCs w:val="24"/>
        </w:rPr>
        <w:instrText>ADDIN CSL_CITATION {"citationItems":[{"id":"ITEM-1","itemData":{"ISSN":"2405-6731","author":[{"dropping-particle":"","family":"Singh","given":"Kiran","non-dropping-particle":"","parse-names":false,"suffix":""},{"dropping-particle":"","family":"Muddasiru","given":"Dalhatu","non-dropping-particle":"","parse-names":false,"suffix":""},{"dropping-particle":"","family":"Singh","given":"Jitendra","non-dropping-particle":"","parse-names":false,"suffix":""}],"container-title":"Parasite epidemiology and control","id":"ITEM-1","issue":"3","issued":{"date-parts":[["2016"]]},"page":"239-244","publisher":"Elsevier","title":"Current status of schistosomiasis in Sokoto, Nigeria","type":"article-journal","volume":"1"},"uris":["http://www.mendeley.com/documents/?uuid=3f47ffc1-045d-4ca8-a74e-ea0c7812106d"]}],"mendeley":{"formattedCitation":"(Singh et al., 2016)","plainTextFormattedCitation":"(Singh et al., 2016)","previouslyFormattedCitation":"(Singh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CD25AE" w:rsidRPr="00CD25AE">
        <w:rPr>
          <w:rFonts w:ascii="Times New Roman" w:hAnsi="Times New Roman" w:cs="Times New Roman"/>
          <w:noProof/>
          <w:sz w:val="24"/>
          <w:szCs w:val="24"/>
        </w:rPr>
        <w:t xml:space="preserve">(Singh </w:t>
      </w:r>
      <w:r w:rsidR="00E239EA" w:rsidRPr="00E239EA">
        <w:rPr>
          <w:rFonts w:ascii="Times New Roman" w:hAnsi="Times New Roman" w:cs="Times New Roman"/>
          <w:i/>
          <w:noProof/>
          <w:sz w:val="24"/>
          <w:szCs w:val="24"/>
        </w:rPr>
        <w:t>et al</w:t>
      </w:r>
      <w:r w:rsidR="00CD25AE" w:rsidRPr="00CD25AE">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 xml:space="preserve">Schistosomiasis-associated SCC is particularly </w:t>
      </w:r>
      <w:r w:rsidRPr="00247AF9">
        <w:rPr>
          <w:rFonts w:ascii="Times New Roman" w:hAnsi="Times New Roman" w:cs="Times New Roman"/>
          <w:sz w:val="24"/>
          <w:szCs w:val="24"/>
        </w:rPr>
        <w:lastRenderedPageBreak/>
        <w:t>prevalent in the Middle East and some regions of Africa</w:t>
      </w:r>
      <w:r w:rsidR="00CD25AE">
        <w:rPr>
          <w:rFonts w:ascii="Times New Roman" w:hAnsi="Times New Roman" w:cs="Times New Roman"/>
          <w:sz w:val="24"/>
          <w:szCs w:val="24"/>
        </w:rPr>
        <w:t>, like Nigeria</w:t>
      </w:r>
      <w:r w:rsidRPr="00247AF9">
        <w:rPr>
          <w:rFonts w:ascii="Times New Roman" w:hAnsi="Times New Roman" w:cs="Times New Roman"/>
          <w:sz w:val="24"/>
          <w:szCs w:val="24"/>
        </w:rPr>
        <w:t xml:space="preserve"> where Schistosoma haematobium infection is predominant</w:t>
      </w:r>
      <w:r w:rsidR="00CD25AE">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657DEF">
        <w:rPr>
          <w:rFonts w:ascii="Times New Roman" w:hAnsi="Times New Roman" w:cs="Times New Roman"/>
          <w:sz w:val="24"/>
          <w:szCs w:val="24"/>
        </w:rPr>
        <w:instrText>ADDIN CSL_CITATION {"citationItems":[{"id":"ITEM-1","itemData":{"ISSN":"1687-9686","author":[{"dropping-particle":"","family":"Onile","given":"O S","non-dropping-particle":"","parse-names":false,"suffix":""},{"dropping-particle":"","family":"Awobode","given":"H O","non-dropping-particle":"","parse-names":false,"suffix":""},{"dropping-particle":"","family":"Oladele","given":"V S","non-dropping-particle":"","parse-names":false,"suffix":""},{"dropping-particle":"","family":"Agunloye","given":"A M","non-dropping-particle":"","parse-names":false,"suffix":""},{"dropping-particle":"","family":"Anumudu","given":"C I","non-dropping-particle":"","parse-names":false,"suffix":""}],"container-title":"Journal of Tropical Medicine","id":"ITEM-1","issued":{"date-parts":[["2016"]]},"publisher":"Hindawi","title":"Detection of urinary tract pathology in some Schistosoma haematobium infected Nigerian adults","type":"article-journal","volume":"2016"},"uris":["http://www.mendeley.com/documents/?uuid=1abb6b17-e3c6-4be9-ae31-2dde1953c129"]}],"mendeley":{"formattedCitation":"(Onile et al., 2016)","plainTextFormattedCitation":"(Onile et al., 2016)","previouslyFormattedCitation":"(Onile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CD25AE" w:rsidRPr="00CD25AE">
        <w:rPr>
          <w:rFonts w:ascii="Times New Roman" w:hAnsi="Times New Roman" w:cs="Times New Roman"/>
          <w:noProof/>
          <w:sz w:val="24"/>
          <w:szCs w:val="24"/>
        </w:rPr>
        <w:t xml:space="preserve">(Onile </w:t>
      </w:r>
      <w:r w:rsidR="00E239EA" w:rsidRPr="00E239EA">
        <w:rPr>
          <w:rFonts w:ascii="Times New Roman" w:hAnsi="Times New Roman" w:cs="Times New Roman"/>
          <w:i/>
          <w:noProof/>
          <w:sz w:val="24"/>
          <w:szCs w:val="24"/>
        </w:rPr>
        <w:t>et al</w:t>
      </w:r>
      <w:r w:rsidR="00CD25AE" w:rsidRPr="00CD25AE">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When compared to TCC, SCC is a more aggressive condition with a worse prognosis</w:t>
      </w:r>
      <w:r w:rsidR="00657DEF">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657DEF">
        <w:rPr>
          <w:rFonts w:ascii="Times New Roman" w:hAnsi="Times New Roman" w:cs="Times New Roman"/>
          <w:sz w:val="24"/>
          <w:szCs w:val="24"/>
        </w:rPr>
        <w:instrText>ADDIN CSL_CITATION {"citationItems":[{"id":"ITEM-1","itemData":{"ISSN":"2659-1502","author":[{"dropping-particle":"","family":"Adeboye","given":"A T","non-dropping-particle":"","parse-names":false,"suffix":""},{"dropping-particle":"","family":"Awobode","given":"H O","non-dropping-particle":"","parse-names":false,"suffix":""},{"dropping-particle":"","family":"Adebayo","given":"A S","non-dropping-particle":"","parse-names":false,"suffix":""},{"dropping-particle":"","family":"Djouaka","given":"J R","non-dropping-particle":"","parse-names":false,"suffix":""},{"dropping-particle":"","family":"Isokpehi","given":"R D","non-dropping-particle":"","parse-names":false,"suffix":""},{"dropping-particle":"","family":"Anumudu","given":"C I","non-dropping-particle":"","parse-names":false,"suffix":""}],"container-title":"Journal of Applied Sciences and Environmental Management","id":"ITEM-1","issue":"9","issued":{"date-parts":[["2021"]]},"page":"1645-1652","title":"Variation in Arsenic metabolism in schistosomiasis associated bladder pathology in a rural community, Eggua, Ogun State, Nigeria","type":"article-journal","volume":"25"},"uris":["http://www.mendeley.com/documents/?uuid=98c31b75-82c7-48cd-a407-1ac4f246a44c"]}],"mendeley":{"formattedCitation":"(Adeboye et al., 2021)","plainTextFormattedCitation":"(Adeboye et al., 2021)","previouslyFormattedCitation":"(Adeboye et al., 2021)"},"properties":{"noteIndex":0},"schema":"https://github.com/citation-style-language/schema/raw/master/csl-citation.json"}</w:instrText>
      </w:r>
      <w:r w:rsidR="00771BFA">
        <w:rPr>
          <w:rFonts w:ascii="Times New Roman" w:hAnsi="Times New Roman" w:cs="Times New Roman"/>
          <w:sz w:val="24"/>
          <w:szCs w:val="24"/>
        </w:rPr>
        <w:fldChar w:fldCharType="separate"/>
      </w:r>
      <w:r w:rsidR="00657DEF" w:rsidRPr="00657DEF">
        <w:rPr>
          <w:rFonts w:ascii="Times New Roman" w:hAnsi="Times New Roman" w:cs="Times New Roman"/>
          <w:noProof/>
          <w:sz w:val="24"/>
          <w:szCs w:val="24"/>
        </w:rPr>
        <w:t xml:space="preserve">(Adeboye </w:t>
      </w:r>
      <w:r w:rsidR="00E239EA" w:rsidRPr="00E239EA">
        <w:rPr>
          <w:rFonts w:ascii="Times New Roman" w:hAnsi="Times New Roman" w:cs="Times New Roman"/>
          <w:i/>
          <w:noProof/>
          <w:sz w:val="24"/>
          <w:szCs w:val="24"/>
        </w:rPr>
        <w:t>et al</w:t>
      </w:r>
      <w:r w:rsidR="00657DEF" w:rsidRPr="00657DEF">
        <w:rPr>
          <w:rFonts w:ascii="Times New Roman" w:hAnsi="Times New Roman" w:cs="Times New Roman"/>
          <w:noProof/>
          <w:sz w:val="24"/>
          <w:szCs w:val="24"/>
        </w:rPr>
        <w:t>., 2021)</w:t>
      </w:r>
      <w:r w:rsidR="00771BFA">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SCC is the most prevalent subtype of SCC in Northern Nigeria</w:t>
      </w:r>
      <w:r w:rsidR="002C7A3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C4276B">
        <w:rPr>
          <w:rFonts w:ascii="Times New Roman" w:hAnsi="Times New Roman" w:cs="Times New Roman"/>
          <w:sz w:val="24"/>
          <w:szCs w:val="24"/>
        </w:rPr>
        <w:instrText>ADDIN CSL_CITATION {"citationItems":[{"id":"ITEM-1","itemData":{"DOI":"10.5897/jphe2013.0580","ISBN":"2012527450","abstract":"Prevalence of Schistosomiasis in primary school pupils in riverine areas of Sokoto, where most of the population is dependent on river and well water for their everyday activities, was surveyed using stool and urine samples. The stool samples were analysed using kato-katz thick faecal smear technique while the urine samples were processed by filtration technique. The overall prevalence of urinary schistosomiasis (Schistosoma haematobium Leiper) was 60.8% (228 positive cases in 375 samples), and for intestinal schistosomiasis (Schistosoma mansoni Leiper) was 2.92% (11 positive in 375 samples). Prevalence of disease vary among age and sex of pupils. Pupils of age group 9 to 12 years are highly prevalent (71.42% for urinary and 4.2% for intestinal schistosomiasis). Prevalence of disease was high among males 79.57% (187 positive in 235 samples) urinary and 3.80% (7 positive out of 189 samples) intestinal schistosomiasis in comparision to females with a prevalence rate of 29.28% (41 positive in 140 samples) and 2.15% (4 positive out of 186 samples), respectively. Prevalence in the studied area is therefore very high and of family status, sex and age dependent.","author":[{"dropping-particle":"","family":"Kiran","given":"Singh","non-dropping-particle":"","parse-names":false,"suffix":""},{"dropping-particle":"","family":"D","given":"Muddasiru","non-dropping-particle":"","parse-names":false,"suffix":""}],"container-title":"Journal of Public Health and Epidemiology","id":"ITEM-1","issue":"6","issued":{"date-parts":[["2014"]]},"page":"197-201","title":"Epidemiology of schistosomiasis in school aged children in some riverine areas of Sokoto, Nigeria","type":"article-journal","volume":"8"},"uris":["http://www.mendeley.com/documents/?uuid=18593baa-6ac4-4ed8-b34f-9d8362b78c7e"]}],"mendeley":{"formattedCitation":"(Kiran &amp; D, 2014)","plainTextFormattedCitation":"(Kiran &amp; D, 2014)","previouslyFormattedCitation":"(Kiran &amp; D, 2014)"},"properties":{"noteIndex":0},"schema":"https://github.com/citation-style-language/schema/raw/master/csl-citation.json"}</w:instrText>
      </w:r>
      <w:r w:rsidR="00771BFA">
        <w:rPr>
          <w:rFonts w:ascii="Times New Roman" w:hAnsi="Times New Roman" w:cs="Times New Roman"/>
          <w:sz w:val="24"/>
          <w:szCs w:val="24"/>
        </w:rPr>
        <w:fldChar w:fldCharType="separate"/>
      </w:r>
      <w:r w:rsidR="002C7A35" w:rsidRPr="002C7A35">
        <w:rPr>
          <w:rFonts w:ascii="Times New Roman" w:hAnsi="Times New Roman" w:cs="Times New Roman"/>
          <w:noProof/>
          <w:sz w:val="24"/>
          <w:szCs w:val="24"/>
        </w:rPr>
        <w:t>(Kiran &amp; D, 2014)</w:t>
      </w:r>
      <w:r w:rsidR="00771BFA">
        <w:rPr>
          <w:rFonts w:ascii="Times New Roman" w:hAnsi="Times New Roman" w:cs="Times New Roman"/>
          <w:sz w:val="24"/>
          <w:szCs w:val="24"/>
        </w:rPr>
        <w:fldChar w:fldCharType="end"/>
      </w:r>
      <w:r w:rsidR="002C7A35">
        <w:rPr>
          <w:rFonts w:ascii="Times New Roman" w:hAnsi="Times New Roman" w:cs="Times New Roman"/>
          <w:sz w:val="24"/>
          <w:szCs w:val="24"/>
        </w:rPr>
        <w:t xml:space="preserve"> </w:t>
      </w:r>
      <w:r w:rsidRPr="00247AF9">
        <w:rPr>
          <w:rFonts w:ascii="Times New Roman" w:hAnsi="Times New Roman" w:cs="Times New Roman"/>
          <w:sz w:val="24"/>
          <w:szCs w:val="24"/>
        </w:rPr>
        <w:t>.</w:t>
      </w:r>
    </w:p>
    <w:p w:rsidR="001B7428" w:rsidRDefault="00247AF9" w:rsidP="001F0DC5">
      <w:pPr>
        <w:spacing w:line="360" w:lineRule="auto"/>
        <w:jc w:val="both"/>
        <w:rPr>
          <w:rFonts w:ascii="Times New Roman" w:hAnsi="Times New Roman" w:cs="Times New Roman"/>
          <w:sz w:val="24"/>
          <w:szCs w:val="24"/>
        </w:rPr>
      </w:pPr>
      <w:r w:rsidRPr="00247AF9">
        <w:rPr>
          <w:rFonts w:ascii="Times New Roman" w:hAnsi="Times New Roman" w:cs="Times New Roman"/>
          <w:sz w:val="24"/>
          <w:szCs w:val="24"/>
        </w:rPr>
        <w:t>Despite the reduced prevalence of schistosomiasis in Northern Nigeria,</w:t>
      </w:r>
      <w:r w:rsidR="00657DEF">
        <w:rPr>
          <w:rFonts w:ascii="Times New Roman" w:hAnsi="Times New Roman" w:cs="Times New Roman"/>
          <w:sz w:val="24"/>
          <w:szCs w:val="24"/>
        </w:rPr>
        <w:t xml:space="preserve"> bladder cancer</w:t>
      </w:r>
      <w:r w:rsidRPr="00247AF9">
        <w:rPr>
          <w:rFonts w:ascii="Times New Roman" w:hAnsi="Times New Roman" w:cs="Times New Roman"/>
          <w:sz w:val="24"/>
          <w:szCs w:val="24"/>
        </w:rPr>
        <w:t xml:space="preserve"> </w:t>
      </w:r>
      <w:r w:rsidR="00657DEF">
        <w:rPr>
          <w:rFonts w:ascii="Times New Roman" w:hAnsi="Times New Roman" w:cs="Times New Roman"/>
          <w:sz w:val="24"/>
          <w:szCs w:val="24"/>
        </w:rPr>
        <w:t>(</w:t>
      </w:r>
      <w:r w:rsidRPr="00247AF9">
        <w:rPr>
          <w:rFonts w:ascii="Times New Roman" w:hAnsi="Times New Roman" w:cs="Times New Roman"/>
          <w:sz w:val="24"/>
          <w:szCs w:val="24"/>
        </w:rPr>
        <w:t>BC</w:t>
      </w:r>
      <w:r w:rsidR="00657DEF">
        <w:rPr>
          <w:rFonts w:ascii="Times New Roman" w:hAnsi="Times New Roman" w:cs="Times New Roman"/>
          <w:sz w:val="24"/>
          <w:szCs w:val="24"/>
        </w:rPr>
        <w:t>)</w:t>
      </w:r>
      <w:r w:rsidRPr="00247AF9">
        <w:rPr>
          <w:rFonts w:ascii="Times New Roman" w:hAnsi="Times New Roman" w:cs="Times New Roman"/>
          <w:sz w:val="24"/>
          <w:szCs w:val="24"/>
        </w:rPr>
        <w:t xml:space="preserve"> represented 53% of cases</w:t>
      </w:r>
      <w:r w:rsidR="00C4276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080970">
        <w:rPr>
          <w:rFonts w:ascii="Times New Roman" w:hAnsi="Times New Roman" w:cs="Times New Roman"/>
          <w:sz w:val="24"/>
          <w:szCs w:val="24"/>
        </w:rPr>
        <w:instrText>ADDIN CSL_CITATION {"citationItems":[{"id":"ITEM-1","itemData":{"abstract":"Author summary In sub-Saharan Africa, human schistosomiasis is a neglected disease of public health concern caused mostly by Schistosoma haematobium and Schistosoma mansoni. The overlapping range of both species in Africa considerably increases the chance of co-infection. School-aged children are the most vulnerable, as they participate in water contact activities that expose them to free-swimming cercariae released by infected snail species in freshwater. This study examined the probable mixed human Schistosoma infections and associated disease variables in school children in the communities of Ilie and Ore in southwest Nigeria. This study reveals a high prevalence of mixed S. haematobium and S. mansoni, and ectopic S. mansoni eggs (S. mansoni eggs in urine) elimination, highlighting the possible ongoing control challenges in this area. Furthermore, this study indicates that some form of inter-specific interaction exists between S. haematobium and S. mansoni, and may produce potentially significant consequences for developing morbidity in the study areas.","author":[{"dropping-particle":"","family":"Ojo","given":"Johnson A","non-dropping-particle":"","parse-names":false,"suffix":""},{"dropping-particle":"","family":"Adedokun","given":"Samuel A","non-dropping-particle":"","parse-names":false,"suffix":""},{"dropping-particle":"","family":"Akindele","given":"Akeem A","non-dropping-particle":"","parse-names":false,"suffix":""},{"dropping-particle":"","family":"Olorunfemi","given":"Adedolapo B","non-dropping-particle":"","parse-names":false,"suffix":""},{"dropping-particle":"","family":"Otutu","given":"Olawumi A","non-dropping-particle":"","parse-names":false,"suffix":""},{"dropping-particle":"","family":"Ojurongbe","given":"Taiwo A","non-dropping-particle":"","parse-names":false,"suffix":""},{"dropping-particle":"","family":"Thomas","given":"Bolaji N","non-dropping-particle":"","parse-names":false,"suffix":""},{"dropping-particle":"","family":"Velavan","given":"Thirumalaisamy P","non-dropping-particle":"","parse-names":false,"suffix":""},{"dropping-particle":"","family":"Ojurongbe","given":"Olusola","non-dropping-particle":"","parse-names":false,"suffix":""}],"container-title":"PLOS Neglected Tropical Diseases","id":"ITEM-1","issue":"7","issued":{"date-parts":[["2021","7","27"]]},"page":"e0009628","publisher":"Public Library of Science","title":"Prevalence of urogenital and intestinal schistosomiasis among school children in South-west Nigeria","type":"article-journal","volume":"15"},"uris":["http://www.mendeley.com/documents/?uuid=c1b7849e-4911-4148-8b78-c41e1347ec49"]}],"mendeley":{"formattedCitation":"(Ojo et al., 2021)","plainTextFormattedCitation":"(Ojo et al., 2021)","previouslyFormattedCitation":"(Ojo et al., 2021)"},"properties":{"noteIndex":0},"schema":"https://github.com/citation-style-language/schema/raw/master/csl-citation.json"}</w:instrText>
      </w:r>
      <w:r w:rsidR="00771BFA">
        <w:rPr>
          <w:rFonts w:ascii="Times New Roman" w:hAnsi="Times New Roman" w:cs="Times New Roman"/>
          <w:sz w:val="24"/>
          <w:szCs w:val="24"/>
        </w:rPr>
        <w:fldChar w:fldCharType="separate"/>
      </w:r>
      <w:r w:rsidR="00C4276B" w:rsidRPr="00C4276B">
        <w:rPr>
          <w:rFonts w:ascii="Times New Roman" w:hAnsi="Times New Roman" w:cs="Times New Roman"/>
          <w:noProof/>
          <w:sz w:val="24"/>
          <w:szCs w:val="24"/>
        </w:rPr>
        <w:t xml:space="preserve">(Ojo </w:t>
      </w:r>
      <w:r w:rsidR="009B5E1E" w:rsidRPr="009B5E1E">
        <w:rPr>
          <w:rFonts w:ascii="Times New Roman" w:hAnsi="Times New Roman" w:cs="Times New Roman"/>
          <w:i/>
          <w:noProof/>
          <w:sz w:val="24"/>
          <w:szCs w:val="24"/>
        </w:rPr>
        <w:t>et al</w:t>
      </w:r>
      <w:r w:rsidR="00C4276B" w:rsidRPr="00C4276B">
        <w:rPr>
          <w:rFonts w:ascii="Times New Roman" w:hAnsi="Times New Roman" w:cs="Times New Roman"/>
          <w:noProof/>
          <w:sz w:val="24"/>
          <w:szCs w:val="24"/>
        </w:rPr>
        <w:t>., 2021)</w:t>
      </w:r>
      <w:r w:rsidR="00771BFA">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Meanwhile, it has been noted that schistosomiasis was more common in Southern Nigeria than the North, with an estimated 20% of BCs there being SCC</w:t>
      </w:r>
      <w:r w:rsidR="0008097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67ECA">
        <w:rPr>
          <w:rFonts w:ascii="Times New Roman" w:hAnsi="Times New Roman" w:cs="Times New Roman"/>
          <w:sz w:val="24"/>
          <w:szCs w:val="24"/>
        </w:rPr>
        <w:instrText>ADDIN CSL_CITATION {"citationItems":[{"id":"ITEM-1","itemData":{"DOI":"10.3329/seajph.v4i1.21845","abstract":"&amp;lt;p&amp;gt;Urinary Schistosomiasis is endemic in Nigeria and continues to pose public health challenges especially in inhabitants of rural areas. This study was conducted in an attempt to determine the co-infection of Schistosoma haematobium and S. intercalatum in Apojola Community area of Abeokuta North LGA of Ogun State, Nigeria. Urine samples were analyzed in the Laboratory using sedimentation/centrifugation technique to determine schistosoma eggs. Positive urine samples were further confirmed using Ziehl-Neelsen (zn) staining method for differentiating S. haematobium from S. intercalatum eggs. The results indicate that 79 (52.7%) of the urine samples collected were positive for schistosoma eggs. Among the positive urine samples, 62% had S.haematobium while 38% had S. intercalatum eggs. Infections were found to be high in males 39 (55.7%) than female 40 (50%). Villagers who were &amp;amp;lt;13 years of age had the highest prevalence rate of infection. Co-infection of S. haematobium and S. intercalatum among the villagers was established in the study and was observed to be highest in the age group &amp;amp;lt;13years, compared to other age group. The study confirmed the endemicity and the co-infection of S. haematobium and S. intercalatum in the study area. It is therefore recommended that water control, sanitation and snails elimination as well as community-based programs are urgently needed to reduce S. haematobium and S. intercalatum infection.&amp;lt;/p&amp;gt;&amp;lt;p&amp;gt;DOI: &amp;lt;a href=&amp;quot;http://dx.doi.org/10.3329/seajph.v4i1.21845&amp;quot;&amp;gt;http://dx.doi.org/10.3329/seajph.v4i1.21845&amp;lt;/a&amp;gt;&amp;lt;/p&amp;gt; &amp;lt;p&amp;gt;South East Asia Journal of Public Health Vol.4(1) 2014: 67-71&amp;lt;/p&amp;gt;","author":[{"dropping-particle":"","family":"Otuneme","given":"O Gladys","non-dropping-particle":"","parse-names":false,"suffix":""},{"dropping-particle":"","family":"Akinkuade","given":"F O","non-dropping-particle":"","parse-names":false,"suffix":""},{"dropping-particle":"","family":"Obebe","given":"O Oluwasola","non-dropping-particle":"","parse-names":false,"suffix":""},{"dropping-particle":"","family":"Usiobeigbe","given":"O S","non-dropping-particle":"","parse-names":false,"suffix":""},{"dropping-particle":"","family":"Faloye","given":"T G","non-dropping-particle":"","parse-names":false,"suffix":""},{"dropping-particle":"","family":"Olasebikan","given":"A S","non-dropping-particle":"","parse-names":false,"suffix":""},{"dropping-particle":"","family":"Akinleye","given":"W A","non-dropping-particle":"","parse-names":false,"suffix":""},{"dropping-particle":"","family":"Koku","given":"O D","non-dropping-particle":"","parse-names":false,"suffix":""}],"container-title":"South East Asia Journal of Public Health","id":"ITEM-1","issue":"1 SE  - Short Communications","issued":{"date-parts":[["2015","2","2"]]},"page":"67-71","title":"A study on the prevalence of Schistosoma Haematobium and Schistosoma Intercalatum in a rural community of Ogun State, Nigeria","type":"article-journal","volume":"4"},"uris":["http://www.mendeley.com/documents/?uuid=619be2e4-c1f5-4d3f-8c81-55613a1033e5"]}],"mendeley":{"formattedCitation":"(Otuneme et al., 2015)","plainTextFormattedCitation":"(Otuneme et al., 2015)","previouslyFormattedCitation":"(Otuneme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080970" w:rsidRPr="00080970">
        <w:rPr>
          <w:rFonts w:ascii="Times New Roman" w:hAnsi="Times New Roman" w:cs="Times New Roman"/>
          <w:noProof/>
          <w:sz w:val="24"/>
          <w:szCs w:val="24"/>
        </w:rPr>
        <w:t xml:space="preserve">(Otuneme </w:t>
      </w:r>
      <w:r w:rsidR="009B5E1E" w:rsidRPr="009B5E1E">
        <w:rPr>
          <w:rFonts w:ascii="Times New Roman" w:hAnsi="Times New Roman" w:cs="Times New Roman"/>
          <w:i/>
          <w:noProof/>
          <w:sz w:val="24"/>
          <w:szCs w:val="24"/>
        </w:rPr>
        <w:t>et al</w:t>
      </w:r>
      <w:r w:rsidR="00080970" w:rsidRPr="00080970">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p>
    <w:p w:rsidR="00B84CB4" w:rsidRDefault="00247AF9" w:rsidP="001F0DC5">
      <w:pPr>
        <w:spacing w:line="360" w:lineRule="auto"/>
        <w:jc w:val="both"/>
        <w:rPr>
          <w:rFonts w:ascii="Times New Roman" w:hAnsi="Times New Roman" w:cs="Times New Roman"/>
          <w:sz w:val="24"/>
          <w:szCs w:val="24"/>
        </w:rPr>
      </w:pPr>
      <w:r w:rsidRPr="00247AF9">
        <w:rPr>
          <w:rFonts w:ascii="Times New Roman" w:hAnsi="Times New Roman" w:cs="Times New Roman"/>
          <w:sz w:val="24"/>
          <w:szCs w:val="24"/>
        </w:rPr>
        <w:t>This emphasizes the potential significance of undiscovered environmental and/or genetic factors in mediating the discrepancy in histologic type between the northern and southern regions of the nation</w:t>
      </w:r>
      <w:r w:rsidR="00657DEF">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657DEF">
        <w:rPr>
          <w:rFonts w:ascii="Times New Roman" w:hAnsi="Times New Roman" w:cs="Times New Roman"/>
          <w:sz w:val="24"/>
          <w:szCs w:val="24"/>
        </w:rPr>
        <w:instrText>ADDIN CSL_CITATION {"citationItems":[{"id":"ITEM-1","itemData":{"DOI":"10.4103/2320-3846.193986","abstract":"&lt;b&gt;Aims and Objectives:&lt;/b&gt; This study is aimed at determining the frequency and histopathological patterns including grading and staging of bladder tumors as seen in University of Benin Teaching Hospital, Benin City, Nigeria and to compare with similar research works elsewhere. &lt;b&gt;Materials and Methods:&lt;/b&gt; A retrospective study of all data of surgical excision and cystoscopic bladder biopsies received over a 10-year period (2003-2012) at the Department of Histopathology, University of Benin Teaching Hospital, Benin City, Nigeria. Histological criteria published by the World Health Organization/International Society of Urological Pathology were used for the diagnosis and grading of these tumors. &lt;b&gt;Results:&lt;/b&gt; A total of 75 bladder lesions were received in the Pathology Department. Of these, 64% were males and 36% were females giving a male to female ratio of 1.7:1.0. The peak and mean age incidence of urothelial bladder lesions was 60-69 years and 54.9 years &amp;#177; 8.6 standard deviation, respectively. Bladder tumors accounted for 74.7% of all bladder lesions. Fifty-one (68%) cases out of 75 lesions were malignant tumors. Transitional cell carcinoma (TCC) was the most commonly encountered histological pattern accounting for 64.7% of bladder cancer. High grade papillary urothelial carcinoma was the most common tumor grade accounting for 51.4%. Only 40.6% cases were urothelial confined carcinoma (PTa) while 29.7% each accounted for lamina propria (PT1) and muscle (PT2) invasive carcinoma. &lt;b&gt;Conclusion:&lt;/b&gt; Bladder tumors are more commonly encountered in males with the majority of cases occurring in the 7 &lt;sup&gt;th&lt;/sup&gt; decade. Both high-grade TCC in stage (PT2) and low-grade carcinomas stage (PTa) were relatively common patterns seen in this study.","author":[{"dropping-particle":"","family":"Forae","given":"Gerald","non-dropping-particle":"","parse-names":false,"suffix":""},{"dropping-particle":"","family":"Ugiagbe","given":"Ezekiel","non-dropping-particle":"","parse-names":false,"suffix":""},{"dropping-particle":"","family":"Mekoma","given":"Dike","non-dropping-particle":"","parse-names":false,"suffix":""}],"container-title":"Saudi Surgical Journal","id":"ITEM-1","issue":"3","issued":{"date-parts":[["2016","9","1"]]},"page":"113-117","title":"A descriptive study of bladder tumors in Benin City, Nigeria: An analysis of histopathological patterns","type":"article-journal","volume":"4"},"uris":["http://www.mendeley.com/documents/?uuid=78ae41fb-488d-424e-a186-176f42e07403"]}],"mendeley":{"formattedCitation":"(Forae et al., 2016)","plainTextFormattedCitation":"(Forae et al., 2016)","previouslyFormattedCitation":"(Forae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657DEF" w:rsidRPr="00657DEF">
        <w:rPr>
          <w:rFonts w:ascii="Times New Roman" w:hAnsi="Times New Roman" w:cs="Times New Roman"/>
          <w:noProof/>
          <w:sz w:val="24"/>
          <w:szCs w:val="24"/>
        </w:rPr>
        <w:t xml:space="preserve">(Forae </w:t>
      </w:r>
      <w:r w:rsidR="00E239EA" w:rsidRPr="00E239EA">
        <w:rPr>
          <w:rFonts w:ascii="Times New Roman" w:hAnsi="Times New Roman" w:cs="Times New Roman"/>
          <w:i/>
          <w:noProof/>
          <w:sz w:val="24"/>
          <w:szCs w:val="24"/>
        </w:rPr>
        <w:t>et al</w:t>
      </w:r>
      <w:r w:rsidR="00657DEF" w:rsidRPr="00657DEF">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247AF9">
        <w:rPr>
          <w:rFonts w:ascii="Times New Roman" w:hAnsi="Times New Roman" w:cs="Times New Roman"/>
          <w:sz w:val="24"/>
          <w:szCs w:val="24"/>
        </w:rPr>
        <w:t>.</w:t>
      </w:r>
      <w:r>
        <w:rPr>
          <w:rFonts w:ascii="Times New Roman" w:hAnsi="Times New Roman" w:cs="Times New Roman"/>
          <w:sz w:val="24"/>
          <w:szCs w:val="24"/>
        </w:rPr>
        <w:t xml:space="preserve"> </w:t>
      </w:r>
      <w:r w:rsidRPr="00247AF9">
        <w:rPr>
          <w:rFonts w:ascii="Times New Roman" w:hAnsi="Times New Roman" w:cs="Times New Roman"/>
          <w:sz w:val="24"/>
          <w:szCs w:val="24"/>
        </w:rPr>
        <w:t>This scoping review aims to identify gaps in clinical care and research on BC in Nigeria due to the dearth of published material pertaining to the epidemiology, clinical therapy, and translational research into BC in Nigeri</w:t>
      </w:r>
      <w:r>
        <w:rPr>
          <w:rFonts w:ascii="Times New Roman" w:hAnsi="Times New Roman" w:cs="Times New Roman"/>
          <w:sz w:val="24"/>
          <w:szCs w:val="24"/>
        </w:rPr>
        <w:t>a.</w:t>
      </w:r>
    </w:p>
    <w:p w:rsidR="00C57766" w:rsidRDefault="00B84CB4" w:rsidP="001F0DC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4805" cy="2938145"/>
            <wp:effectExtent l="19050" t="0" r="4445" b="0"/>
            <wp:docPr id="11" name="Picture 10" descr="graph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png"/>
                    <pic:cNvPicPr/>
                  </pic:nvPicPr>
                  <pic:blipFill>
                    <a:blip r:embed="rId14" cstate="print"/>
                    <a:stretch>
                      <a:fillRect/>
                    </a:stretch>
                  </pic:blipFill>
                  <pic:spPr>
                    <a:xfrm>
                      <a:off x="0" y="0"/>
                      <a:ext cx="5424805" cy="2938145"/>
                    </a:xfrm>
                    <a:prstGeom prst="rect">
                      <a:avLst/>
                    </a:prstGeom>
                  </pic:spPr>
                </pic:pic>
              </a:graphicData>
            </a:graphic>
          </wp:inline>
        </w:drawing>
      </w:r>
      <w:r w:rsidR="00247AF9">
        <w:rPr>
          <w:rFonts w:ascii="Times New Roman" w:hAnsi="Times New Roman" w:cs="Times New Roman"/>
          <w:sz w:val="24"/>
          <w:szCs w:val="24"/>
        </w:rPr>
        <w:t xml:space="preserve"> </w:t>
      </w:r>
      <w:r>
        <w:rPr>
          <w:rFonts w:ascii="Times New Roman" w:hAnsi="Times New Roman" w:cs="Times New Roman"/>
          <w:sz w:val="24"/>
          <w:szCs w:val="24"/>
        </w:rPr>
        <w:t xml:space="preserve"> Figure 2.9 Graphical map showing the estimated number of prevalent cases of bladder cancer by both sexes and ages. (Adapted by GLOBOCAN)</w:t>
      </w:r>
    </w:p>
    <w:p w:rsidR="00B2020B" w:rsidRDefault="00B2020B" w:rsidP="001F0DC5">
      <w:pPr>
        <w:spacing w:line="360" w:lineRule="auto"/>
        <w:jc w:val="both"/>
        <w:rPr>
          <w:rFonts w:ascii="Times New Roman" w:hAnsi="Times New Roman" w:cs="Times New Roman"/>
          <w:sz w:val="24"/>
          <w:szCs w:val="24"/>
        </w:rPr>
      </w:pPr>
    </w:p>
    <w:p w:rsidR="00B2020B" w:rsidRPr="00657DEF" w:rsidRDefault="00B2020B" w:rsidP="001F0DC5">
      <w:pPr>
        <w:spacing w:line="360" w:lineRule="auto"/>
        <w:jc w:val="both"/>
        <w:rPr>
          <w:rFonts w:ascii="Times New Roman" w:hAnsi="Times New Roman" w:cs="Times New Roman"/>
          <w:b/>
          <w:sz w:val="24"/>
          <w:szCs w:val="24"/>
        </w:rPr>
      </w:pPr>
      <w:r w:rsidRPr="00657DEF">
        <w:rPr>
          <w:rFonts w:ascii="Times New Roman" w:hAnsi="Times New Roman" w:cs="Times New Roman"/>
          <w:b/>
          <w:sz w:val="24"/>
          <w:szCs w:val="24"/>
        </w:rPr>
        <w:lastRenderedPageBreak/>
        <w:t>2.2.5 Risks factors of bladder cancer</w:t>
      </w:r>
    </w:p>
    <w:p w:rsidR="00267ECA" w:rsidRDefault="00267ECA" w:rsidP="001F0DC5">
      <w:pPr>
        <w:spacing w:line="360" w:lineRule="auto"/>
        <w:jc w:val="both"/>
        <w:rPr>
          <w:rFonts w:ascii="Times New Roman" w:hAnsi="Times New Roman" w:cs="Times New Roman"/>
          <w:sz w:val="24"/>
          <w:szCs w:val="24"/>
        </w:rPr>
      </w:pPr>
      <w:r w:rsidRPr="00267ECA">
        <w:rPr>
          <w:rFonts w:ascii="Times New Roman" w:hAnsi="Times New Roman" w:cs="Times New Roman"/>
          <w:sz w:val="24"/>
          <w:szCs w:val="24"/>
        </w:rPr>
        <w:t>In developed nations, cigarette smoking is known to be the primary cause of bladder cancer, accounting for roughly 50% of cases</w:t>
      </w:r>
      <w:r w:rsidR="00657DEF">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{"citationItems":[{"id":"ITEM-1","itemData":{"ISSN":"1573-7284","author":[{"dropping-particle":"","family":"Al-Zalabani","given":"Abdulmohsen H","non-dropping-particle":"","parse-names":false,"suffix":""},{"dropping-particle":"","family":"Stewart","given":"Kelly F J","non-dropping-particle":"","parse-names":false,"suffix":""},{"dropping-particle":"","family":"Wesselius","given":"Anke","non-dropping-particle":"","parse-names":false,"suffix":""},{"dropping-particle":"","family":"Schols","given":"Annemie M W J","non-dropping-particle":"","parse-names":false,"suffix":""},{"dropping-particle":"","family":"Zeegers","given":"Maurice P","non-dropping-particle":"","parse-names":false,"suffix":""}],"container-title":"European journal of epidemiology","id":"ITEM-1","issue":"9","issued":{"date-parts":[["2016"]]},"page":"811-851","publisher":"Springer","title":"Modifiable risk factors for the prevention of bladder cancer: a systematic review of meta-analyses","type":"article-journal","volume":"31"},"uris":["http://www.mendeley.com/documents/?uuid=0a017f5b-bb56-4974-814d-2cd627db4d65"]}],"mendeley":{"formattedCitation":"(Al-Zalabani et al., 2016)","plainTextFormattedCitation":"(Al-Zalabani et al., 2016)","previouslyFormattedCitation":"(Al-Zalabani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657DEF" w:rsidRPr="00657DEF">
        <w:rPr>
          <w:rFonts w:ascii="Times New Roman" w:hAnsi="Times New Roman" w:cs="Times New Roman"/>
          <w:noProof/>
          <w:sz w:val="24"/>
          <w:szCs w:val="24"/>
        </w:rPr>
        <w:t xml:space="preserve">(Al-Zalabani </w:t>
      </w:r>
      <w:r w:rsidR="00E239EA" w:rsidRPr="00E239EA">
        <w:rPr>
          <w:rFonts w:ascii="Times New Roman" w:hAnsi="Times New Roman" w:cs="Times New Roman"/>
          <w:i/>
          <w:noProof/>
          <w:sz w:val="24"/>
          <w:szCs w:val="24"/>
        </w:rPr>
        <w:t>et al</w:t>
      </w:r>
      <w:r w:rsidR="00657DEF" w:rsidRPr="00657DEF">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There is a significant correlation between the quantity and frequency of cigarette smoking</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{"citationItems":[{"id":"ITEM-1","itemData":{"DOI":"10.1186/1476-069X-11-S1-S11","ISSN":"1476-069X","abstract":"Many epidemiological studies and reviews have been performed to identify the causes of bladder cancer. The aim of this review is to investigate the links between various environmental risk factors and cancer of the bladder.","author":[{"dropping-particle":"","family":"Letašiová","given":"Silvia","non-dropping-particle":"","parse-names":false,"suffix":""},{"dropping-particle":"","family":"Medveďová","given":"Alžbeta","non-dropping-particle":"","parse-names":false,"suffix":""},{"dropping-particle":"","family":"Šovčíková","given":"Andrea","non-dropping-particle":"","parse-names":false,"suffix":""},{"dropping-particle":"","family":"Dušinská","given":"Mária","non-dropping-particle":"","parse-names":false,"suffix":""},{"dropping-particle":"","family":"Volkovová","given":"Katarína","non-dropping-particle":"","parse-names":false,"suffix":""},{"dropping-particle":"","family":"Mosoiu","given":"Claudia","non-dropping-particle":"","parse-names":false,"suffix":""},{"dropping-particle":"","family":"Bartonová","given":"Alena","non-dropping-particle":"","parse-names":false,"suffix":""}],"container-title":"Environmental Health","id":"ITEM-1","issue":"1","issued":{"date-parts":[["2012"]]},"page":"S11","title":"Bladder cancer, a review of the environmental risk factors","type":"article-journal","volume":"11"},"uris":["http://www.mendeley.com/documents/?uuid=e82f9577-6043-4fd7-a78c-aa6c283aa18a"]}],"mendeley":{"formattedCitation":"(Letašiová et al., 2012)","plainTextFormattedCitation":"(Letašiová et al., 2012)","previouslyFormattedCitation":"(Letašiová et al., 2012)"},"properties":{"noteIndex":0},"schema":"https://github.com/citation-style-language/schema/raw/master/csl-citation.json"}</w:instrText>
      </w:r>
      <w:r w:rsidR="00771BFA">
        <w:rPr>
          <w:rFonts w:ascii="Times New Roman" w:hAnsi="Times New Roman" w:cs="Times New Roman"/>
          <w:sz w:val="24"/>
          <w:szCs w:val="24"/>
        </w:rPr>
        <w:fldChar w:fldCharType="separate"/>
      </w:r>
      <w:r w:rsidRPr="00267ECA">
        <w:rPr>
          <w:rFonts w:ascii="Times New Roman" w:hAnsi="Times New Roman" w:cs="Times New Roman"/>
          <w:noProof/>
          <w:sz w:val="24"/>
          <w:szCs w:val="24"/>
        </w:rPr>
        <w:t xml:space="preserve">(Letašiová </w:t>
      </w:r>
      <w:r w:rsidR="009B5E1E" w:rsidRPr="009B5E1E">
        <w:rPr>
          <w:rFonts w:ascii="Times New Roman" w:hAnsi="Times New Roman" w:cs="Times New Roman"/>
          <w:i/>
          <w:noProof/>
          <w:sz w:val="24"/>
          <w:szCs w:val="24"/>
        </w:rPr>
        <w:t>et al</w:t>
      </w:r>
      <w:r w:rsidRPr="00267ECA">
        <w:rPr>
          <w:rFonts w:ascii="Times New Roman" w:hAnsi="Times New Roman" w:cs="Times New Roman"/>
          <w:noProof/>
          <w:sz w:val="24"/>
          <w:szCs w:val="24"/>
        </w:rPr>
        <w:t>., 2012)</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Working with some aromatic amines has been linked to a greater incidence of bladder cancer</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{"citationItems":[{"id":"ITEM-1","itemData":{"DOI":"https://doi.org/10.1016/j.eururo.2012.07.033","ISSN":"0302-2838","abstract":"Context Urothelial bladder cancer (UBC) is a disease of significant morbidity and mortality. It is important to understand the risk factors of this disease. Objective To describe the incidence, prevalence, and mortality of UBC and to review and interpret the current evidence on and impact of the related risk factors. Evidence acquisition A literature search in English was performed using PubMed. Relevant papers on the epidemiology of UBC were selected. Evidence synthesis UBC is the 7th most common cancer worldwide in men and the 17th most common cancer worldwide in women. Approximately 75% of newly diagnosed UBCs are noninvasive. Each year, approximately 110 500 men and 70 000 women are diagnosed with new cases and 38 200 patients in the European Union and 17 000 US patients die from UBC. Smoking is the most common risk factor and accounts for approximately half of all UBCs. Occupational exposure to aromatic amines and polycyclic aromatic hydrocarbons are other important risk factors. The impact of diet and environmental pollution is less evident. Increasing evidence suggests a significant influence of genetic predisposition on incidence. Conclusions UBC is a frequently occurring malignancy with a significant impact on public health and will remain so because of the high prevalence of smoking. The importance of primary prevention must be stressed, and smoking cessation programs need to be encouraged and supported.","author":[{"dropping-particle":"","family":"Burger","given":"Maximilian","non-dropping-particle":"","parse-names":false,"suffix":""},{"dropping-particle":"","family":"Catto","given":"James W F","non-dropping-particle":"","parse-names":false,"suffix":""},{"dropping-particle":"","family":"Dalbagni","given":"Guido","non-dropping-particle":"","parse-names":false,"suffix":""},{"dropping-particle":"","family":"Grossman","given":"H Barton","non-dropping-particle":"","parse-names":false,"suffix":""},{"dropping-particle":"","family":"Herr","given":"Harry","non-dropping-particle":"","parse-names":false,"suffix":""},{"dropping-particle":"","family":"Karakiewicz","given":"Pierre","non-dropping-particle":"","parse-names":false,"suffix":""},{"dropping-particle":"","family":"Kassouf","given":"Wassim","non-dropping-particle":"","parse-names":false,"suffix":""},{"dropping-particle":"","family":"Kiemeney","given":"Lambertus A","non-dropping-particle":"","parse-names":false,"suffix":""},{"dropping-particle":"","family":"Vecchia","given":"Carlo","non-dropping-particle":"La","parse-names":false,"suffix":""},{"dropping-particle":"","family":"Shariat","given":"Shahrokh","non-dropping-particle":"","parse-names":false,"suffix":""},{"dropping-particle":"","family":"Lotan","given":"Yair","non-dropping-particle":"","parse-names":false,"suffix":""}],"container-title":"European Urology","id":"ITEM-1","issue":"2","issued":{"date-parts":[["2013"]]},"page":"234-241","title":"Epidemiology and Risk Factors of Urothelial Bladder Cancer","type":"article-journal","volume":"63"},"uris":["http://www.mendeley.com/documents/?uuid=4a022d80-35d5-414a-92c2-010bf74a76a6"]}],"mendeley":{"formattedCitation":"(Burger et al., 2013)","plainTextFormattedCitation":"(Burger et al., 2013)","previouslyFormattedCitation":"(Burger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Pr="00267ECA">
        <w:rPr>
          <w:rFonts w:ascii="Times New Roman" w:hAnsi="Times New Roman" w:cs="Times New Roman"/>
          <w:noProof/>
          <w:sz w:val="24"/>
          <w:szCs w:val="24"/>
        </w:rPr>
        <w:t xml:space="preserve">(Burger </w:t>
      </w:r>
      <w:r w:rsidR="009B5E1E" w:rsidRPr="009B5E1E">
        <w:rPr>
          <w:rFonts w:ascii="Times New Roman" w:hAnsi="Times New Roman" w:cs="Times New Roman"/>
          <w:i/>
          <w:noProof/>
          <w:sz w:val="24"/>
          <w:szCs w:val="24"/>
        </w:rPr>
        <w:t>et al</w:t>
      </w:r>
      <w:r w:rsidRPr="00267ECA">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According to estimates based on these and other occupational risks, 5–10% of bladder cancer cases in industrialized nations were brought on by exposures related to the workplace</w:t>
      </w:r>
      <w:r w:rsidR="0029675A">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{"citationItems":[{"id":"ITEM-1","itemData":{"DOI":"10.1001/jama.2020.17598","ISSN":"0098-7484","abstract":"Bladder cancer is a common malignancy in women and is the fourth most common malignancy in men. Bladder cancer ranges from unaggressive and usually noninvasive tumors that recur and commit patients to long-term invasive surveillance, to aggressive and invasive tumors with high disease-specific mortality.Advanced age, male sex, and cigarette smoking contribute to the development of bladder cancer. Bladder tumors can present with gross or microscopic hematuria, which is evaluated with cystoscopy and upper tract imaging depending on the degree of hematuria and risk of malignancy. Non–muscle-invasive tumors are treated with endoscopic resection and adjuvant intravesical therapy, depending on the risk classification. Enhanced cystoscopy includes technology used to improve the detection of tumors and can reduce the risk of recurrence. Patients with high-risk non–muscle invasive tumors that do not respond to adjuvant therapy with the standard-of-care immunotherapy, bacille Calmette-Guérin (BCG), constitute a challenging patient population to manage and many alternative therapies are being studied. For patients with muscle-invasive disease, more aggressive therapy with radical cystectomy and urinary diversion or trimodal therapy with maximal endoscopic resection, radiosensitizing chemotherapy, and radiation is warranted to curb the risk of metastasis and disease-specific mortality. Treatment of patients with advanced disease is undergoing rapid changes as immunotherapy with checkpoint inhibitors, targeted therapies, and antibody-drug conjugates have become options for certain patients with various stages of disease.Improved understanding of the molecular biology and genetics of bladder cancer has evolved the way localized and advanced disease is diagnosed and treated. While intravesical BCG has remained the mainstay of therapy for intermediate and high-risk non–muscle-invasive bladder cancer, the therapeutic options for muscle-invasive and advanced disease has expanded to include immunotherapy with checkpoint inhibition, targeted therapies, and antibody-drug conjugates.","author":[{"dropping-particle":"","family":"Lenis","given":"Andrew T","non-dropping-particle":"","parse-names":false,"suffix":""},{"dropping-particle":"","family":"Lec","given":"Patrick M","non-dropping-particle":"","parse-names":false,"suffix":""},{"dropping-particle":"","family":"Chamie","given":"Karim","non-dropping-particle":"","parse-names":false,"suffix":""},{"dropping-particle":"","family":"MSHS","given":"M D","non-dropping-particle":"","parse-names":false,"suffix":""}],"container-title":"JAMA","id":"ITEM-1","issue":"19","issued":{"date-parts":[["2020","11","17"]]},"page":"1980-1991","title":"Bladder Cancer: A Review","type":"article-journal","volume":"324"},"uris":["http://www.mendeley.com/documents/?uuid=c6ba5f46-ae8c-4be0-ac7f-d851d7227ee6"]}],"mendeley":{"formattedCitation":"(Lenis et al., 2020)","plainTextFormattedCitation":"(Lenis et al., 2020)","previouslyFormattedCitation":"(Lenis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(Lenis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In regions of the world where Schistosoma haematobium infestation is endemic, infectious agents have a significant impact on the risks of bladder cancer</w:t>
      </w:r>
      <w:r w:rsidR="0029675A">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0302-2838","author":[{"dropping-particle":"","family":"Chavan","given":"Saurabh","non-dropping-particle":"","parse-names":false,"suffix":""},{"dropping-particle":"","family":"Bray","given":"Freddie","non-dropping-particle":"","parse-names":false,"suffix":""},{"dropping-particle":"","family":"Lortet-Tieulent","given":"Joannie","non-dropping-particle":"","parse-names":false,"suffix":""},{"dropping-particle":"","family":"Goodman","given":"Michael","non-dropping-particle":"","parse-names":false,"suffix":""},{"dropping-particle":"","family":"Jemal","given":"Ahmedin","non-dropping-particle":"","parse-names":false,"suffix":""}],"container-title":"European urology","id":"ITEM-1","issue":"1","issued":{"date-parts":[["2014"]]},"page":"59-73","publisher":"Elsevier","title":"International variations in bladder cancer incidence and mortality","type":"article-journal","volume":"66"},"uris":["http://www.mendeley.com/documents/?uuid=32f5c83c-59c0-4990-b5ba-76187de450c4"]}],"mendeley":{"formattedCitation":"(Chavan et al., 2014)","plainTextFormattedCitation":"(Chavan et al., 2014)","previouslyFormattedCitation":"(Chavan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(Chavan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sidRPr="00267ECA">
        <w:t xml:space="preserve"> </w:t>
      </w:r>
      <w:r w:rsidRPr="00267ECA">
        <w:rPr>
          <w:rFonts w:ascii="Times New Roman" w:hAnsi="Times New Roman" w:cs="Times New Roman"/>
          <w:sz w:val="24"/>
          <w:szCs w:val="24"/>
        </w:rPr>
        <w:t>Other</w:t>
      </w:r>
      <w:r w:rsidR="0029675A">
        <w:rPr>
          <w:rFonts w:ascii="Times New Roman" w:hAnsi="Times New Roman" w:cs="Times New Roman"/>
          <w:sz w:val="24"/>
          <w:szCs w:val="24"/>
        </w:rPr>
        <w:t xml:space="preserve"> urinary tract</w:t>
      </w:r>
      <w:r w:rsidRPr="00267ECA">
        <w:rPr>
          <w:rFonts w:ascii="Times New Roman" w:hAnsi="Times New Roman" w:cs="Times New Roman"/>
          <w:sz w:val="24"/>
          <w:szCs w:val="24"/>
        </w:rPr>
        <w:t xml:space="preserve"> </w:t>
      </w:r>
      <w:r w:rsidR="0029675A">
        <w:rPr>
          <w:rFonts w:ascii="Times New Roman" w:hAnsi="Times New Roman" w:cs="Times New Roman"/>
          <w:sz w:val="24"/>
          <w:szCs w:val="24"/>
        </w:rPr>
        <w:t>(</w:t>
      </w:r>
      <w:r w:rsidRPr="00267ECA">
        <w:rPr>
          <w:rFonts w:ascii="Times New Roman" w:hAnsi="Times New Roman" w:cs="Times New Roman"/>
          <w:sz w:val="24"/>
          <w:szCs w:val="24"/>
        </w:rPr>
        <w:t>UT</w:t>
      </w:r>
      <w:r w:rsidR="0029675A">
        <w:rPr>
          <w:rFonts w:ascii="Times New Roman" w:hAnsi="Times New Roman" w:cs="Times New Roman"/>
          <w:sz w:val="24"/>
          <w:szCs w:val="24"/>
        </w:rPr>
        <w:t>)</w:t>
      </w:r>
      <w:r w:rsidRPr="00267ECA">
        <w:rPr>
          <w:rFonts w:ascii="Times New Roman" w:hAnsi="Times New Roman" w:cs="Times New Roman"/>
          <w:sz w:val="24"/>
          <w:szCs w:val="24"/>
        </w:rPr>
        <w:t xml:space="preserve"> infections and drinking tap water contaminated with arsenic or chlorination byproducts are further potential risk factors for bladder cancer</w:t>
      </w:r>
      <w:r w:rsidR="0029675A">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1513-7368","author":[{"dropping-particle":"","family":"Mahdavifar","given":"Neda","non-dropping-particle":"","parse-names":false,"suffix":""},{"dropping-particle":"","family":"Ghoncheh","given":"Mahshid","non-dropping-particle":"","parse-names":false,"suffix":""},{"dropping-particle":"","family":"Pakzad","given":"Reza","non-dropping-particle":"","parse-names":false,"suffix":""},{"dropping-particle":"","family":"Momenimovahed","given":"Zohre","non-dropping-particle":"","parse-names":false,"suffix":""},{"dropping-particle":"","family":"Salehiniya","given":"Hamid","non-dropping-particle":"","parse-names":false,"suffix":""}],"container-title":"Asian Pacific Journal of Cancer Prevention","id":"ITEM-1","issue":"1","issued":{"date-parts":[["2016"]]},"page":"381-386","publisher":"Asian Pacific Journal of Cancer Prevention","title":"Epidemiology, incidence and mortality of bladder cancer and their relationship with the development index in the world","type":"article-journal","volume":"17"},"uris":["http://www.mendeley.com/documents/?uuid=070a1fef-c587-4373-8f2e-faac244d7e43"]}],"mendeley":{"formattedCitation":"(Mahdavifar et al., 2016)","plainTextFormattedCitation":"(Mahdavifar et al., 2016)","previouslyFormattedCitation":"(Mahdavifar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(Mahdavifar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It has been demonstrated that exposure to several medications, such as the chemotherapy agent cyclophosphamide and heavy phenacetin-containing painkiller use, can result in bladder cancer in people</w:t>
      </w:r>
      <w:r w:rsidR="0029675A">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29675A">
        <w:rPr>
          <w:rFonts w:ascii="Times New Roman" w:hAnsi="Times New Roman" w:cs="Times New Roman"/>
          <w:sz w:val="24"/>
          <w:szCs w:val="24"/>
        </w:rPr>
        <w:instrText>ADDIN CSL_CITATION {"citationItems":[{"id":"ITEM-1","itemData":{"ISSN":"0022-5347","author":[{"dropping-particle":"","family":"Chang","given":"Sam S","non-dropping-particle":"","parse-names":false,"suffix":""},{"dropping-particle":"","family":"Boorjian","given":"Stephen A","non-dropping-particle":"","parse-names":false,"suffix":""},{"dropping-particle":"","family":"Chou","given":"Roger","non-dropping-particle":"","parse-names":false,"suffix":""},{"dropping-particle":"","family":"Clark","given":"Peter E","non-dropping-particle":"","parse-names":false,"suffix":""},{"dropping-particle":"","family":"Daneshmand","given":"Siamak","non-dropping-particle":"","parse-names":false,"suffix":""},{"dropping-particle":"","family":"Konety","given":"Badrinath R","non-dropping-particle":"","parse-names":false,"suffix":""},{"dropping-particle":"","family":"Pruthi","given":"Raj","non-dropping-particle":"","parse-names":false,"suffix":""},{"dropping-particle":"","family":"Quale","given":"Diane Z","non-dropping-particle":"","parse-names":false,"suffix":""},{"dropping-particle":"","family":"Ritch","given":"Chad R","non-dropping-particle":"","parse-names":false,"suffix":""},{"dropping-particle":"","family":"Seigne","given":"John D","non-dropping-particle":"","parse-names":false,"suffix":""}],"container-title":"The Journal of urology","id":"ITEM-1","issue":"4","issued":{"date-parts":[["2016"]]},"page":"1021-1029","publisher":"Wolters Kluwer Philadelphia, PA","title":"Diagnosis and treatment of non-muscle invasive bladder cancer: AUA/SUO guideline","type":"article-journal","volume":"196"},"uris":["http://www.mendeley.com/documents/?uuid=49f7c1d0-aec0-410b-af39-c1344e735d13"]}],"mendeley":{"formattedCitation":"(Chang et al., 2016)","plainTextFormattedCitation":"(Chang et al., 2016)","previouslyFormattedCitation":"(Chang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(Chang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r w:rsidRPr="00267ECA">
        <w:rPr>
          <w:rFonts w:ascii="Times New Roman" w:hAnsi="Times New Roman" w:cs="Times New Roman"/>
          <w:sz w:val="24"/>
          <w:szCs w:val="24"/>
        </w:rPr>
        <w:t>High fruit and vegetable and total fluid intake are likely linked to a little reduction in risk</w:t>
      </w:r>
      <w:r>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{"citationItems":[{"id":"ITEM-1","itemData":{"ISSN":"0361-1817","abstract":"Abstract: \n\nBladder cancer is the most common genitourinary cancer in the United States. Symptoms of bladder cancer mimic those of a urinary tract infection, which can delay timely diagnosis. Because of the high rate of bladder cancer, it is likely advanced practice registered nurses will be responsible for the care of patients with bladder cancer. This article reviews the signs and symptoms of bladder cancer along with management options to safely care for this patient population.","author":[{"dropping-particle":"","family":"Farling","given":"Kristen Burns","non-dropping-particle":"","parse-names":false,"suffix":""}],"container-title":"The Nurse Practitioner","id":"ITEM-1","issue":"3","issued":{"date-parts":[["2017"]]},"title":"Bladder cancer: Risk factors, diagnosis, and management","type":"article-journal","volume":"42"},"uris":["http://www.mendeley.com/documents/?uuid=d29e42b0-14cd-4837-9e0d-fdcaa8ad9476"]}],"mendeley":{"formattedCitation":"(Farling, 2017)","plainTextFormattedCitation":"(Farling, 2017)","previouslyFormattedCitation":"(Farling, 2017)"},"properties":{"noteIndex":0},"schema":"https://github.com/citation-style-language/schema/raw/master/csl-citation.json"}</w:instrText>
      </w:r>
      <w:r w:rsidR="00771BFA">
        <w:rPr>
          <w:rFonts w:ascii="Times New Roman" w:hAnsi="Times New Roman" w:cs="Times New Roman"/>
          <w:sz w:val="24"/>
          <w:szCs w:val="24"/>
        </w:rPr>
        <w:fldChar w:fldCharType="separate"/>
      </w:r>
      <w:r w:rsidRPr="00267ECA">
        <w:rPr>
          <w:rFonts w:ascii="Times New Roman" w:hAnsi="Times New Roman" w:cs="Times New Roman"/>
          <w:noProof/>
          <w:sz w:val="24"/>
          <w:szCs w:val="24"/>
        </w:rPr>
        <w:t>(Farling, 2017)</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r>
        <w:rPr>
          <w:rFonts w:ascii="Times New Roman" w:hAnsi="Times New Roman" w:cs="Times New Roman"/>
          <w:sz w:val="24"/>
          <w:szCs w:val="24"/>
        </w:rPr>
        <w:t xml:space="preserve"> </w:t>
      </w:r>
    </w:p>
    <w:p w:rsidR="00B2020B" w:rsidRDefault="00267ECA" w:rsidP="001F0DC5">
      <w:pPr>
        <w:spacing w:line="360" w:lineRule="auto"/>
        <w:jc w:val="both"/>
        <w:rPr>
          <w:rFonts w:ascii="Times New Roman" w:hAnsi="Times New Roman" w:cs="Times New Roman"/>
          <w:sz w:val="24"/>
          <w:szCs w:val="24"/>
        </w:rPr>
      </w:pPr>
      <w:r w:rsidRPr="00267ECA">
        <w:rPr>
          <w:rFonts w:ascii="Times New Roman" w:hAnsi="Times New Roman" w:cs="Times New Roman"/>
          <w:sz w:val="24"/>
          <w:szCs w:val="24"/>
        </w:rPr>
        <w:t>For the prevention of bladder cancer, it should be advised to avoid tobacco use, questionable occupational exposures, a regular diet rich in fresh fruits and vegetables, as well as the prevention and treatment of urinary tract infections</w:t>
      </w:r>
      <w:r w:rsidR="0029675A">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923A4A">
        <w:rPr>
          <w:rFonts w:ascii="Times New Roman" w:hAnsi="Times New Roman" w:cs="Times New Roman"/>
          <w:sz w:val="24"/>
          <w:szCs w:val="24"/>
        </w:rPr>
        <w:instrText>ADDIN CSL_CITATION {"citationItems":[{"id":"ITEM-1","itemData":{"ISSN":"0007-9235","author":[{"dropping-particle":"","family":"Patel","given":"Vaibhav G","non-dropping-particle":"","parse-names":false,"suffix":""},{"dropping-particle":"","family":"Oh","given":"William K","non-dropping-particle":"","parse-names":false,"suffix":""},{"dropping-particle":"","family":"Galsky","given":"Matthew D","non-dropping-particle":"","parse-names":false,"suffix":""}],"container-title":"CA: a cancer journal for clinicians","id":"ITEM-1","issue":"5","issued":{"date-parts":[["2020"]]},"page":"404-423","publisher":"Wiley Online Library","title":"Treatment of muscle‐invasive and advanced bladder cancer in 2020","type":"article-journal","volume":"70"},"uris":["http://www.mendeley.com/documents/?uuid=b2e88dc2-780b-4c0e-a1b3-34ba5a2e8300"]}],"mendeley":{"formattedCitation":"(Patel et al., 2020)","plainTextFormattedCitation":"(Patel et al., 2020)","previouslyFormattedCitation":"(Patel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29675A" w:rsidRPr="0029675A">
        <w:rPr>
          <w:rFonts w:ascii="Times New Roman" w:hAnsi="Times New Roman" w:cs="Times New Roman"/>
          <w:noProof/>
          <w:sz w:val="24"/>
          <w:szCs w:val="24"/>
        </w:rPr>
        <w:t xml:space="preserve">(Patel </w:t>
      </w:r>
      <w:r w:rsidR="00E239EA" w:rsidRPr="00E239EA">
        <w:rPr>
          <w:rFonts w:ascii="Times New Roman" w:hAnsi="Times New Roman" w:cs="Times New Roman"/>
          <w:i/>
          <w:noProof/>
          <w:sz w:val="24"/>
          <w:szCs w:val="24"/>
        </w:rPr>
        <w:t>et al</w:t>
      </w:r>
      <w:r w:rsidR="0029675A" w:rsidRPr="0029675A">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Pr="00267ECA">
        <w:rPr>
          <w:rFonts w:ascii="Times New Roman" w:hAnsi="Times New Roman" w:cs="Times New Roman"/>
          <w:sz w:val="24"/>
          <w:szCs w:val="24"/>
        </w:rPr>
        <w:t>.</w:t>
      </w:r>
    </w:p>
    <w:p w:rsidR="00B90C5B" w:rsidRDefault="00B90C5B" w:rsidP="001F0DC5">
      <w:pPr>
        <w:spacing w:line="360" w:lineRule="auto"/>
        <w:jc w:val="both"/>
        <w:rPr>
          <w:rFonts w:ascii="Times New Roman" w:hAnsi="Times New Roman" w:cs="Times New Roman"/>
          <w:sz w:val="24"/>
          <w:szCs w:val="24"/>
        </w:rPr>
      </w:pPr>
    </w:p>
    <w:p w:rsidR="00B90C5B" w:rsidRPr="00E52AD6" w:rsidRDefault="00B90C5B" w:rsidP="001F0DC5">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 Management of bladder cancer</w:t>
      </w:r>
    </w:p>
    <w:p w:rsidR="00E4628A" w:rsidRDefault="00E52AD6" w:rsidP="001F0DC5">
      <w:pPr>
        <w:spacing w:line="360" w:lineRule="auto"/>
        <w:jc w:val="both"/>
        <w:rPr>
          <w:rFonts w:ascii="Times New Roman" w:hAnsi="Times New Roman" w:cs="Times New Roman"/>
          <w:sz w:val="24"/>
          <w:szCs w:val="24"/>
        </w:rPr>
      </w:pPr>
      <w:r w:rsidRPr="00E52AD6">
        <w:rPr>
          <w:rFonts w:ascii="Times New Roman" w:hAnsi="Times New Roman" w:cs="Times New Roman"/>
          <w:sz w:val="24"/>
          <w:szCs w:val="24"/>
        </w:rPr>
        <w:t>The kind, grade, and stage of the cancer, as well as y</w:t>
      </w:r>
      <w:r>
        <w:rPr>
          <w:rFonts w:ascii="Times New Roman" w:hAnsi="Times New Roman" w:cs="Times New Roman"/>
          <w:sz w:val="24"/>
          <w:szCs w:val="24"/>
        </w:rPr>
        <w:t>our general health and management</w:t>
      </w:r>
      <w:r w:rsidRPr="00E52AD6">
        <w:rPr>
          <w:rFonts w:ascii="Times New Roman" w:hAnsi="Times New Roman" w:cs="Times New Roman"/>
          <w:sz w:val="24"/>
          <w:szCs w:val="24"/>
        </w:rPr>
        <w:t xml:space="preserve"> preferences, are taken into consideration when determining the best course of treatment for bladder cancer.</w:t>
      </w:r>
      <w:r>
        <w:rPr>
          <w:rFonts w:ascii="Times New Roman" w:hAnsi="Times New Roman" w:cs="Times New Roman"/>
          <w:sz w:val="24"/>
          <w:szCs w:val="24"/>
        </w:rPr>
        <w:t xml:space="preserve"> Bladder cancer can be managing through the following procedures;</w:t>
      </w:r>
    </w:p>
    <w:p w:rsidR="00E52AD6" w:rsidRDefault="00E52AD6" w:rsidP="001F0DC5">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2.2.6.1 Surgery</w:t>
      </w:r>
    </w:p>
    <w:p w:rsidR="00E52AD6" w:rsidRDefault="00E52AD6" w:rsidP="001F0DC5">
      <w:pPr>
        <w:spacing w:line="360" w:lineRule="auto"/>
        <w:jc w:val="both"/>
        <w:rPr>
          <w:rFonts w:ascii="Times New Roman" w:hAnsi="Times New Roman" w:cs="Times New Roman"/>
          <w:sz w:val="24"/>
          <w:szCs w:val="24"/>
        </w:rPr>
      </w:pPr>
      <w:r w:rsidRPr="00E52AD6">
        <w:rPr>
          <w:rFonts w:ascii="Times New Roman" w:hAnsi="Times New Roman" w:cs="Times New Roman"/>
          <w:sz w:val="24"/>
          <w:szCs w:val="24"/>
        </w:rPr>
        <w:t>To remove the cancer cell</w:t>
      </w:r>
      <w:r>
        <w:rPr>
          <w:rFonts w:ascii="Times New Roman" w:hAnsi="Times New Roman" w:cs="Times New Roman"/>
          <w:sz w:val="24"/>
          <w:szCs w:val="24"/>
        </w:rPr>
        <w:t>, which include</w:t>
      </w:r>
      <w:r w:rsidRPr="00E52AD6">
        <w:rPr>
          <w:rFonts w:ascii="Times New Roman" w:hAnsi="Times New Roman" w:cs="Times New Roman"/>
          <w:sz w:val="24"/>
          <w:szCs w:val="24"/>
        </w:rPr>
        <w:t xml:space="preserve"> following strat</w:t>
      </w:r>
      <w:r>
        <w:rPr>
          <w:rFonts w:ascii="Times New Roman" w:hAnsi="Times New Roman" w:cs="Times New Roman"/>
          <w:sz w:val="24"/>
          <w:szCs w:val="24"/>
        </w:rPr>
        <w:t>egies</w:t>
      </w:r>
      <w:r w:rsidRPr="00E52AD6">
        <w:rPr>
          <w:rFonts w:ascii="Times New Roman" w:hAnsi="Times New Roman" w:cs="Times New Roman"/>
          <w:sz w:val="24"/>
          <w:szCs w:val="24"/>
        </w:rPr>
        <w:t>?</w:t>
      </w:r>
    </w:p>
    <w:p w:rsidR="00E52AD6" w:rsidRPr="00E52AD6" w:rsidRDefault="00E52AD6" w:rsidP="001F0DC5">
      <w:pPr>
        <w:pStyle w:val="ListParagraph"/>
        <w:numPr>
          <w:ilvl w:val="0"/>
          <w:numId w:val="2"/>
        </w:numPr>
        <w:spacing w:line="360" w:lineRule="auto"/>
        <w:jc w:val="both"/>
        <w:rPr>
          <w:rFonts w:ascii="Times New Roman" w:hAnsi="Times New Roman" w:cs="Times New Roman"/>
          <w:sz w:val="24"/>
          <w:szCs w:val="24"/>
        </w:rPr>
      </w:pPr>
      <w:r w:rsidRPr="00E52AD6">
        <w:rPr>
          <w:rFonts w:ascii="Times New Roman" w:hAnsi="Times New Roman" w:cs="Times New Roman"/>
          <w:b/>
          <w:sz w:val="24"/>
          <w:szCs w:val="24"/>
        </w:rPr>
        <w:lastRenderedPageBreak/>
        <w:t>Transuretheral resection of bladder tumor (TURBT);</w:t>
      </w:r>
      <w:r w:rsidRPr="00E52AD6">
        <w:rPr>
          <w:rFonts w:ascii="Times New Roman" w:hAnsi="Times New Roman" w:cs="Times New Roman"/>
          <w:sz w:val="24"/>
          <w:szCs w:val="24"/>
        </w:rPr>
        <w:t xml:space="preserve"> is a procedure used to identify bladder cancer and remove tumors that are only found in the inner layers of the bladder and have not yet spread to the muscles</w:t>
      </w:r>
      <w:r w:rsidR="00923A4A">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833241">
        <w:rPr>
          <w:rFonts w:ascii="Times New Roman" w:hAnsi="Times New Roman" w:cs="Times New Roman"/>
          <w:sz w:val="24"/>
          <w:szCs w:val="24"/>
        </w:rPr>
        <w:instrText>ADDIN CSL_CITATION {"citationItems":[{"id":"ITEM-1","itemData":{"ISSN":"1741-7015","author":[{"dropping-particle":"","family":"Cheung","given":"Grace","non-dropping-particle":"","parse-names":false,"suffix":""},{"dropping-particle":"","family":"Sahai","given":"Arun","non-dropping-particle":"","parse-names":false,"suffix":""},{"dropping-particle":"","family":"Billia","given":"Michele","non-dropping-particle":"","parse-names":false,"suffix":""},{"dropping-particle":"","family":"Dasgupta","given":"Prokar","non-dropping-particle":"","parse-names":false,"suffix":""},{"dropping-particle":"","family":"Khan","given":"Muhammad S","non-dropping-particle":"","parse-names":false,"suffix":""}],"container-title":"BMC medicine","id":"ITEM-1","issue":"1","issued":{"date-parts":[["2013"]]},"page":"1-8","publisher":"Springer","title":"Recent advances in the diagnosis and treatment of bladder cancer","type":"article-journal","volume":"11"},"uris":["http://www.mendeley.com/documents/?uuid=fc45bbf9-1e89-4c33-93d0-73a1da9b1c05"]}],"mendeley":{"formattedCitation":"(Cheung et al., 2013)","plainTextFormattedCitation":"(Cheung et al., 2013)","previouslyFormattedCitation":"(Cheung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923A4A" w:rsidRPr="00923A4A">
        <w:rPr>
          <w:rFonts w:ascii="Times New Roman" w:hAnsi="Times New Roman" w:cs="Times New Roman"/>
          <w:noProof/>
          <w:sz w:val="24"/>
          <w:szCs w:val="24"/>
        </w:rPr>
        <w:t xml:space="preserve">(Cheung </w:t>
      </w:r>
      <w:r w:rsidR="00E239EA" w:rsidRPr="00E239EA">
        <w:rPr>
          <w:rFonts w:ascii="Times New Roman" w:hAnsi="Times New Roman" w:cs="Times New Roman"/>
          <w:i/>
          <w:noProof/>
          <w:sz w:val="24"/>
          <w:szCs w:val="24"/>
        </w:rPr>
        <w:t>et al</w:t>
      </w:r>
      <w:r w:rsidR="00923A4A" w:rsidRPr="00923A4A">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Pr="00E52AD6" w:rsidRDefault="00E52AD6" w:rsidP="001F0DC5">
      <w:pPr>
        <w:pStyle w:val="ListParagraph"/>
        <w:numPr>
          <w:ilvl w:val="0"/>
          <w:numId w:val="3"/>
        </w:num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Cystectomy</w:t>
      </w:r>
      <w:r>
        <w:rPr>
          <w:rFonts w:ascii="Times New Roman" w:hAnsi="Times New Roman" w:cs="Times New Roman"/>
          <w:b/>
          <w:sz w:val="24"/>
          <w:szCs w:val="24"/>
        </w:rPr>
        <w:t xml:space="preserve">; </w:t>
      </w:r>
      <w:r w:rsidRPr="00E52AD6">
        <w:rPr>
          <w:rFonts w:ascii="Times New Roman" w:hAnsi="Times New Roman" w:cs="Times New Roman"/>
          <w:sz w:val="24"/>
          <w:szCs w:val="24"/>
        </w:rPr>
        <w:t>is a surgical procedure that removes all or some of the bladder. Your doctor simply removes the section of the bladder that has a single malignant tumor during a partial cystectomy</w:t>
      </w:r>
      <w:r w:rsidR="00833241">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{"citationItems":[{"id":"ITEM-1","itemData":{"ISSN":"0140-6736","author":[{"dropping-particle":"","family":"Parekh","given":"Dipen J","non-dropping-particle":"","parse-names":false,"suffix":""},{"dropping-particle":"","family":"Reis","given":"Isildinha M","non-dropping-particle":"","parse-names":false,"suffix":""},{"dropping-particle":"","family":"Castle","given":"Erik P","non-dropping-particle":"","parse-names":false,"suffix":""},{"dropping-particle":"","family":"Gonzalgo","given":"Mark L","non-dropping-particle":"","parse-names":false,"suffix":""},{"dropping-particle":"","family":"Woods","given":"Michael E","non-dropping-particle":"","parse-names":false,"suffix":""},{"dropping-particle":"","family":"Svatek","given":"Robert S","non-dropping-particle":"","parse-names":false,"suffix":""},{"dropping-particle":"","family":"Weizer","given":"Alon Z","non-dropping-particle":"","parse-names":false,"suffix":""},{"dropping-particle":"","family":"Konety","given":"Badrinath R","non-dropping-particle":"","parse-names":false,"suffix":""},{"dropping-particle":"","family":"Tollefson","given":"Mathew","non-dropping-particle":"","parse-names":false,"suffix":""},{"dropping-particle":"","family":"Krupski","given":"Tracey L","non-dropping-particle":"","parse-names":false,"suffix":""}],"container-title":"The Lancet","id":"ITEM-1","issue":"10139","issued":{"date-parts":[["2018"]]},"page":"2525-2536","publisher":"Elsevier","title":"Robot-assisted radical cystectomy versus open radical cystectomy in patients with bladder cancer (RAZOR): an open-label, randomised, phase 3, non-inferiority trial","type":"article-journal","volume":"391"},"uris":["http://www.mendeley.com/documents/?uuid=0ee2ca64-c841-40f2-a3e8-baa1f833e7fa"]}],"mendeley":{"formattedCitation":"(Parekh et al., 2018)","plainTextFormattedCitation":"(Parekh et al., 2018)","previouslyFormattedCitation":"(Parekh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833241" w:rsidRPr="00833241">
        <w:rPr>
          <w:rFonts w:ascii="Times New Roman" w:hAnsi="Times New Roman" w:cs="Times New Roman"/>
          <w:noProof/>
          <w:sz w:val="24"/>
          <w:szCs w:val="24"/>
        </w:rPr>
        <w:t xml:space="preserve">(Parekh </w:t>
      </w:r>
      <w:r w:rsidR="00E239EA" w:rsidRPr="00E239EA">
        <w:rPr>
          <w:rFonts w:ascii="Times New Roman" w:hAnsi="Times New Roman" w:cs="Times New Roman"/>
          <w:i/>
          <w:noProof/>
          <w:sz w:val="24"/>
          <w:szCs w:val="24"/>
        </w:rPr>
        <w:t>et al</w:t>
      </w:r>
      <w:r w:rsidR="00833241" w:rsidRPr="00833241">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Default="00E52AD6" w:rsidP="001F0D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Neobladder reconstruction; </w:t>
      </w:r>
      <w:r w:rsidRPr="00E52AD6">
        <w:rPr>
          <w:rFonts w:ascii="Times New Roman" w:hAnsi="Times New Roman" w:cs="Times New Roman"/>
          <w:sz w:val="24"/>
          <w:szCs w:val="24"/>
        </w:rPr>
        <w:t>Your surgeon will need to design a new pathway for urine to leave your body following a radical cystectomy (urinary diversion)</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1473-7140","author":[{"dropping-particle":"","family":"Minervini","given":"Andrea","non-dropping-particle":"","parse-names":false,"suffix":""},{"dropping-particle":"","family":"Serni","given":"Sergio","non-dropping-particle":"","parse-names":false,"suffix":""},{"dropping-particle":"","family":"Vittori","given":"Gianni","non-dropping-particle":"","parse-names":false,"suffix":""},{"dropping-particle":"","family":"Masieri","given":"Lorenzo","non-dropping-particle":"","parse-names":false,"suffix":""},{"dropping-particle":"","family":"Siena","given":"Giampaolo","non-dropping-particle":"","parse-names":false,"suffix":""},{"dropping-particle":"","family":"Lanciotti","given":"Michele","non-dropping-particle":"","parse-names":false,"suffix":""},{"dropping-particle":"","family":"Lapini","given":"Alberto","non-dropping-particle":"","parse-names":false,"suffix":""},{"dropping-particle":"","family":"Gacci","given":"Mauro","non-dropping-particle":"","parse-names":false,"suffix":""},{"dropping-particle":"","family":"Carini","given":"Marco","non-dropping-particle":"","parse-names":false,"suffix":""}],"container-title":"Expert review of anticancer therapy","id":"ITEM-1","issue":"4","issued":{"date-parts":[["2014"]]},"page":"419-430","publisher":"Taylor &amp; Francis","title":"Current indications and results of orthotopic ileal neobladder for bladder cancer","type":"article-journal","volume":"14"},"uris":["http://www.mendeley.com/documents/?uuid=2aac0281-2577-4994-88b0-dd18767d2e2a"]}],"mendeley":{"formattedCitation":"(Minervini et al., 2014)","plainTextFormattedCitation":"(Minervini et al., 2014)","previouslyFormattedCitation":"(Minervini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(Minervini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r>
        <w:rPr>
          <w:rFonts w:ascii="Times New Roman" w:hAnsi="Times New Roman" w:cs="Times New Roman"/>
          <w:sz w:val="24"/>
          <w:szCs w:val="24"/>
        </w:rPr>
        <w:t xml:space="preserve">  </w:t>
      </w:r>
      <w:r w:rsidRPr="00E52AD6">
        <w:rPr>
          <w:rFonts w:ascii="Times New Roman" w:hAnsi="Times New Roman" w:cs="Times New Roman"/>
          <w:sz w:val="24"/>
          <w:szCs w:val="24"/>
        </w:rPr>
        <w:t>Neobladder reconstruction is one method for urine diversion</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0090-4295","author":[{"dropping-particle":"","family":"Crozier","given":"Jack","non-dropping-particle":"","parse-names":false,"suffix":""},{"dropping-particle":"","family":"Hennessey","given":"Derek","non-dropping-particle":"","parse-names":false,"suffix":""},{"dropping-particle":"","family":"Sengupta","given":"Shomik","non-dropping-particle":"","parse-names":false,"suffix":""},{"dropping-particle":"","family":"Bolton","given":"Damien","non-dropping-particle":"","parse-names":false,"suffix":""},{"dropping-particle":"","family":"Lawrentschuk","given":"Nathan","non-dropping-particle":"","parse-names":false,"suffix":""}],"container-title":"Urology","id":"ITEM-1","issued":{"date-parts":[["2016"]]},"page":"74-79","publisher":"Elsevier","title":"A systematic review of ileal conduit and neobladder outcomes in primary bladder cancer","type":"article-journal","volume":"96"},"uris":["http://www.mendeley.com/documents/?uuid=2f6e257c-5947-4f75-8974-d23b25715582"]}],"mendeley":{"formattedCitation":"(Crozier et al., 2016)","plainTextFormattedCitation":"(Crozier et al., 2016)","previouslyFormattedCitation":"(Crozier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(Crozier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r>
        <w:rPr>
          <w:rFonts w:ascii="Times New Roman" w:hAnsi="Times New Roman" w:cs="Times New Roman"/>
          <w:sz w:val="24"/>
          <w:szCs w:val="24"/>
        </w:rPr>
        <w:t xml:space="preserve"> </w:t>
      </w:r>
      <w:r w:rsidRPr="00E52AD6">
        <w:rPr>
          <w:rFonts w:ascii="Times New Roman" w:hAnsi="Times New Roman" w:cs="Times New Roman"/>
          <w:sz w:val="24"/>
          <w:szCs w:val="24"/>
        </w:rPr>
        <w:t>A section of your intestine is formed into a sphere by your surgeon.</w:t>
      </w:r>
      <w:r>
        <w:rPr>
          <w:rFonts w:ascii="Times New Roman" w:hAnsi="Times New Roman" w:cs="Times New Roman"/>
          <w:sz w:val="24"/>
          <w:szCs w:val="24"/>
        </w:rPr>
        <w:t xml:space="preserve"> </w:t>
      </w:r>
      <w:r w:rsidRPr="00E52AD6">
        <w:rPr>
          <w:rFonts w:ascii="Times New Roman" w:hAnsi="Times New Roman" w:cs="Times New Roman"/>
          <w:sz w:val="24"/>
          <w:szCs w:val="24"/>
        </w:rPr>
        <w:t>This internal reservoir, sometimes known as a neobladder, is connected to your urethra.</w:t>
      </w:r>
      <w:r>
        <w:rPr>
          <w:rFonts w:ascii="Times New Roman" w:hAnsi="Times New Roman" w:cs="Times New Roman"/>
          <w:sz w:val="24"/>
          <w:szCs w:val="24"/>
        </w:rPr>
        <w:t xml:space="preserve">  </w:t>
      </w:r>
      <w:r w:rsidRPr="00E52AD6">
        <w:rPr>
          <w:rFonts w:ascii="Times New Roman" w:hAnsi="Times New Roman" w:cs="Times New Roman"/>
          <w:sz w:val="24"/>
          <w:szCs w:val="24"/>
        </w:rPr>
        <w:t>Most people can urinate properly due to the neobladder</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0042-1138","author":[{"dropping-particle":"","family":"Hrbáček","given":"Jan","non-dropping-particle":"","parse-names":false,"suffix":""},{"dropping-particle":"","family":"Macek","given":"Petr","non-dropping-particle":"","parse-names":false,"suffix":""},{"dropping-particle":"","family":"Ali-El-Dein","given":"Bedeir","non-dropping-particle":"","parse-names":false,"suffix":""},{"dropping-particle":"","family":"Thalmann","given":"George N","non-dropping-particle":"","parse-names":false,"suffix":""},{"dropping-particle":"","family":"Stenzl","given":"Arnulf","non-dropping-particle":"","parse-names":false,"suffix":""},{"dropping-particle":"","family":"Babjuk","given":"Marek","non-dropping-particle":"","parse-names":false,"suffix":""},{"dropping-particle":"","family":"Shaaban","given":"Atallah A","non-dropping-particle":"","parse-names":false,"suffix":""},{"dropping-particle":"","family":"Gakis","given":"Georgios","non-dropping-particle":"","parse-names":false,"suffix":""}],"container-title":"Urologia internationalis","id":"ITEM-1","issue":"1","issued":{"date-parts":[["2015"]]},"page":"45-49","publisher":"Karger Publishers","title":"Treatment and outcomes of urethral recurrence of urinary bladder cancer in women after radical cystectomy and orthotopic neobladder: a series of 12 cases","type":"article-journal","volume":"94"},"uris":["http://www.mendeley.com/documents/?uuid=948582bd-2df3-46f6-a1f9-3b9b21feaa54"]}],"mendeley":{"formattedCitation":"(Hrbáček et al., 2015)","plainTextFormattedCitation":"(Hrbáček et al., 2015)","previouslyFormattedCitation":"(Hrbáček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(Hrbáček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Default="00E52AD6" w:rsidP="001F0D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Ileal coduit;</w:t>
      </w:r>
      <w:r>
        <w:rPr>
          <w:rFonts w:ascii="Times New Roman" w:hAnsi="Times New Roman" w:cs="Times New Roman"/>
          <w:sz w:val="24"/>
          <w:szCs w:val="24"/>
        </w:rPr>
        <w:t xml:space="preserve"> </w:t>
      </w:r>
      <w:r w:rsidRPr="00E52AD6">
        <w:rPr>
          <w:rFonts w:ascii="Times New Roman" w:hAnsi="Times New Roman" w:cs="Times New Roman"/>
          <w:sz w:val="24"/>
          <w:szCs w:val="24"/>
        </w:rPr>
        <w:t>Your surgeon uses a section of your intestine to construct a tube (ileal conduit) to perform this type of urine diversion.</w:t>
      </w:r>
      <w:r>
        <w:rPr>
          <w:rFonts w:ascii="Times New Roman" w:hAnsi="Times New Roman" w:cs="Times New Roman"/>
          <w:sz w:val="24"/>
          <w:szCs w:val="24"/>
        </w:rPr>
        <w:t xml:space="preserve"> </w:t>
      </w:r>
      <w:r w:rsidRPr="00E52AD6">
        <w:rPr>
          <w:rFonts w:ascii="Times New Roman" w:hAnsi="Times New Roman" w:cs="Times New Roman"/>
          <w:sz w:val="24"/>
          <w:szCs w:val="24"/>
        </w:rPr>
        <w:t>The tube exits your body through your ureters, which drain your kidneys, and empties into a pouch (urostomy bag) that you wear on your belly</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1473-7140","author":[{"dropping-particle":"","family":"Minervini","given":"Andrea","non-dropping-particle":"","parse-names":false,"suffix":""},{"dropping-particle":"","family":"Serni","given":"Sergio","non-dropping-particle":"","parse-names":false,"suffix":""},{"dropping-particle":"","family":"Vittori","given":"Gianni","non-dropping-particle":"","parse-names":false,"suffix":""},{"dropping-particle":"","family":"Masieri","given":"Lorenzo","non-dropping-particle":"","parse-names":false,"suffix":""},{"dropping-particle":"","family":"Siena","given":"Giampaolo","non-dropping-particle":"","parse-names":false,"suffix":""},{"dropping-particle":"","family":"Lanciotti","given":"Michele","non-dropping-particle":"","parse-names":false,"suffix":""},{"dropping-particle":"","family":"Lapini","given":"Alberto","non-dropping-particle":"","parse-names":false,"suffix":""},{"dropping-particle":"","family":"Gacci","given":"Mauro","non-dropping-particle":"","parse-names":false,"suffix":""},{"dropping-particle":"","family":"Carini","given":"Marco","non-dropping-particle":"","parse-names":false,"suffix":""}],"container-title":"Expert review of anticancer therapy","id":"ITEM-1","issue":"4","issued":{"date-parts":[["2014"]]},"page":"419-430","publisher":"Taylor &amp; Francis","title":"Current indications and results of orthotopic ileal neobladder for bladder cancer","type":"article-journal","volume":"14"},"uris":["http://www.mendeley.com/documents/?uuid=2aac0281-2577-4994-88b0-dd18767d2e2a"]}],"mendeley":{"formattedCitation":"(Minervini et al., 2014)","plainTextFormattedCitation":"(Minervini et al., 2014)","previouslyFormattedCitation":"(Minervini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(Minervini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B296E" w:rsidRPr="00EB296E" w:rsidRDefault="00E52AD6" w:rsidP="001F0D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Continent urinary reservoir</w:t>
      </w:r>
      <w:r w:rsidRPr="00E52AD6">
        <w:rPr>
          <w:rFonts w:ascii="Times New Roman" w:hAnsi="Times New Roman" w:cs="Times New Roman"/>
          <w:sz w:val="24"/>
          <w:szCs w:val="24"/>
        </w:rPr>
        <w:t>; in this kind of urinary diversion surgery, your surgeon creates</w:t>
      </w:r>
      <w:r>
        <w:rPr>
          <w:rFonts w:ascii="Times New Roman" w:hAnsi="Times New Roman" w:cs="Times New Roman"/>
          <w:sz w:val="24"/>
          <w:szCs w:val="24"/>
        </w:rPr>
        <w:t xml:space="preserve"> a tiny pouch (reservoir) within</w:t>
      </w:r>
      <w:r w:rsidRPr="00E52AD6">
        <w:rPr>
          <w:rFonts w:ascii="Times New Roman" w:hAnsi="Times New Roman" w:cs="Times New Roman"/>
          <w:sz w:val="24"/>
          <w:szCs w:val="24"/>
        </w:rPr>
        <w:t xml:space="preserve"> your body to store urine using a segment of intestine</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{"citationItems":[{"id":"ITEM-1","itemData":{"author":[{"dropping-particle":"","family":"Kapoor","given":"Vinay K","non-dropping-particle":"","parse-names":false,"suffix":""}],"container-title":"A Pictorial Treatise on Gall Bladder Cancer","id":"ITEM-1","issued":{"date-parts":[["2021"]]},"page":"287-312","publisher":"Springer","title":"Institutional Experiences in Gall Bladder Cancer","type":"chapter"},"uris":["http://www.mendeley.com/documents/?uuid=02eae1b5-883e-40e7-9d2a-f2e0bc5f0467"]}],"mendeley":{"formattedCitation":"(Kapoor, 2021)","plainTextFormattedCitation":"(Kapoor, 2021)","previouslyFormattedCitation":"(Kapoor, 2021)"},"properties":{"noteIndex":0},"schema":"https://github.com/citation-style-language/schema/raw/master/csl-citation.json"}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(Kapoor, 2021)</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Default="00E52AD6" w:rsidP="001F0DC5">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2.2.6.2 Chemotherapy</w:t>
      </w:r>
      <w:r>
        <w:rPr>
          <w:rFonts w:ascii="Times New Roman" w:hAnsi="Times New Roman" w:cs="Times New Roman"/>
          <w:b/>
          <w:sz w:val="24"/>
          <w:szCs w:val="24"/>
        </w:rPr>
        <w:t xml:space="preserve"> </w:t>
      </w:r>
    </w:p>
    <w:p w:rsidR="00E52AD6" w:rsidRDefault="00E52AD6" w:rsidP="001F0DC5">
      <w:pPr>
        <w:spacing w:line="360" w:lineRule="auto"/>
        <w:jc w:val="both"/>
        <w:rPr>
          <w:rFonts w:ascii="Times New Roman" w:hAnsi="Times New Roman" w:cs="Times New Roman"/>
          <w:sz w:val="24"/>
          <w:szCs w:val="24"/>
        </w:rPr>
      </w:pPr>
      <w:r w:rsidRPr="00E52AD6">
        <w:rPr>
          <w:rFonts w:ascii="Times New Roman" w:hAnsi="Times New Roman" w:cs="Times New Roman"/>
          <w:sz w:val="24"/>
          <w:szCs w:val="24"/>
        </w:rPr>
        <w:t>Drugs are used in chemotherapy to kill cancer cells. Typically, two or more chemotherapy medicines are used in combination to treat bladder cancer</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{"citationItems":[{"id":"ITEM-1","itemData":{"ISSN":"0008-543X","author":[{"dropping-particle":"","family":"Chou","given":"Roger","non-dropping-particle":"","parse-names":false,"suffix":""},{"dropping-particle":"","family":"Selph","given":"Shelley S","non-dropping-particle":"","parse-names":false,"suffix":""},{"dropping-particle":"","family":"Buckley","given":"David I","non-dropping-particle":"","parse-names":false,"suffix":""},{"dropping-particle":"","family":"Gustafson","given":"Katie S","non-dropping-particle":"","parse-names":false,"suffix":""},{"dropping-particle":"","family":"Griffin","given":"Jessica C","non-dropping-particle":"","parse-names":false,"suffix":""},{"dropping-particle":"","family":"Grusing","given":"Sara E","non-dropping-particle":"","parse-names":false,"suffix":""},{"dropping-particle":"","family":"Gore","given":"John L","non-dropping-particle":"","parse-names":false,"suffix":""}],"container-title":"Cancer","id":"ITEM-1","issue":"6","issued":{"date-parts":[["2016"]]},"page":"842-851","publisher":"Wiley Online Library","title":"Treatment of muscle‐invasive bladder cancer: a systematic review","type":"article-journal","volume":"122"},"uris":["http://www.mendeley.com/documents/?uuid=55a119b2-7459-4cb9-84c1-d743d3a96bc9"]}],"mendeley":{"formattedCitation":"(Chou et al., 2016)","plainTextFormattedCitation":"(Chou et al., 2016)","previouslyFormattedCitation":"(Chou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(Chou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E52AD6">
        <w:rPr>
          <w:rFonts w:ascii="Times New Roman" w:hAnsi="Times New Roman" w:cs="Times New Roman"/>
          <w:sz w:val="24"/>
          <w:szCs w:val="24"/>
        </w:rPr>
        <w:t>.</w:t>
      </w:r>
    </w:p>
    <w:p w:rsidR="00E52AD6" w:rsidRPr="00E52AD6" w:rsidRDefault="00E52AD6" w:rsidP="001F0DC5">
      <w:pPr>
        <w:spacing w:line="360" w:lineRule="auto"/>
        <w:jc w:val="both"/>
        <w:rPr>
          <w:rFonts w:ascii="Times New Roman" w:hAnsi="Times New Roman" w:cs="Times New Roman"/>
          <w:b/>
          <w:sz w:val="24"/>
          <w:szCs w:val="24"/>
        </w:rPr>
      </w:pPr>
      <w:r w:rsidRPr="00E52AD6">
        <w:rPr>
          <w:rFonts w:ascii="Times New Roman" w:hAnsi="Times New Roman" w:cs="Times New Roman"/>
          <w:b/>
          <w:sz w:val="24"/>
          <w:szCs w:val="24"/>
        </w:rPr>
        <w:t>2.2.6.3 Radiation therapy</w:t>
      </w:r>
    </w:p>
    <w:p w:rsidR="00C853B1" w:rsidRDefault="00BF1D42" w:rsidP="001F0DC5">
      <w:pPr>
        <w:spacing w:line="360" w:lineRule="auto"/>
        <w:jc w:val="both"/>
        <w:rPr>
          <w:rFonts w:ascii="Times New Roman" w:hAnsi="Times New Roman" w:cs="Times New Roman"/>
          <w:sz w:val="24"/>
          <w:szCs w:val="24"/>
        </w:rPr>
      </w:pPr>
      <w:r w:rsidRPr="00BF1D42">
        <w:rPr>
          <w:rFonts w:ascii="Times New Roman" w:hAnsi="Times New Roman" w:cs="Times New Roman"/>
          <w:sz w:val="24"/>
          <w:szCs w:val="24"/>
        </w:rPr>
        <w:t>Protons and other high-energy beams, such as X-rays, are used in radiation therapy to kill cancer cells</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0360-3016","author":[{"dropping-particle":"","family":"Turgeon","given":"Guy-Anne","non-dropping-particle":"","parse-names":false,"suffix":""},{"dropping-particle":"","family":"Souhami","given":"Luis","non-dropping-particle":"","parse-names":false,"suffix":""},{"dropping-particle":"","family":"Cury","given":"Fabio L","non-dropping-particle":"","parse-names":false,"suffix":""},{"dropping-particle":"","family":"Faria","given":"Sergio L","non-dropping-particle":"","parse-names":false,"suffix":""},{"dropping-particle":"","family":"Duclos","given":"Marie","non-dropping-particle":"","parse-names":false,"suffix":""},{"dropping-particle":"","family":"Sturgeon","given":"Jeremy","non-dropping-particle":"","parse-names":false,"suffix":""},{"dropping-particle":"","family":"Kassouf","given":"Wassim","non-dropping-particle":"","parse-names":false,"suffix":""}],"container-title":"International Journal of Radiation Oncology* Biology* Physics","id":"ITEM-1","issue":"2","issued":{"date-parts":[["2014"]]},"page":"326-331","publisher":"Elsevier","title":"Hypofractionated intensity modulated radiation therapy in combined modality treatment for bladder preservation in elderly patients with invasive bladder cancer","type":"article-journal","volume":"88"},"uris":["http://www.mendeley.com/documents/?uuid=1624b59f-729f-41f3-bdc8-931f25ec5e81"]}],"mendeley":{"formattedCitation":"(Turgeon et al., 2014)","plainTextFormattedCitation":"(Turgeon et al., 2014)","previouslyFormattedCitation":"(Turgeon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(Turgeon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r w:rsidRPr="00BF1D42">
        <w:rPr>
          <w:rFonts w:ascii="Times New Roman" w:hAnsi="Times New Roman" w:cs="Times New Roman"/>
          <w:sz w:val="24"/>
          <w:szCs w:val="24"/>
        </w:rPr>
        <w:t>Typically, a machine that moves about your body delivers radiation therapy for bladder cancer by aiming energy beams at specific locations</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05010">
        <w:rPr>
          <w:rFonts w:ascii="Times New Roman" w:hAnsi="Times New Roman" w:cs="Times New Roman"/>
          <w:sz w:val="24"/>
          <w:szCs w:val="24"/>
        </w:rPr>
        <w:instrText>ADDIN CSL_CITATION {"citationItems":[{"id":"ITEM-1","itemData":{"ISSN":"1078-0432","author":[{"dropping-particle":"","family":"Yang","given":"Lingjian","non-dropping-particle":"","parse-names":false,"suffix":""},{"dropping-particle":"","family":"Taylor","given":"Janet","non-dropping-particle":"","parse-names":false,"suffix":""},{"dropping-particle":"","family":"Eustace","given":"Amanda","non-dropping-particle":"","parse-names":false,"suffix":""},{"dropping-particle":"","family":"Irlam","given":"Joely J","non-dropping-particle":"","parse-names":false,"suffix":""},{"dropping-particle":"","family":"Denley","given":"Helen","non-dropping-particle":"","parse-names":false,"suffix":""},{"dropping-particle":"","family":"Hoskin","given":"Peter J","non-dropping-particle":"","parse-names":false,"suffix":""},{"dropping-particle":"","family":"Alsner","given":"Jan","non-dropping-particle":"","parse-names":false,"suffix":""},{"dropping-particle":"","family":"Buffa","given":"Francesca M","non-dropping-particle":"","parse-names":false,"suffix":""},{"dropping-particle":"","family":"Harris","given":"Adrian L","non-dropping-particle":"","parse-names":false,"suffix":""},{"dropping-particle":"","family":"Choudhury","given":"Ananya","non-dropping-particle":"","parse-names":false,"suffix":""}],"container-title":"Clinical Cancer Research","id":"ITEM-1","issue":"16","issued":{"date-parts":[["2017"]]},"page":"4761-4768","publisher":"AACR","title":"A Gene Signature for Selecting Benefit from Hypoxia Modification of Radiotherapy for High-Risk Bladder Cancer PatientsBladder Cancer Hypoxia Signature","type":"article-journal","volume":"23"},"uris":["http://www.mendeley.com/documents/?uuid=4e1b1c83-96da-46e6-9bf1-583dbac1578d"]}],"mendeley":{"formattedCitation":"(Yang et al., 2017)","plainTextFormattedCitation":"(Yang et al., 2017)","previouslyFormattedCitation":"(Yang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 xml:space="preserve">(Yang </w:t>
      </w:r>
      <w:r w:rsidR="00E239EA" w:rsidRPr="00E239EA">
        <w:rPr>
          <w:rFonts w:ascii="Times New Roman" w:hAnsi="Times New Roman" w:cs="Times New Roman"/>
          <w:i/>
          <w:noProof/>
          <w:sz w:val="24"/>
          <w:szCs w:val="24"/>
        </w:rPr>
        <w:t>et al</w:t>
      </w:r>
      <w:r w:rsidR="00A05010" w:rsidRPr="00A05010">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r w:rsidRPr="00BF1D42">
        <w:rPr>
          <w:rFonts w:ascii="Times New Roman" w:hAnsi="Times New Roman" w:cs="Times New Roman"/>
          <w:sz w:val="24"/>
          <w:szCs w:val="24"/>
        </w:rPr>
        <w:t xml:space="preserve">When surgery is not an option or is not wanted, radiation </w:t>
      </w:r>
      <w:r w:rsidRPr="00BF1D42">
        <w:rPr>
          <w:rFonts w:ascii="Times New Roman" w:hAnsi="Times New Roman" w:cs="Times New Roman"/>
          <w:sz w:val="24"/>
          <w:szCs w:val="24"/>
        </w:rPr>
        <w:lastRenderedPageBreak/>
        <w:t>treatment may be used in conjunction with chemotherapy to treat bladder cancer</w:t>
      </w:r>
      <w:r w:rsidR="00A05010">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3E41A7">
        <w:rPr>
          <w:rFonts w:ascii="Times New Roman" w:hAnsi="Times New Roman" w:cs="Times New Roman"/>
          <w:sz w:val="24"/>
          <w:szCs w:val="24"/>
        </w:rPr>
        <w:instrText>ADDIN CSL_CITATION {"citationItems":[{"id":"ITEM-1","itemData":{"ISSN":"1368-5031","author":[{"dropping-particle":"","family":"Griffiths","given":"T R Leyshon","non-dropping-particle":"","parse-names":false,"suffix":""},{"dropping-particle":"","family":"Cancer","given":"Action on Bladder","non-dropping-particle":"","parse-names":false,"suffix":""}],"container-title":"International journal of clinical practice","id":"ITEM-1","issue":"5","issued":{"date-parts":[["2013"]]},"page":"435-448","publisher":"Wiley Online Library","title":"Current perspectives in bladder cancer management","type":"article-journal","volume":"67"},"uris":["http://www.mendeley.com/documents/?uuid=b6f1e601-bf02-48a1-be18-d17a4662edfa"]}],"mendeley":{"formattedCitation":"(Griffiths &amp; Cancer, 2013)","plainTextFormattedCitation":"(Griffiths &amp; Cancer, 2013)","previouslyFormattedCitation":"(Griffiths &amp; Cancer, 2013)"},"properties":{"noteIndex":0},"schema":"https://github.com/citation-style-language/schema/raw/master/csl-citation.json"}</w:instrText>
      </w:r>
      <w:r w:rsidR="00771BFA">
        <w:rPr>
          <w:rFonts w:ascii="Times New Roman" w:hAnsi="Times New Roman" w:cs="Times New Roman"/>
          <w:sz w:val="24"/>
          <w:szCs w:val="24"/>
        </w:rPr>
        <w:fldChar w:fldCharType="separate"/>
      </w:r>
      <w:r w:rsidR="00A05010" w:rsidRPr="00A05010">
        <w:rPr>
          <w:rFonts w:ascii="Times New Roman" w:hAnsi="Times New Roman" w:cs="Times New Roman"/>
          <w:noProof/>
          <w:sz w:val="24"/>
          <w:szCs w:val="24"/>
        </w:rPr>
        <w:t>(Griffiths &amp; Cancer, 2013)</w:t>
      </w:r>
      <w:r w:rsidR="00771BFA">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p>
    <w:p w:rsidR="00BF1D42" w:rsidRDefault="00BF1D42" w:rsidP="001F0DC5">
      <w:pPr>
        <w:spacing w:line="360" w:lineRule="auto"/>
        <w:jc w:val="both"/>
        <w:rPr>
          <w:rFonts w:ascii="Times New Roman" w:hAnsi="Times New Roman" w:cs="Times New Roman"/>
          <w:b/>
          <w:sz w:val="24"/>
          <w:szCs w:val="24"/>
        </w:rPr>
      </w:pPr>
      <w:r w:rsidRPr="00BF1D42">
        <w:rPr>
          <w:rFonts w:ascii="Times New Roman" w:hAnsi="Times New Roman" w:cs="Times New Roman"/>
          <w:b/>
          <w:sz w:val="24"/>
          <w:szCs w:val="24"/>
        </w:rPr>
        <w:t xml:space="preserve">2.2.6.4 </w:t>
      </w:r>
      <w:r w:rsidR="003E41A7" w:rsidRPr="00BF1D42">
        <w:rPr>
          <w:rFonts w:ascii="Times New Roman" w:hAnsi="Times New Roman" w:cs="Times New Roman"/>
          <w:b/>
          <w:sz w:val="24"/>
          <w:szCs w:val="24"/>
        </w:rPr>
        <w:t>Immunotherapy</w:t>
      </w:r>
    </w:p>
    <w:p w:rsidR="00BF1D42" w:rsidRDefault="00BF1D42" w:rsidP="001F0DC5">
      <w:pPr>
        <w:spacing w:line="360" w:lineRule="auto"/>
        <w:jc w:val="both"/>
        <w:rPr>
          <w:rFonts w:ascii="Times New Roman" w:hAnsi="Times New Roman" w:cs="Times New Roman"/>
          <w:sz w:val="24"/>
          <w:szCs w:val="24"/>
        </w:rPr>
      </w:pPr>
      <w:r w:rsidRPr="00BF1D42">
        <w:rPr>
          <w:rFonts w:ascii="Times New Roman" w:hAnsi="Times New Roman" w:cs="Times New Roman"/>
          <w:sz w:val="24"/>
          <w:szCs w:val="24"/>
        </w:rPr>
        <w:t>A medicinal therapy called immunotherapy supports your immune system's ability to fight cancer</w:t>
      </w:r>
      <w:r w:rsidR="003E41A7">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0051E5">
        <w:rPr>
          <w:rFonts w:ascii="Times New Roman" w:hAnsi="Times New Roman" w:cs="Times New Roman"/>
          <w:sz w:val="24"/>
          <w:szCs w:val="24"/>
        </w:rPr>
        <w:instrText>ADDIN CSL_CITATION {"citationItems":[{"id":"ITEM-1","itemData":{"DOI":"https://doi.org/10.1016/S0140-6736(16)30512-8","ISSN":"0140-6736","abstract":"Summary Bladder cancer is a complex disease associated with high morbidity and mortality rates if not treated optimally. Awareness of haematuria as the major presenting symptom is paramount, and early diagnosis with individualised treatment and follow-up is the key to a successful outcome. For non-muscle-invasive bladder cancer, the mainstay of treatment is complete resection of the tumour followed by induction and maintenance immunotherapy with intravesical BCG vaccine or intravesical chemotherapy. For muscle-invasive bladder cancer, multimodal treatment involving radical cystectomy with neoadjuvant chemotherapy offers the best chance for cure. Selected patients with muscle-invasive tumours can be offered bladder-sparing trimodality treatment consisting of transurethral resection with chemoradiation. Advanced disease is best treated with systemic cisplatin-based chemotherapy; immunotherapy is emerging as a viable salvage treatment for patients in whom first-line chemotherapy cannot control the disease. Developments in the past 2 years have shed light on genetic subtypes of bladder cancer that might differ from one another in response to various treatments.","author":[{"dropping-particle":"","family":"Kamat","given":"Ashish M","non-dropping-particle":"","parse-names":false,"suffix":""},{"dropping-particle":"","family":"Hahn","given":"Noah M","non-dropping-particle":"","parse-names":false,"suffix":""},{"dropping-particle":"","family":"Efstathiou","given":"Jason A","non-dropping-particle":"","parse-names":false,"suffix":""},{"dropping-particle":"","family":"Lerner","given":"Seth P","non-dropping-particle":"","parse-names":false,"suffix":""},{"dropping-particle":"","family":"Malmström","given":"Per-Uno","non-dropping-particle":"","parse-names":false,"suffix":""},{"dropping-particle":"","family":"Choi","given":"Woonyoung","non-dropping-particle":"","parse-names":false,"suffix":""},{"dropping-particle":"","family":"Guo","given":"Charles C","non-dropping-particle":"","parse-names":false,"suffix":""},{"dropping-particle":"","family":"Lotan","given":"Yair","non-dropping-particle":"","parse-names":false,"suffix":""},{"dropping-particle":"","family":"Kassouf","given":"Wassim","non-dropping-particle":"","parse-names":false,"suffix":""}],"container-title":"The Lancet","id":"ITEM-1","issue":"10061","issued":{"date-parts":[["2016"]]},"page":"2796-2810","title":"Bladder cancer","type":"article-journal","volume":"388"},"uris":["http://www.mendeley.com/documents/?uuid=0fb9cc5d-b51e-44a8-9eaf-ce80f908a44f"]}],"mendeley":{"formattedCitation":"(Kamat et al., 2016)","plainTextFormattedCitation":"(Kamat et al., 2016)","previouslyFormattedCitation":"(Kamat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3E41A7" w:rsidRPr="003E41A7">
        <w:rPr>
          <w:rFonts w:ascii="Times New Roman" w:hAnsi="Times New Roman" w:cs="Times New Roman"/>
          <w:noProof/>
          <w:sz w:val="24"/>
          <w:szCs w:val="24"/>
        </w:rPr>
        <w:t xml:space="preserve">(Kamat </w:t>
      </w:r>
      <w:r w:rsidR="00E239EA" w:rsidRPr="00E239EA">
        <w:rPr>
          <w:rFonts w:ascii="Times New Roman" w:hAnsi="Times New Roman" w:cs="Times New Roman"/>
          <w:i/>
          <w:noProof/>
          <w:sz w:val="24"/>
          <w:szCs w:val="24"/>
        </w:rPr>
        <w:t>et al</w:t>
      </w:r>
      <w:r w:rsidR="003E41A7" w:rsidRPr="003E41A7">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BF1D42">
        <w:rPr>
          <w:rFonts w:ascii="Times New Roman" w:hAnsi="Times New Roman" w:cs="Times New Roman"/>
          <w:sz w:val="24"/>
          <w:szCs w:val="24"/>
        </w:rPr>
        <w:t>.</w:t>
      </w:r>
    </w:p>
    <w:p w:rsidR="00BF1D42" w:rsidRDefault="00BF1D42" w:rsidP="001F0DC5">
      <w:pPr>
        <w:spacing w:line="360" w:lineRule="auto"/>
        <w:jc w:val="both"/>
        <w:rPr>
          <w:rFonts w:ascii="Times New Roman" w:hAnsi="Times New Roman" w:cs="Times New Roman"/>
          <w:b/>
          <w:sz w:val="24"/>
          <w:szCs w:val="24"/>
        </w:rPr>
      </w:pPr>
      <w:r w:rsidRPr="00BF1D42">
        <w:rPr>
          <w:rFonts w:ascii="Times New Roman" w:hAnsi="Times New Roman" w:cs="Times New Roman"/>
          <w:b/>
          <w:sz w:val="24"/>
          <w:szCs w:val="24"/>
        </w:rPr>
        <w:t>2.2.6.5 Targeted therapy</w:t>
      </w:r>
    </w:p>
    <w:p w:rsidR="00BF1D42" w:rsidRPr="00BF1D42" w:rsidRDefault="00BF1D42" w:rsidP="001F0DC5">
      <w:pPr>
        <w:spacing w:line="360" w:lineRule="auto"/>
        <w:jc w:val="both"/>
        <w:rPr>
          <w:rFonts w:ascii="Times New Roman" w:hAnsi="Times New Roman" w:cs="Times New Roman"/>
          <w:sz w:val="24"/>
          <w:szCs w:val="24"/>
        </w:rPr>
      </w:pPr>
      <w:r w:rsidRPr="00BF1D42">
        <w:rPr>
          <w:rFonts w:ascii="Times New Roman" w:hAnsi="Times New Roman" w:cs="Times New Roman"/>
          <w:sz w:val="24"/>
          <w:szCs w:val="24"/>
        </w:rPr>
        <w:t>Drugs used in targeted therapy concentrate on particular flaws in cancer cells</w:t>
      </w:r>
      <w:r w:rsidR="000051E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0051E5">
        <w:rPr>
          <w:rFonts w:ascii="Times New Roman" w:hAnsi="Times New Roman" w:cs="Times New Roman"/>
          <w:sz w:val="24"/>
          <w:szCs w:val="24"/>
        </w:rPr>
        <w:instrText>ADDIN CSL_CITATION {"citationItems":[{"id":"ITEM-1","itemData":{"ISSN":"1756-2872","author":[{"dropping-particle":"","family":"Knollman","given":"Hayley","non-dropping-particle":"","parse-names":false,"suffix":""},{"dropping-particle":"","family":"Godwin","given":"J Luke","non-dropping-particle":"","parse-names":false,"suffix":""},{"dropping-particle":"","family":"Jain","given":"Rishi","non-dropping-particle":"","parse-names":false,"suffix":""},{"dropping-particle":"","family":"Wong","given":"Yu-Ning","non-dropping-particle":"","parse-names":false,"suffix":""},{"dropping-particle":"","family":"Plimack","given":"Elizabeth R","non-dropping-particle":"","parse-names":false,"suffix":""},{"dropping-particle":"","family":"Geynisman","given":"Daniel M","non-dropping-particle":"","parse-names":false,"suffix":""}],"container-title":"Therapeutic advances in urology","id":"ITEM-1","issue":"6","issued":{"date-parts":[["2015"]]},"page":"312-330","publisher":"SAGE Publications Sage UK: London, England","title":"Muscle-invasive urothelial bladder cancer: an update on systemic therapy","type":"article-journal","volume":"7"},"uris":["http://www.mendeley.com/documents/?uuid=40708673-69f1-4629-b017-202b6dfd10dc"]}],"mendeley":{"formattedCitation":"(Knollman et al., 2015)","plainTextFormattedCitation":"(Knollman et al., 2015)","previouslyFormattedCitation":"(Knollman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0051E5" w:rsidRPr="000051E5">
        <w:rPr>
          <w:rFonts w:ascii="Times New Roman" w:hAnsi="Times New Roman" w:cs="Times New Roman"/>
          <w:noProof/>
          <w:sz w:val="24"/>
          <w:szCs w:val="24"/>
        </w:rPr>
        <w:t xml:space="preserve">(Knollman </w:t>
      </w:r>
      <w:r w:rsidR="00E239EA" w:rsidRPr="00E239EA">
        <w:rPr>
          <w:rFonts w:ascii="Times New Roman" w:hAnsi="Times New Roman" w:cs="Times New Roman"/>
          <w:i/>
          <w:noProof/>
          <w:sz w:val="24"/>
          <w:szCs w:val="24"/>
        </w:rPr>
        <w:t>et al</w:t>
      </w:r>
      <w:r w:rsidR="000051E5" w:rsidRPr="000051E5">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BF1D42">
        <w:rPr>
          <w:rFonts w:ascii="Times New Roman" w:hAnsi="Times New Roman" w:cs="Times New Roman"/>
          <w:sz w:val="24"/>
          <w:szCs w:val="24"/>
        </w:rPr>
        <w:t>.</w:t>
      </w:r>
      <w:r>
        <w:rPr>
          <w:rFonts w:ascii="Times New Roman" w:hAnsi="Times New Roman" w:cs="Times New Roman"/>
          <w:sz w:val="24"/>
          <w:szCs w:val="24"/>
        </w:rPr>
        <w:t xml:space="preserve"> </w:t>
      </w:r>
      <w:r w:rsidRPr="00BF1D42">
        <w:rPr>
          <w:rFonts w:ascii="Times New Roman" w:hAnsi="Times New Roman" w:cs="Times New Roman"/>
          <w:sz w:val="24"/>
          <w:szCs w:val="24"/>
        </w:rPr>
        <w:t>Targeted medication therapies can kill cancer cells by focusing on these vulnerabilities</w:t>
      </w:r>
      <w:r w:rsidR="000051E5">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{"citationItems":[{"id":"ITEM-1","itemData":{"ISSN":"1540-1405","author":[{"dropping-particle":"","family":"Spiess","given":"Philippe E","non-dropping-particle":"","parse-names":false,"suffix":""},{"dropping-particle":"","family":"Agarwal","given":"Neeraj","non-dropping-particle":"","parse-names":false,"suffix":""},{"dropping-particle":"","family":"Bangs","given":"Rick","non-dropping-particle":"","parse-names":false,"suffix":""},{"dropping-particle":"","family":"Boorjian","given":"Stephen A","non-dropping-particle":"","parse-names":false,"suffix":""},{"dropping-particle":"","family":"Buyyounouski","given":"Mark K","non-dropping-particle":"","parse-names":false,"suffix":""},{"dropping-particle":"","family":"Clark","given":"Peter E","non-dropping-particle":"","parse-names":false,"suffix":""},{"dropping-particle":"","family":"Downs","given":"Tracy M","non-dropping-particle":"","parse-names":false,"suffix":""},{"dropping-particle":"","family":"Efstathiou","given":"Jason A","non-dropping-particle":"","parse-names":false,"suffix":""},{"dropping-particle":"","family":"Flaig","given":"Thomas W","non-dropping-particle":"","parse-names":false,"suffix":""},{"dropping-particle":"","family":"Friedlander","given":"Terence","non-dropping-particle":"","parse-names":false,"suffix":""}],"container-title":"Journal of the National Comprehensive Cancer Network","id":"ITEM-1","issue":"10","issued":{"date-parts":[["2017"]]},"page":"1240-1267","publisher":"Harborside Press, LLC","title":"Bladder cancer, version 5.2017, NCCN clinical practice guidelines in oncology","type":"article-journal","volume":"15"},"uris":["http://www.mendeley.com/documents/?uuid=be1bbb10-acc2-4cfe-84b4-1d29ac941173"]}],"mendeley":{"formattedCitation":"(Spiess et al., 2017)","plainTextFormattedCitation":"(Spiess et al., 2017)","previouslyFormattedCitation":"(Spiess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0051E5" w:rsidRPr="000051E5">
        <w:rPr>
          <w:rFonts w:ascii="Times New Roman" w:hAnsi="Times New Roman" w:cs="Times New Roman"/>
          <w:noProof/>
          <w:sz w:val="24"/>
          <w:szCs w:val="24"/>
        </w:rPr>
        <w:t xml:space="preserve">(Spiess </w:t>
      </w:r>
      <w:r w:rsidR="00E239EA" w:rsidRPr="00E239EA">
        <w:rPr>
          <w:rFonts w:ascii="Times New Roman" w:hAnsi="Times New Roman" w:cs="Times New Roman"/>
          <w:i/>
          <w:noProof/>
          <w:sz w:val="24"/>
          <w:szCs w:val="24"/>
        </w:rPr>
        <w:t>et al</w:t>
      </w:r>
      <w:r w:rsidR="000051E5" w:rsidRPr="000051E5">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BF1D42">
        <w:rPr>
          <w:rFonts w:ascii="Times New Roman" w:hAnsi="Times New Roman" w:cs="Times New Roman"/>
          <w:sz w:val="24"/>
          <w:szCs w:val="24"/>
        </w:rPr>
        <w:t>. To determine whether targeted therapy is likely to be successful, your cancer cells may be examined.</w:t>
      </w:r>
    </w:p>
    <w:p w:rsidR="00E4628A" w:rsidRPr="003C4BD1" w:rsidRDefault="00E4628A" w:rsidP="001F0DC5">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 Prognostic and Diagnostic biomarkers</w:t>
      </w:r>
    </w:p>
    <w:p w:rsidR="004423F5" w:rsidRDefault="003C4BD1" w:rsidP="001F0DC5">
      <w:pPr>
        <w:spacing w:line="360" w:lineRule="auto"/>
        <w:jc w:val="both"/>
        <w:rPr>
          <w:rFonts w:ascii="Times New Roman" w:hAnsi="Times New Roman" w:cs="Times New Roman"/>
          <w:sz w:val="24"/>
          <w:szCs w:val="24"/>
        </w:rPr>
      </w:pPr>
      <w:r w:rsidRPr="003C4BD1">
        <w:rPr>
          <w:rFonts w:ascii="Times New Roman" w:hAnsi="Times New Roman" w:cs="Times New Roman"/>
          <w:sz w:val="24"/>
          <w:szCs w:val="24"/>
        </w:rPr>
        <w:t>Due to the nature of this malignancy, lifetime monitoring is necessary.</w:t>
      </w:r>
      <w:r>
        <w:rPr>
          <w:rFonts w:ascii="Times New Roman" w:hAnsi="Times New Roman" w:cs="Times New Roman"/>
          <w:sz w:val="24"/>
          <w:szCs w:val="24"/>
        </w:rPr>
        <w:t xml:space="preserve"> </w:t>
      </w:r>
      <w:r w:rsidRPr="003C4BD1">
        <w:rPr>
          <w:rFonts w:ascii="Times New Roman" w:hAnsi="Times New Roman" w:cs="Times New Roman"/>
          <w:sz w:val="24"/>
          <w:szCs w:val="24"/>
        </w:rPr>
        <w:t>As a result, of all cancers, bladder cancer has the most expensive total cost through diagnosis to death</w:t>
      </w:r>
      <w:r w:rsidR="00A221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{"citationItems":[{"id":"ITEM-1","itemData":{"DOI":"10.7314/APJCP.2014.15.6.2395","ISSN":"2476762X","PMID":"24761840","abstract":"As the recurrence and mortality rates of bladder cancer are high, research is needed to find suitable biomarkers for early detection, evaluation of prognosis, and surveillance of drug responses. We performed a computerized search of the Medline/PubMed databases with the key words bladder cancer, biomarker, early detection, prognosis and drug response. Several markers were identified at DNA, RNA and protein levels with different sensitivities and specificities. Only a few of the potential bladder cancer biomarkers have been approved for clinical use. Efforts now should be concentrated on finding a panel of markers with acceptable sensitivity and specificity for early detection of bladder cancer.","author":[{"dropping-particle":"","family":"Ghafouri-Fard","given":"Soudeh","non-dropping-particle":"","parse-names":false,"suffix":""},{"dropping-particle":"","family":"Nekoohesh","given":"Leili","non-dropping-particle":"","parse-names":false,"suffix":""},{"dropping-particle":"","family":"Motevaseli","given":"Elahe","non-dropping-particle":"","parse-names":false,"suffix":""}],"container-title":"Asian Pacific Journal of Cancer Prevention","id":"ITEM-1","issue":"6","issued":{"date-parts":[["2014"]]},"page":"2395-2403","title":"Bladder cancer biomarkers: Review and update","type":"article-journal","volume":"15"},"uris":["http://www.mendeley.com/documents/?uuid=45780308-32b2-4dbf-ad35-6d9c3092b45b"]}],"mendeley":{"formattedCitation":"(Ghafouri-Fard et al., 2014b)","plainTextFormattedCitation":"(Ghafouri-Fard et al., 2014b)","previouslyFormattedCitation":"(Ghafouri-Fard et al., 2014b)"},"properties":{"noteIndex":0},"schema":"https://github.com/citation-style-language/schema/raw/master/csl-citation.json"}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(Ghafouri-Fard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2014b)</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This emphasizes the requirement for a suitable cancer marker for surveillance of patients with a history of bladder cancer as well as screening of high risk individuals</w:t>
      </w:r>
      <w:r w:rsidR="00A221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{"citationItems":[{"id":"ITEM-1","itemData":{"ISSN":"2330-1910 (Print)","PMID":"25374904","abstract":"Accurate and sensitive detection of bladder cancer is critical to diagnose this  deadly disease at an early stage, estimate prognosis, predict response to treatment, and monitor recurrence. In past years, laboratory diagnosis and surveillance of urinary bladder cancer have improved significantly. Although urine cytology remains the gold standard test, many new urinary biomarkers have been identified. Furthermore, recent advances in genomic studies of bladder cancer have helped to refine our understanding of the pathogenesis of the disease, the biological basis for outcome disparities, and to inform more efficient treatment and surveillance strategies. In this article, the established diagnostic tests, newly identified biomarkers and genomic landscape of bladder cancer will be reviewed.","author":[{"dropping-particle":"","family":"Ye","given":"Fei","non-dropping-particle":"","parse-names":false,"suffix":""},{"dropping-particle":"","family":"Wang","given":"Li","non-dropping-particle":"","parse-names":false,"suffix":""},{"dropping-particle":"","family":"Castillo-Martin","given":"Mireia","non-dropping-particle":"","parse-names":false,"suffix":""},{"dropping-particle":"","family":"McBride","given":"Russell","non-dropping-particle":"","parse-names":false,"suffix":""},{"dropping-particle":"","family":"Galsky","given":"Matthew D","non-dropping-particle":"","parse-names":false,"suffix":""},{"dropping-particle":"","family":"Zhu","given":"Jun","non-dropping-particle":"","parse-names":false,"suffix":""},{"dropping-particle":"","family":"Boffetta","given":"Paolo","non-dropping-particle":"","parse-names":false,"suffix":""},{"dropping-particle":"","family":"Zhang","given":"David Y","non-dropping-particle":"","parse-names":false,"suffix":""},{"dropping-particle":"","family":"Cordon-Cardo","given":"Carlos","non-dropping-particle":"","parse-names":false,"suffix":""}],"container-title":"American journal of clinical and experimental urology","id":"ITEM-1","issue":"1","issued":{"date-parts":[["2014"]]},"language":"eng","page":"1-14","title":"Biomarkers for bladder cancer management: present and future.","type":"article-journal","volume":"2"},"uris":["http://www.mendeley.com/documents/?uuid=2e07e8d3-487c-4618-831d-4a3c236c55bf"]}],"mendeley":{"formattedCitation":"(Ye et al., 2014)","plainTextFormattedCitation":"(Ye et al., 2014)","previouslyFormattedCitation":"(Ye et al., 2014)"},"properties":{"noteIndex":0},"schema":"https://github.com/citation-style-language/schema/raw/master/csl-citation.json"}</w:instrText>
      </w:r>
      <w:r w:rsidR="00771BFA">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(Ye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2014)</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Urinary indicators appear to</w:t>
      </w:r>
      <w:r>
        <w:rPr>
          <w:rFonts w:ascii="Times New Roman" w:hAnsi="Times New Roman" w:cs="Times New Roman"/>
          <w:sz w:val="24"/>
          <w:szCs w:val="24"/>
        </w:rPr>
        <w:t xml:space="preserve"> be promising diagnostic tools </w:t>
      </w:r>
      <w:r w:rsidRPr="003C4BD1">
        <w:rPr>
          <w:rFonts w:ascii="Times New Roman" w:hAnsi="Times New Roman" w:cs="Times New Roman"/>
          <w:sz w:val="24"/>
          <w:szCs w:val="24"/>
        </w:rPr>
        <w:t>and bladder cancer follow-up</w:t>
      </w:r>
      <w:r>
        <w:rPr>
          <w:rFonts w:ascii="Times New Roman" w:hAnsi="Times New Roman" w:cs="Times New Roman"/>
          <w:sz w:val="24"/>
          <w:szCs w:val="24"/>
        </w:rPr>
        <w:t xml:space="preserve">. </w:t>
      </w:r>
      <w:r w:rsidRPr="003C4BD1">
        <w:rPr>
          <w:rFonts w:ascii="Times New Roman" w:hAnsi="Times New Roman" w:cs="Times New Roman"/>
          <w:sz w:val="24"/>
          <w:szCs w:val="24"/>
        </w:rPr>
        <w:t>Until now, a number of molecular tests in this area have been sold commercially</w:t>
      </w:r>
      <w:r w:rsidR="00A221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{"citationItems":[{"id":"ITEM-1","itemData":{"ISSN":"0956-5663","author":[{"dropping-particle":"","family":"Jayanthi","given":"VSPK Sankara Aditya","non-dropping-particle":"","parse-names":false,"suffix":""},{"dropping-particle":"","family":"Das","given":"Asim Bikas","non-dropping-particle":"","parse-names":false,"suffix":""},{"dropping-particle":"","family":"Saxena","given":"Urmila","non-dropping-particle":"","parse-names":false,"suffix":""}],"container-title":"Biosensors and Bioelectronics","id":"ITEM-1","issued":{"date-parts":[["2017"]]},"page":"15-23","publisher":"Elsevier","title":"Recent advances in biosensor development for the detection of cancer biomarkers","type":"article-journal","volume":"91"},"uris":["http://www.mendeley.com/documents/?uuid=ed380a9a-07e3-4617-96e3-41102b861980"]}],"mendeley":{"formattedCitation":"(Jayanthi et al., 2017)","plainTextFormattedCitation":"(Jayanthi et al., 2017)","previouslyFormattedCitation":"(Jayanthi et al., 2017)"},"properties":{"noteIndex":0},"schema":"https://github.com/citation-style-language/schema/raw/master/csl-citation.json"}</w:instrText>
      </w:r>
      <w:r w:rsidR="00771BFA">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(Jayanthi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2017)</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Some of them are currently in use, while others are still being tested.</w:t>
      </w:r>
      <w:r>
        <w:rPr>
          <w:rFonts w:ascii="Times New Roman" w:hAnsi="Times New Roman" w:cs="Times New Roman"/>
          <w:sz w:val="24"/>
          <w:szCs w:val="24"/>
        </w:rPr>
        <w:t xml:space="preserve"> </w:t>
      </w:r>
      <w:r w:rsidRPr="003C4BD1">
        <w:rPr>
          <w:rFonts w:ascii="Times New Roman" w:hAnsi="Times New Roman" w:cs="Times New Roman"/>
          <w:sz w:val="24"/>
          <w:szCs w:val="24"/>
        </w:rPr>
        <w:t>Molecular testi</w:t>
      </w:r>
      <w:r w:rsidR="00A221FB">
        <w:rPr>
          <w:rFonts w:ascii="Times New Roman" w:hAnsi="Times New Roman" w:cs="Times New Roman"/>
          <w:sz w:val="24"/>
          <w:szCs w:val="24"/>
        </w:rPr>
        <w:t xml:space="preserve">ng </w:t>
      </w:r>
      <w:r w:rsidR="00A221FB" w:rsidRPr="003C4BD1">
        <w:rPr>
          <w:rFonts w:ascii="Times New Roman" w:hAnsi="Times New Roman" w:cs="Times New Roman"/>
          <w:sz w:val="24"/>
          <w:szCs w:val="24"/>
        </w:rPr>
        <w:t>is</w:t>
      </w:r>
      <w:r w:rsidRPr="003C4BD1">
        <w:rPr>
          <w:rFonts w:ascii="Times New Roman" w:hAnsi="Times New Roman" w:cs="Times New Roman"/>
          <w:sz w:val="24"/>
          <w:szCs w:val="24"/>
        </w:rPr>
        <w:t xml:space="preserve"> typically compared to voided urine cytology (VUC), the gold standard for the identification of bladder cancer</w:t>
      </w:r>
      <w:r w:rsidR="00A221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author":[{"dropping-particle":"","family":"Goossens","given":"Nicolas","non-dropping-particle":"","parse-names":false,"suffix":""},{"dropping-particle":"","family":"Nakagawa","given":"Shigeki","non-dropping-particle":"","parse-names":false,"suffix":""},{"dropping-particle":"","family":"Sun","given":"Xiaochen","non-dropping-particle":"","parse-names":false,"suffix":""},{"dropping-particle":"","family":"Hoshida","given":"Yujin","non-dropping-particle":"","parse-names":false,"suffix":""}],"container-title":"Translational cancer research","id":"ITEM-1","issue":"3","issued":{"date-parts":[["2015"]]},"page":"256","publisher":"NIH Public Access","title":"Cancer biomarker discovery and validation","type":"article-journal","volume":"4"},"uris":["http://www.mendeley.com/documents/?uuid=3f440d3b-e8f0-41fe-a7f3-0124aeb3a271"]}],"mendeley":{"formattedCitation":"(Goossens et al., 2015)","plainTextFormattedCitation":"(Goossens et al., 2015)","previouslyFormattedCitation":"(Goossens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(Goossens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DNA, RNA, miRNA, and protein markers are the different types of molecular markers</w:t>
      </w:r>
      <w:r w:rsidR="00A221FB">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A221FB">
        <w:rPr>
          <w:rFonts w:ascii="Times New Roman" w:hAnsi="Times New Roman" w:cs="Times New Roman"/>
          <w:sz w:val="24"/>
          <w:szCs w:val="24"/>
        </w:rPr>
        <w:instrText>ADDIN CSL_CITATION {"citationItems":[{"id":"ITEM-1","itemData":{"DOI":"10.7326/M15-0997","ISSN":"0003-4819","abstract":"Background: Urinary biomarkers may be a useful alternative or adjunct to cystoscopy for diagnosis of bladder cancer. Purpose: To systematically review the evidence on the accuracy of urinary biomarkers for diagnosis of bladder cancer in adults who have signs or symptoms of the disease or are undergoing surveillance for recurrent disease. Data Sources: Ovid MEDLINE (January 1990 through June 2015), Cochrane Central Register of Controlled Trials, Cochrane Database of Systematic Reviews, and reference lists. Study Selection: 57 studies that evaluated the diagnostic accuracy of quantitative or qualitative nuclear matrix protein 22 (NMP22), qualitative or quantitative bladder tumor antigen (BTA), fluorescence in situ hybridization (FISH), fluorescent immunohistochemistry (ImmunoCyt [Scimedx]), and Cxbladder (Pacific Edge Diagnostics USA) using cystoscopy and histopathology as the reference standard met inclusion criteria. Case?control studies were excluded. Data Extraction: Dual extraction and quality assessment of individual studies. Overall strength of evidence (SOE) was also assessed. Data Synthesis: Across biomarkers, sensitivities ranged from 0.57 to 0.82 and specificities ranged from 0.74 to 0.88. Positive likelihood ratios ranged from 2.52 to 5.53, and negative likelihood ratios ranged from 0.21 to 0.48 (moderate SOE for quantitative NMP22, qualitative BTA, FISH, and ImmunoCyt; low SOE for others). For some biomarkers, sensitivity was higher for initial diagnosis of bladder cancer than for diagnosis of recurrence. Sensitivity increased with higher tumor stage or grade. Studies that directly compared the accuracy of quantitative NMP22 and qualitative BTA found no differences in diagnostic accuracy (moderate SOE); head-to-head studies of other biomarkers were limited. Urinary biomarkers plus cytologic evaluation were more sensitive than biomarkers alone but missed about 10% of bladder cancer cases. Limitation: Restricted to English-language studies; no search for studies published only as abstracts; statistical heterogeneity present in most analyses; few studies for qualitative NMP22, quantitative BTA, and Cxbladder; and methodological shortcomings in almost all studies. Conclusion: Urinary biomarkers miss a substantial proportion of patients with bladder cancer and are subject to false-positive results in others. Accuracy is poor for low-stage and low-grade tumors. Primary Funding Source: Agency for Healthcare Research and Quality. (PROSPERO registrati…","author":[{"dropping-particle":"","family":"Chou","given":"Roger","non-dropping-particle":"","parse-names":false,"suffix":""},{"dropping-particle":"","family":"Gore","given":"John L","non-dropping-particle":"","parse-names":false,"suffix":""},{"dropping-particle":"","family":"Buckley","given":"David","non-dropping-particle":"","parse-names":false,"suffix":""},{"dropping-particle":"","family":"Fu","given":"Rongwei","non-dropping-particle":"","parse-names":false,"suffix":""},{"dropping-particle":"","family":"Gustafson","given":"Katie","non-dropping-particle":"","parse-names":false,"suffix":""},{"dropping-particle":"","family":"Griffin","given":"Jessica C","non-dropping-particle":"","parse-names":false,"suffix":""},{"dropping-particle":"","family":"Grusing","given":"Sara","non-dropping-particle":"","parse-names":false,"suffix":""},{"dropping-particle":"","family":"Selph","given":"Shelley","non-dropping-particle":"","parse-names":false,"suffix":""}],"container-title":"Annals of Internal Medicine","id":"ITEM-1","issue":"12","issued":{"date-parts":[["2015","12","15"]]},"note":"doi: 10.7326/M15-0997","page":"922-931","publisher":"American College of Physicians","title":"Urinary Biomarkers for Diagnosis of Bladder Cancer","type":"article-journal","volume":"163"},"uris":["http://www.mendeley.com/documents/?uuid=b056de94-f368-4595-b92c-ed3caa461f17"]}],"mendeley":{"formattedCitation":"(Chou et al., 2015)","plainTextFormattedCitation":"(Chou et al., 2015)","previouslyFormattedCitation":"(Chou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(Chou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There are just a few authorized markers, including immunocytochemistry, bladder tumor antigen (BTA), nuclear matrix protein (NMP22), </w:t>
      </w:r>
      <w:r w:rsidR="00A221FB" w:rsidRPr="003C4BD1">
        <w:rPr>
          <w:rFonts w:ascii="Times New Roman" w:hAnsi="Times New Roman" w:cs="Times New Roman"/>
          <w:sz w:val="24"/>
          <w:szCs w:val="24"/>
        </w:rPr>
        <w:t>and fluorescence</w:t>
      </w:r>
      <w:r w:rsidRPr="003C4BD1">
        <w:rPr>
          <w:rFonts w:ascii="Times New Roman" w:hAnsi="Times New Roman" w:cs="Times New Roman"/>
          <w:sz w:val="24"/>
          <w:szCs w:val="24"/>
        </w:rPr>
        <w:t xml:space="preserve"> in-situ hybridization (FISH), Stat, and Trak.</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for use in primary screening of high-risk individuals for bladder cancer and/or bladder cancer monitoring by the US Food and Drug Administration (FDA)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{"citationItems":[{"id":"ITEM-1","itemData":{"DOI":"10.1038/nrurol.2015.100","ISSN":"1759-4820","abstract":"An unmet clinical need exists for accurate, noninvasive assays, which enable the accurate diagnosis of bladder cancer and monitoring of patients for recurrenceUrine is the most appropriate bodily fluid for biomarker research owing to its noninvasive and easy collection, stability of samples and proximity to bladder tumoursProteomics platforms have the advantages of providing large datasets with numerous putative biomarker candidates at high resolution; these technologies might also potentially enable validation of biomarker candidatesMultiple biomarker panels are likely to be more effective than single biomarkers, owing to the high level of disease heterogeneity observed among patients with bladder cancerMultiple proteomic biomarkers for bladder cancer have already been discovered; however, a lack of validation in the appropriate patient populations and in specific contexts of use precludes clinical implementation","author":[{"dropping-particle":"","family":"Frantzi","given":"Maria","non-dropping-particle":"","parse-names":false,"suffix":""},{"dropping-particle":"","family":"Latosinska","given":"Agnieszka","non-dropping-particle":"","parse-names":false,"suffix":""},{"dropping-particle":"","family":"Flühe","given":"Leif","non-dropping-particle":"","parse-names":false,"suffix":""},{"dropping-particle":"","family":"Hupe","given":"Marie C","non-dropping-particle":"","parse-names":false,"suffix":""},{"dropping-particle":"","family":"Critselis","given":"Elena","non-dropping-particle":"","parse-names":false,"suffix":""},{"dropping-particle":"","family":"Kramer","given":"Mario W","non-dropping-particle":"","parse-names":false,"suffix":""},{"dropping-particle":"","family":"Merseburger","given":"Axel S","non-dropping-particle":"","parse-names":false,"suffix":""},{"dropping-particle":"","family":"Mischak","given":"Harald","non-dropping-particle":"","parse-names":false,"suffix":""},{"dropping-particle":"","family":"Vlahou","given":"Antonia","non-dropping-particle":"","parse-names":false,"suffix":""}],"container-title":"Nature Reviews Urology","id":"ITEM-1","issue":"6","issued":{"date-parts":[["2015"]]},"page":"317-330","title":"Developing proteomic biomarkers for bladder cancer: towards clinical application","type":"article-journal","volume":"12"},"uris":["http://www.mendeley.com/documents/?uuid=b6af5f74-6390-4fd2-ba7d-921413f73e54"]}],"mendeley":{"formattedCitation":"(Frantzi et al., 2015)","plainTextFormattedCitation":"(Frantzi et al., 2015)","previouslyFormattedCitation":"(Frantzi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A221FB" w:rsidRPr="00A221FB">
        <w:rPr>
          <w:rFonts w:ascii="Times New Roman" w:hAnsi="Times New Roman" w:cs="Times New Roman"/>
          <w:noProof/>
          <w:sz w:val="24"/>
          <w:szCs w:val="24"/>
        </w:rPr>
        <w:t xml:space="preserve">(Frantzi </w:t>
      </w:r>
      <w:r w:rsidR="00E239EA" w:rsidRPr="00E239EA">
        <w:rPr>
          <w:rFonts w:ascii="Times New Roman" w:hAnsi="Times New Roman" w:cs="Times New Roman"/>
          <w:i/>
          <w:noProof/>
          <w:sz w:val="24"/>
          <w:szCs w:val="24"/>
        </w:rPr>
        <w:t>et al</w:t>
      </w:r>
      <w:r w:rsidR="00A221FB" w:rsidRPr="00A221FB">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Pr="003C4BD1" w:rsidRDefault="003C4BD1" w:rsidP="001F0DC5">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2.3.1 Types of biomarkers</w:t>
      </w:r>
    </w:p>
    <w:p w:rsidR="0060693E" w:rsidRDefault="003C4BD1" w:rsidP="001F0DC5">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lastRenderedPageBreak/>
        <w:t>2.3.1.1 DNA markers</w:t>
      </w:r>
    </w:p>
    <w:p w:rsidR="003C4BD1" w:rsidRDefault="003C4BD1" w:rsidP="001F0DC5">
      <w:pPr>
        <w:spacing w:line="360" w:lineRule="auto"/>
        <w:jc w:val="both"/>
        <w:rPr>
          <w:rFonts w:ascii="Times New Roman" w:hAnsi="Times New Roman" w:cs="Times New Roman"/>
          <w:sz w:val="24"/>
          <w:szCs w:val="24"/>
        </w:rPr>
      </w:pPr>
      <w:r w:rsidRPr="003C4BD1">
        <w:rPr>
          <w:rFonts w:ascii="Times New Roman" w:hAnsi="Times New Roman" w:cs="Times New Roman"/>
          <w:sz w:val="24"/>
          <w:szCs w:val="24"/>
        </w:rPr>
        <w:t>Different stages of bladder cancer have been discovered to be correlated with complex chromosomal alterations as well as specific mutations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{"citationItems":[{"id":"ITEM-1","itemData":{"ISSN":"2159-8274","author":[{"dropping-particle":"","family":"Dudley","given":"Jonathan C","non-dropping-particle":"","parse-names":false,"suffix":""},{"dropping-particle":"","family":"Schroers-Martin","given":"Joseph","non-dropping-particle":"","parse-names":false,"suffix":""},{"dropping-particle":"V","family":"Lazzareschi","given":"Daniel","non-dropping-particle":"","parse-names":false,"suffix":""},{"dropping-particle":"","family":"Shi","given":"William Y","non-dropping-particle":"","parse-names":false,"suffix":""},{"dropping-particle":"","family":"Chen","given":"Simon B","non-dropping-particle":"","parse-names":false,"suffix":""},{"dropping-particle":"","family":"Esfahani","given":"Mohammad S","non-dropping-particle":"","parse-names":false,"suffix":""},{"dropping-particle":"","family":"Trivedi","given":"Dharati","non-dropping-particle":"","parse-names":false,"suffix":""},{"dropping-particle":"","family":"Chabon","given":"Jacob J","non-dropping-particle":"","parse-names":false,"suffix":""},{"dropping-particle":"","family":"Chaudhuri","given":"Aadel A","non-dropping-particle":"","parse-names":false,"suffix":""},{"dropping-particle":"","family":"Stehr","given":"Henning","non-dropping-particle":"","parse-names":false,"suffix":""}],"container-title":"Cancer discovery","id":"ITEM-1","issue":"4","issued":{"date-parts":[["2019"]]},"page":"500-509","publisher":"AACR","title":"Detection and surveillance of bladder cancer using urine tumor DNA","type":"article-journal","volume":"9"},"uris":["http://www.mendeley.com/documents/?uuid=37c89991-f28f-4f33-aeac-2795b6762114"]}],"mendeley":{"formattedCitation":"(Dudley et al., 2019)","plainTextFormattedCitation":"(Dudley et al., 2019)","previouslyFormattedCitation":"(Dudley et al., 2019)"},"properties":{"noteIndex":0},"schema":"https://github.com/citation-style-language/schema/raw/master/csl-citation.json"}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(Dudley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2019)</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For example, chromosome 9 deletion is a very unique alteration that is frequently observed in Ta/T1 and less frequently in muscle invasive bladder tumors (MIBC)</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{"citationItems":[{"id":"ITEM-1","itemData":{"ISSN":"1759-4820","author":[{"dropping-particle":"","family":"Kandimalla","given":"Raju","non-dropping-particle":"","parse-names":false,"suffix":""},{"dropping-particle":"","family":"Tilborg","given":"Angela A","non-dropping-particle":"Van","parse-names":false,"suffix":""},{"dropping-particle":"","family":"Zwarthoff","given":"Ellen C","non-dropping-particle":"","parse-names":false,"suffix":""}],"container-title":"Nature Reviews Urology","id":"ITEM-1","issue":"6","issued":{"date-parts":[["2013"]]},"page":"327-335","publisher":"Nature Publishing Group","title":"DNA methylation-based biomarkers in bladder cancer","type":"article-journal","volume":"10"},"uris":["http://www.mendeley.com/documents/?uuid=05bda2e3-74ac-4a5c-8cc4-7aa80f715755"]}],"mendeley":{"formattedCitation":"(Kandimalla et al., 2013)","plainTextFormattedCitation":"(Kandimalla et al., 2013)","previouslyFormattedCitation":"(Kandimalla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(Kandimalla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Chromosome 9 deletions have been thought to be an early event in the course of bladder cancer since it is frequently identified as the only aberration</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{"citationItems":[{"id":"ITEM-1","itemData":{"ISSN":"2072-6694","author":[{"dropping-particle":"","family":"Mouw","given":"Kent W","non-dropping-particle":"","parse-names":false,"suffix":""}],"container-title":"Cancers","id":"ITEM-1","issue":"4","issued":{"date-parts":[["2017"]]},"page":"28","publisher":"MDPI","title":"DNA repair pathway alterations in bladder cancer","type":"article-journal","volume":"9"},"uris":["http://www.mendeley.com/documents/?uuid=94035213-d0e8-47d8-80b3-80c9c5f54ded"]}],"mendeley":{"formattedCitation":"(Mouw, 2017)","plainTextFormattedCitation":"(Mouw, 2017)","previouslyFormattedCitation":"(Mouw, 2017)"},"properties":{"noteIndex":0},"schema":"https://github.com/citation-style-language/schema/raw/master/csl-citation.json"}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(Mouw, 2017)</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p>
    <w:p w:rsidR="003C4BD1" w:rsidRDefault="003C4BD1" w:rsidP="001F0DC5">
      <w:pPr>
        <w:pStyle w:val="ListParagraph"/>
        <w:numPr>
          <w:ilvl w:val="0"/>
          <w:numId w:val="4"/>
        </w:numPr>
        <w:spacing w:line="360" w:lineRule="auto"/>
        <w:jc w:val="both"/>
        <w:rPr>
          <w:rFonts w:ascii="Times New Roman" w:hAnsi="Times New Roman" w:cs="Times New Roman"/>
          <w:sz w:val="24"/>
          <w:szCs w:val="24"/>
        </w:rPr>
      </w:pPr>
      <w:r w:rsidRPr="003C4BD1">
        <w:rPr>
          <w:rFonts w:ascii="Times New Roman" w:hAnsi="Times New Roman" w:cs="Times New Roman"/>
          <w:b/>
          <w:sz w:val="24"/>
          <w:szCs w:val="24"/>
        </w:rPr>
        <w:t>UroVysion:</w:t>
      </w:r>
      <w:r w:rsidRPr="003C4BD1">
        <w:rPr>
          <w:rFonts w:ascii="Times New Roman" w:hAnsi="Times New Roman" w:cs="Times New Roman"/>
          <w:sz w:val="24"/>
          <w:szCs w:val="24"/>
        </w:rPr>
        <w:t xml:space="preserve"> The goal of this test is to identify aneuploidy of chromosomes 3, 7, and 17 as well as the deletion of the chromosomal 9p21 region in urine samples using FISH.</w:t>
      </w:r>
      <w:r w:rsidRPr="003C4BD1">
        <w:t xml:space="preserve"> </w:t>
      </w:r>
      <w:r w:rsidRPr="003C4BD1">
        <w:rPr>
          <w:rFonts w:ascii="Times New Roman" w:hAnsi="Times New Roman" w:cs="Times New Roman"/>
          <w:sz w:val="24"/>
          <w:szCs w:val="24"/>
        </w:rPr>
        <w:t>It is one of the few indicators to have seen widespread clinical application.</w:t>
      </w:r>
      <w:r>
        <w:rPr>
          <w:rFonts w:ascii="Times New Roman" w:hAnsi="Times New Roman" w:cs="Times New Roman"/>
          <w:sz w:val="24"/>
          <w:szCs w:val="24"/>
        </w:rPr>
        <w:t xml:space="preserve">  </w:t>
      </w:r>
      <w:r w:rsidRPr="003C4BD1">
        <w:rPr>
          <w:rFonts w:ascii="Times New Roman" w:hAnsi="Times New Roman" w:cs="Times New Roman"/>
          <w:sz w:val="24"/>
          <w:szCs w:val="24"/>
        </w:rPr>
        <w:t>Additionally, it is useful for keeping track of individuals with superficial bladder cancer</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1473-7159","author":[{"dropping-particle":"","family":"Lopez-Beltran","given":"Antonio","non-dropping-particle":"","parse-names":false,"suffix":""},{"dropping-particle":"","family":"Cheng","given":"Liang","non-dropping-particle":"","parse-names":false,"suffix":""},{"dropping-particle":"","family":"Gevaert","given":"Thomas","non-dropping-particle":"","parse-names":false,"suffix":""},{"dropping-particle":"","family":"Blanca","given":"Ana","non-dropping-particle":"","parse-names":false,"suffix":""},{"dropping-particle":"","family":"Cimadamore","given":"Alessia","non-dropping-particle":"","parse-names":false,"suffix":""},{"dropping-particle":"","family":"Santoni","given":"Matteo","non-dropping-particle":"","parse-names":false,"suffix":""},{"dropping-particle":"","family":"Massari","given":"Francesco","non-dropping-particle":"","parse-names":false,"suffix":""},{"dropping-particle":"","family":"Scarpelli","given":"Marina","non-dropping-particle":"","parse-names":false,"suffix":""},{"dropping-particle":"","family":"Raspollini","given":"Maria R","non-dropping-particle":"","parse-names":false,"suffix":""},{"dropping-particle":"","family":"Montironi","given":"Rodolfo","non-dropping-particle":"","parse-names":false,"suffix":""}],"container-title":"Expert review of molecular diagnostics","id":"ITEM-1","issue":"2","issued":{"date-parts":[["2020"]]},"page":"231-243","publisher":"Taylor &amp; Francis","title":"Current and emerging bladder cancer biomarkers with an emphasis on urine biomarkers","type":"article-journal","volume":"20"},"uris":["http://www.mendeley.com/documents/?uuid=ba30583d-5018-4c46-9be4-daa69cae1e9d"]}],"mendeley":{"formattedCitation":"(Lopez-Beltran et al., 2020)","plainTextFormattedCitation":"(Lopez-Beltran et al., 2020)","previouslyFormattedCitation":"(Lopez-Beltran et al., 2020)"},"properties":{"noteIndex":0},"schema":"https://github.com/citation-style-language/schema/raw/master/csl-citation.json"}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(Lopez-Beltran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2020)</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Default="003C4BD1" w:rsidP="001F0DC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Epigenetic changes:</w:t>
      </w:r>
      <w:r>
        <w:rPr>
          <w:rFonts w:ascii="Times New Roman" w:hAnsi="Times New Roman" w:cs="Times New Roman"/>
          <w:sz w:val="24"/>
          <w:szCs w:val="24"/>
        </w:rPr>
        <w:t xml:space="preserve"> </w:t>
      </w:r>
      <w:r w:rsidRPr="003C4BD1">
        <w:rPr>
          <w:rFonts w:ascii="Times New Roman" w:hAnsi="Times New Roman" w:cs="Times New Roman"/>
          <w:sz w:val="24"/>
          <w:szCs w:val="24"/>
        </w:rPr>
        <w:t>Observable epigenetic alterations Gene expression is significantly influenced by DNA methylation</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{"citationItems":[{"id":"ITEM-1","itemData":{"ISSN":"1759-4820","author":[{"dropping-particle":"","family":"Kandimalla","given":"Raju","non-dropping-particle":"","parse-names":false,"suffix":""},{"dropping-particle":"","family":"Tilborg","given":"Angela A","non-dropping-particle":"Van","parse-names":false,"suffix":""},{"dropping-particle":"","family":"Zwarthoff","given":"Ellen C","non-dropping-particle":"","parse-names":false,"suffix":""}],"container-title":"Nature Reviews Urology","id":"ITEM-1","issue":"6","issued":{"date-parts":[["2013"]]},"page":"327-335","publisher":"Nature Publishing Group","title":"DNA methylation-based biomarkers in bladder cancer","type":"article-journal","volume":"10"},"uris":["http://www.mendeley.com/documents/?uuid=05bda2e3-74ac-4a5c-8cc4-7aa80f715755"]}],"mendeley":{"formattedCitation":"(Kandimalla et al., 2013)","plainTextFormattedCitation":"(Kandimalla et al., 2013)","previouslyFormattedCitation":"(Kandimalla et al., 2013)"},"properties":{"noteIndex":0},"schema":"https://github.com/citation-style-language/schema/raw/master/csl-citation.json"}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(Kandimalla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2013)</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Recent research has shown that abnormal DNA methylation occurs frequently and early in the development of human cancer</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BN":"1078-1439","author":[{"dropping-particle":"","family":"Ng","given":"Kenrick","non-dropping-particle":"","parse-names":false,"suffix":""},{"dropping-particle":"","family":"Stenzl","given":"Arnulf","non-dropping-particle":"","parse-names":false,"suffix":""},{"dropping-particle":"","family":"Sharma","given":"Anand","non-dropping-particle":"","parse-names":false,"suffix":""},{"dropping-particle":"","family":"Vasdev","given":"Nikhil","non-dropping-particle":"","parse-names":false,"suffix":""}],"container-title":"Urologic Oncology: Seminars and Original Investigations","id":"ITEM-1","issue":"1","issued":{"date-parts":[["2021"]]},"page":"41-51","publisher":"Elsevier","title":"Urinary biomarkers in bladder cancer: a review of the current landscape and future directions","type":"paper-conference","volume":"39"},"uris":["http://www.mendeley.com/documents/?uuid=15c5e6d0-3a4f-4363-8fe3-9731a42c9001"]}],"mendeley":{"formattedCitation":"(Ng et al., 2021)","plainTextFormattedCitation":"(Ng et al., 2021)","previouslyFormattedCitation":"(Ng et al., 2021)"},"properties":{"noteIndex":0},"schema":"https://github.com/citation-style-language/schema/raw/master/csl-citation.json"}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(Ng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2021)</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It has been demonstrated that the same promoter regions and a significant amount of it occur in cancer cells.</w:t>
      </w:r>
      <w:r w:rsidRPr="003C4BD1">
        <w:t xml:space="preserve"> </w:t>
      </w:r>
      <w:r w:rsidRPr="003C4BD1">
        <w:rPr>
          <w:rFonts w:ascii="Times New Roman" w:hAnsi="Times New Roman" w:cs="Times New Roman"/>
          <w:sz w:val="24"/>
          <w:szCs w:val="24"/>
        </w:rPr>
        <w:t>Promoter methylation appears to be a useful biomarker for bladder cancer early diagnosis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{"citationItems":[{"id":"ITEM-1","itemData":{"ISSN":"1534-6285","author":[{"dropping-particle":"","family":"Leiblich","given":"Aaron","non-dropping-particle":"","parse-names":false,"suffix":""}],"container-title":"Current urology reports","id":"ITEM-1","issue":"12","issued":{"date-parts":[["2017"]]},"page":"1-6","publisher":"Springer","title":"Recent developments in the search for urinary biomarkers in bladder cancer","type":"article-journal","volume":"18"},"uris":["http://www.mendeley.com/documents/?uuid=debd613d-cc9b-4d2a-9505-d39b3fc89b1f"]}],"mendeley":{"formattedCitation":"(Leiblich, 2017)","plainTextFormattedCitation":"(Leiblich, 2017)","previouslyFormattedCitation":"(Leiblich, 2017)"},"properties":{"noteIndex":0},"schema":"https://github.com/citation-style-language/schema/raw/master/csl-citation.json"}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(Leiblich, 2017)</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Pr="003C4BD1" w:rsidRDefault="003C4BD1" w:rsidP="001F0DC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szCs w:val="24"/>
        </w:rPr>
        <w:t>Point mutation:</w:t>
      </w:r>
      <w:r>
        <w:rPr>
          <w:rFonts w:ascii="Times New Roman" w:hAnsi="Times New Roman" w:cs="Times New Roman"/>
          <w:sz w:val="24"/>
          <w:szCs w:val="24"/>
        </w:rPr>
        <w:t xml:space="preserve"> </w:t>
      </w:r>
      <w:r w:rsidRPr="003C4BD1">
        <w:rPr>
          <w:rFonts w:ascii="Times New Roman" w:hAnsi="Times New Roman" w:cs="Times New Roman"/>
          <w:sz w:val="24"/>
          <w:szCs w:val="24"/>
        </w:rPr>
        <w:t>The mutation assays are diagnostic methods for determining whether patients will respond well to targeted treatments.</w:t>
      </w:r>
      <w:r w:rsidRPr="003C4BD1">
        <w:t xml:space="preserve"> </w:t>
      </w:r>
      <w:r w:rsidRPr="003C4BD1">
        <w:rPr>
          <w:rFonts w:ascii="Times New Roman" w:hAnsi="Times New Roman" w:cs="Times New Roman"/>
          <w:sz w:val="24"/>
          <w:szCs w:val="24"/>
        </w:rPr>
        <w:t>They are promising biomarkers for finding recurrences while monitoring patients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{"citationItems":[{"id":"ITEM-1","itemData":{"ISSN":"1474-1768","author":[{"dropping-particle":"","family":"Knowles","given":"Margaret A","non-dropping-particle":"","parse-names":false,"suffix":""},{"dropping-particle":"","family":"Hurst","given":"Carolyn D","non-dropping-particle":"","parse-names":false,"suffix":""}],"container-title":"Nature reviews cancer","id":"ITEM-1","issue":"1","issued":{"date-parts":[["2015"]]},"page":"25-41","publisher":"Nature Publishing Group","title":"Molecular biology of bladder cancer: new insights into pathogenesis and clinical diversity","type":"article-journal","volume":"15"},"uris":["http://www.mendeley.com/documents/?uuid=27da074c-29eb-493a-ae6c-2bebf4eb7de6"]}],"mendeley":{"formattedCitation":"(Knowles &amp; Hurst, 2015)","plainTextFormattedCitation":"(Knowles &amp; Hurst, 2015)","previouslyFormattedCitation":"(Knowles &amp; Hurst, 2015)"},"properties":{"noteIndex":0},"schema":"https://github.com/citation-style-language/schema/raw/master/csl-citation.json"}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(Knowles &amp; Hurst,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p>
    <w:p w:rsidR="00C662AA" w:rsidRDefault="003C4BD1" w:rsidP="001F0DC5">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2.3.1.2 RNA markers</w:t>
      </w:r>
    </w:p>
    <w:p w:rsidR="003C4BD1" w:rsidRPr="003C4BD1" w:rsidRDefault="003C4BD1" w:rsidP="001F0DC5">
      <w:pPr>
        <w:pStyle w:val="ListParagraph"/>
        <w:numPr>
          <w:ilvl w:val="0"/>
          <w:numId w:val="5"/>
        </w:num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Expression of telomerase in urine</w:t>
      </w:r>
      <w:r>
        <w:rPr>
          <w:rFonts w:ascii="Times New Roman" w:hAnsi="Times New Roman" w:cs="Times New Roman"/>
          <w:b/>
          <w:sz w:val="24"/>
          <w:szCs w:val="24"/>
        </w:rPr>
        <w:t xml:space="preserve">: </w:t>
      </w:r>
      <w:r w:rsidRPr="003C4BD1">
        <w:rPr>
          <w:rFonts w:ascii="Times New Roman" w:hAnsi="Times New Roman" w:cs="Times New Roman"/>
          <w:sz w:val="24"/>
          <w:szCs w:val="24"/>
        </w:rPr>
        <w:t>It has been demonstrated that the level of telomerase activity in urine is a reliable indicator of bladder cancers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1513-7368","author":[{"dropping-particle":"","family":"Ghafouri-Fard","given":"Soudeh","non-dropping-particle":"","parse-names":false,"suffix":""},{"dropping-particle":"","family":"Nekoohesh","given":"Leili","non-dropping-particle":"","parse-names":false,"suffix":""},{"dropping-particle":"","family":"Motevaseli","given":"Elahe","non-dropping-particle":"","parse-names":false,"suffix":""}],"container-title":"Asian Pacific Journal of Cancer Prevention","id":"ITEM-1","issue":"6","issued":{"date-parts":[["2014"]]},"page":"2395-2403","publisher":"Asian Pacific Journal of Cancer Prevention","title":"Bladder cancer biomarkers: review and update","type":"article-journal","volume":"15"},"uris":["http://www.mendeley.com/documents/?uuid=d3806914-3d2e-4306-9f1c-286f2c80a9fd"]}],"mendeley":{"formattedCitation":"(Ghafouri-Fard et al., 2014a)","plainTextFormattedCitation":"(Ghafouri-Fard et al., 2014a)","previouslyFormattedCitation":"(Ghafouri-Fard et al., 2014a)"},"properties":{"noteIndex":0},"schema":"https://github.com/citation-style-language/schema/raw/master/csl-citation.json"}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(Ghafouri-Fard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2014a)</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Pr="003C4BD1" w:rsidRDefault="003C4BD1" w:rsidP="001F0DC5">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Expression of survivin in urine:</w:t>
      </w:r>
      <w:r>
        <w:rPr>
          <w:rFonts w:ascii="Times New Roman" w:hAnsi="Times New Roman" w:cs="Times New Roman"/>
          <w:sz w:val="24"/>
          <w:szCs w:val="24"/>
        </w:rPr>
        <w:t xml:space="preserve"> </w:t>
      </w:r>
      <w:r w:rsidRPr="003C4BD1">
        <w:rPr>
          <w:rFonts w:ascii="Times New Roman" w:hAnsi="Times New Roman" w:cs="Times New Roman"/>
          <w:sz w:val="24"/>
          <w:szCs w:val="24"/>
        </w:rPr>
        <w:t>It belongs to the class of proteins called inhibitors of apoptosis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1433-8726","author":[{"dropping-particle":"","family":"Liang","given":"Zhenzhen","non-dropping-particle":"","parse-names":false,"suffix":""},{"dropping-particle":"","family":"Xin","given":"Rui","non-dropping-particle":"","parse-names":false,"suffix":""},{"dropping-particle":"","family":"Yu","given":"Yinghui","non-dropping-particle":"","parse-names":false,"suffix":""},{"dropping-particle":"","family":"Wang","given":"Rui","non-dropping-particle":"","parse-names":false,"suffix":""},{"dropping-particle":"","family":"Wang","given":"Chunpeng","non-dropping-particle":"","parse-names":false,"suffix":""},{"dropping-particle":"","family":"Liu","given":"Xin","non-dropping-particle":"","parse-names":false,"suffix":""}],"container-title":"World Journal of Urology","id":"ITEM-1","issue":"9","issued":{"date-parts":[["2018"]]},"page":"1373-1381","publisher":"Springer","title":"Diagnostic value of urinary survivin as a biomarker for bladder cancer: a systematic review and meta-analysis of published studies","type":"article-journal","volume":"36"},"uris":["http://www.mendeley.com/documents/?uuid=0a056fcd-d731-43b8-a1bc-490bdcc288eb"]}],"mendeley":{"formattedCitation":"(Liang et al., 2018)","plainTextFormattedCitation":"(Liang et al., 2018)","previouslyFormattedCitation":"(Liang et al., 2018)"},"properties":{"noteIndex":0},"schema":"https://github.com/citation-style-language/schema/raw/master/csl-citation.json"}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(Liang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2018)</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 xml:space="preserve">The marker had an excellent negative </w:t>
      </w:r>
      <w:r w:rsidRPr="003C4BD1">
        <w:rPr>
          <w:rFonts w:ascii="Times New Roman" w:hAnsi="Times New Roman" w:cs="Times New Roman"/>
          <w:sz w:val="24"/>
          <w:szCs w:val="24"/>
        </w:rPr>
        <w:lastRenderedPageBreak/>
        <w:t>predictive value and specificity but a poor positive predictive value and sensitivity in a significant prospective investigation on survivin performance for bladder cancer screening</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author":[{"dropping-particle":"","family":"Gogalic","given":"S","non-dropping-particle":"","parse-names":false,"suffix":""},{"dropping-particle":"","family":"Sauer","given":"U","non-dropping-particle":"","parse-names":false,"suffix":""},{"dropping-particle":"","family":"Doppler","given":"S","non-dropping-particle":"","parse-names":false,"suffix":""},{"dropping-particle":"","family":"Preininger","given":"C","non-dropping-particle":"","parse-names":false,"suffix":""}],"container-title":"Analyst","id":"ITEM-1","issue":"3","issued":{"date-parts":[["2015"]]},"page":"724-735","publisher":"Royal Society of Chemistry","title":"Bladder cancer biomarker array to detect aberrant levels of proteins in urine","type":"article-journal","volume":"140"},"uris":["http://www.mendeley.com/documents/?uuid=f9efbef5-bf10-4638-b415-187e1f2f5a55"]}],"mendeley":{"formattedCitation":"(Gogalic et al., 2015)","plainTextFormattedCitation":"(Gogalic et al., 2015)","previouslyFormattedCitation":"(Gogalic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(Gogalic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Default="003C4BD1" w:rsidP="001F0DC5">
      <w:p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2.3.1.3 Proteins markers</w:t>
      </w:r>
    </w:p>
    <w:p w:rsidR="003C4BD1" w:rsidRPr="003C4BD1" w:rsidRDefault="003C4BD1" w:rsidP="001F0DC5">
      <w:pPr>
        <w:pStyle w:val="ListParagraph"/>
        <w:numPr>
          <w:ilvl w:val="0"/>
          <w:numId w:val="6"/>
        </w:numPr>
        <w:spacing w:line="360" w:lineRule="auto"/>
        <w:jc w:val="both"/>
        <w:rPr>
          <w:rFonts w:ascii="Times New Roman" w:hAnsi="Times New Roman" w:cs="Times New Roman"/>
          <w:b/>
          <w:sz w:val="24"/>
          <w:szCs w:val="24"/>
        </w:rPr>
      </w:pPr>
      <w:r w:rsidRPr="003C4BD1">
        <w:rPr>
          <w:rFonts w:ascii="Times New Roman" w:hAnsi="Times New Roman" w:cs="Times New Roman"/>
          <w:b/>
          <w:sz w:val="24"/>
          <w:szCs w:val="24"/>
        </w:rPr>
        <w:t xml:space="preserve">Alpha-defensin: </w:t>
      </w:r>
      <w:r w:rsidRPr="003C4BD1">
        <w:rPr>
          <w:rFonts w:ascii="Times New Roman" w:hAnsi="Times New Roman" w:cs="Times New Roman"/>
          <w:sz w:val="24"/>
          <w:szCs w:val="24"/>
        </w:rPr>
        <w:t>It</w:t>
      </w:r>
      <w:r w:rsidRPr="003C4BD1">
        <w:rPr>
          <w:rFonts w:ascii="Times New Roman" w:hAnsi="Times New Roman" w:cs="Times New Roman"/>
          <w:b/>
          <w:sz w:val="24"/>
          <w:szCs w:val="24"/>
        </w:rPr>
        <w:t xml:space="preserve"> </w:t>
      </w:r>
      <w:r w:rsidRPr="003C4BD1">
        <w:rPr>
          <w:rFonts w:ascii="Times New Roman" w:hAnsi="Times New Roman" w:cs="Times New Roman"/>
          <w:sz w:val="24"/>
          <w:szCs w:val="24"/>
        </w:rPr>
        <w:t>is known that it may serve as a urine marker for bladder cancer</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{"citationItems":[{"id":"ITEM-1","itemData":{"author":[{"dropping-particle":"","family":"Darwiche","given":"Fadi","non-dropping-particle":"","parse-names":false,"suffix":""},{"dropping-particle":"","family":"Parekh","given":"Dipen J","non-dropping-particle":"","parse-names":false,"suffix":""},{"dropping-particle":"","family":"Gonzalgo","given":"Mark L","non-dropping-particle":"","parse-names":false,"suffix":""}],"container-title":"Indian journal of urology: IJU: journal of the Urological Society of India","id":"ITEM-1","issue":"4","issued":{"date-parts":[["2015"]]},"page":"273","publisher":"Wolters Kluwer--Medknow Publications","title":"Biomarkers for non-muscle invasive bladder cancer: Current tests and future promise","type":"article-journal","volume":"31"},"uris":["http://www.mendeley.com/documents/?uuid=1ebd8abb-2329-40b0-9f38-85e0ca11e7d0"]}],"mendeley":{"formattedCitation":"(Darwiche et al., 2015)","plainTextFormattedCitation":"(Darwiche et al., 2015)","previouslyFormattedCitation":"(Darwiche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(Darwiche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Additionally, it has been demonstrated that bladder cancer cells frequently express alphadefensin peptides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1359-6101","author":[{"dropping-particle":"","family":"Suarez-Carmona","given":"Meggy","non-dropping-particle":"","parse-names":false,"suffix":""},{"dropping-particle":"","family":"Hubert","given":"Pascale","non-dropping-particle":"","parse-names":false,"suffix":""},{"dropping-particle":"","family":"Delvenne","given":"Philippe","non-dropping-particle":"","parse-names":false,"suffix":""},{"dropping-particle":"","family":"Herfs","given":"Michael","non-dropping-particle":"","parse-names":false,"suffix":""}],"container-title":"Cytokine &amp; growth factor reviews","id":"ITEM-1","issue":"3","issued":{"date-parts":[["2015"]]},"page":"361-370","publisher":"Elsevier","title":"Defensins:“Simple” antimicrobial peptides or broad-spectrum molecules?","type":"article-journal","volume":"26"},"uris":["http://www.mendeley.com/documents/?uuid=a59fe7fb-214f-402c-b03d-6e34e3bb7c13"]}],"mendeley":{"formattedCitation":"(Suarez-Carmona et al., 2015)","plainTextFormattedCitation":"(Suarez-Carmona et al., 2015)","previouslyFormattedCitation":"(Suarez-Carmona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(Suarez-Carmona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sidRPr="003C4BD1">
        <w:t xml:space="preserve"> </w:t>
      </w:r>
      <w:r w:rsidRPr="003C4BD1">
        <w:rPr>
          <w:rFonts w:ascii="Times New Roman" w:hAnsi="Times New Roman" w:cs="Times New Roman"/>
          <w:sz w:val="24"/>
          <w:szCs w:val="24"/>
        </w:rPr>
        <w:t>Therefore, it has been proposed that autocrine tumor production of alpha defensins may have a significant impact on patients' bladder cancer's invasiveness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SN":"1476-511X","author":[{"dropping-particle":"","family":"Maneerat","given":"Yaowapa","non-dropping-particle":"","parse-names":false,"suffix":""},{"dropping-particle":"","family":"Prasongsukarn","given":"Kriengchai","non-dropping-particle":"","parse-names":false,"suffix":""},{"dropping-particle":"","family":"Benjathummarak","given":"Surachet","non-dropping-particle":"","parse-names":false,"suffix":""},{"dropping-particle":"","family":"Dechkhajorn","given":"Wilanee","non-dropping-particle":"","parse-names":false,"suffix":""},{"dropping-particle":"","family":"Chaisri","given":"Urai","non-dropping-particle":"","parse-names":false,"suffix":""}],"container-title":"Lipids in health and disease","id":"ITEM-1","issue":"1","issued":{"date-parts":[["2016"]]},"page":"1-12","publisher":"BioMed Central","title":"Increased alpha-defensin expression is associated with risk of coronary heart disease: a feasible predictive inflammatory biomarker of coronary heart disease in hyperlipidemia patients","type":"article-journal","volume":"15"},"uris":["http://www.mendeley.com/documents/?uuid=6339c6fd-02cc-49ff-8afb-8e800f73bd73"]}],"mendeley":{"formattedCitation":"(Maneerat et al., 2016)","plainTextFormattedCitation":"(Maneerat et al., 2016)","previouslyFormattedCitation":"(Maneerat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(Maneerat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p>
    <w:p w:rsidR="003C4BD1" w:rsidRPr="003C4BD1" w:rsidRDefault="003C4BD1" w:rsidP="001F0DC5">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Cytokeratins:</w:t>
      </w:r>
      <w:r>
        <w:rPr>
          <w:rFonts w:ascii="Times New Roman" w:hAnsi="Times New Roman" w:cs="Times New Roman"/>
          <w:sz w:val="24"/>
          <w:szCs w:val="24"/>
        </w:rPr>
        <w:t xml:space="preserve"> </w:t>
      </w:r>
      <w:r w:rsidRPr="003C4BD1">
        <w:rPr>
          <w:rFonts w:ascii="Times New Roman" w:hAnsi="Times New Roman" w:cs="Times New Roman"/>
          <w:sz w:val="24"/>
          <w:szCs w:val="24"/>
        </w:rPr>
        <w:t>The intracytoplasmic cytoskeleton of epithelial tissue contains intermediate filaments called cytokeratins, which contain keratin</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FD1E42">
        <w:rPr>
          <w:rFonts w:ascii="Times New Roman" w:hAnsi="Times New Roman" w:cs="Times New Roman"/>
          <w:sz w:val="24"/>
          <w:szCs w:val="24"/>
        </w:rPr>
        <w:instrText>ADDIN CSL_CITATION {"citationItems":[{"id":"ITEM-1","itemData":{"ISBN":"1078-1439","author":[{"dropping-particle":"","family":"Poli","given":"Giulia","non-dropping-particle":"","parse-names":false,"suffix":""},{"dropping-particle":"","family":"Brancorsini","given":"Stefano","non-dropping-particle":"","parse-names":false,"suffix":""},{"dropping-particle":"","family":"Cochetti","given":"Giovanni","non-dropping-particle":"","parse-names":false,"suffix":""},{"dropping-particle":"","family":"Barillaro","given":"Francesco","non-dropping-particle":"","parse-names":false,"suffix":""},{"dropping-particle":"","family":"Egidi","given":"Maria Giulia","non-dropping-particle":"","parse-names":false,"suffix":""},{"dropping-particle":"","family":"Mearini","given":"Ettore","non-dropping-particle":"","parse-names":false,"suffix":""}],"container-title":"Urologic Oncology: Seminars and Original Investigations","id":"ITEM-1","issue":"12","issued":{"date-parts":[["2015"]]},"page":"505-e1","publisher":"Elsevier","title":"Expression of inflammasome-related genes in bladder cancer and their association with cytokeratin 20 messenger RNA","type":"paper-conference","volume":"33"},"uris":["http://www.mendeley.com/documents/?uuid=b59b6ba8-0fb9-489d-8e77-4f5332b15110"]}],"mendeley":{"formattedCitation":"(Poli et al., 2015)","plainTextFormattedCitation":"(Poli et al., 2015)","previouslyFormattedCitation":"(Poli et al., 2015)"},"properties":{"noteIndex":0},"schema":"https://github.com/citation-style-language/schema/raw/master/csl-citation.json"}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(Poli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2015)</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r>
        <w:rPr>
          <w:rFonts w:ascii="Times New Roman" w:hAnsi="Times New Roman" w:cs="Times New Roman"/>
          <w:sz w:val="24"/>
          <w:szCs w:val="24"/>
        </w:rPr>
        <w:t xml:space="preserve">  </w:t>
      </w:r>
      <w:r w:rsidRPr="003C4BD1">
        <w:rPr>
          <w:rFonts w:ascii="Times New Roman" w:hAnsi="Times New Roman" w:cs="Times New Roman"/>
          <w:sz w:val="24"/>
          <w:szCs w:val="24"/>
        </w:rPr>
        <w:t>The use of these tests for bladder tumor surveillance has been constrained by their high risk of false positive results and inability to identify low-grade cancers</w:t>
      </w:r>
      <w:r w:rsidR="00FD1E42">
        <w:rPr>
          <w:rFonts w:ascii="Times New Roman" w:hAnsi="Times New Roman" w:cs="Times New Roman"/>
          <w:sz w:val="24"/>
          <w:szCs w:val="24"/>
        </w:rPr>
        <w:t xml:space="preserve"> </w:t>
      </w:r>
      <w:r w:rsidR="00771BFA">
        <w:rPr>
          <w:rFonts w:ascii="Times New Roman" w:hAnsi="Times New Roman" w:cs="Times New Roman"/>
          <w:sz w:val="24"/>
          <w:szCs w:val="24"/>
        </w:rPr>
        <w:fldChar w:fldCharType="begin" w:fldLock="1"/>
      </w:r>
      <w:r w:rsidR="005C2BA6">
        <w:rPr>
          <w:rFonts w:ascii="Times New Roman" w:hAnsi="Times New Roman" w:cs="Times New Roman"/>
          <w:sz w:val="24"/>
          <w:szCs w:val="24"/>
        </w:rPr>
        <w:instrText>ADDIN CSL_CITATION {"citationItems":[{"id":"ITEM-1","itemData":{"ISSN":"2352-3727","author":[{"dropping-particle":"","family":"D’Costa","given":"Jamie J","non-dropping-particle":"","parse-names":false,"suffix":""},{"dropping-particle":"","family":"Goldsmith","given":"James C","non-dropping-particle":"","parse-names":false,"suffix":""},{"dropping-particle":"","family":"Wilson","given":"Jayne S","non-dropping-particle":"","parse-names":false,"suffix":""},{"dropping-particle":"","family":"Bryan","given":"Richard T","non-dropping-particle":"","parse-names":false,"suffix":""},{"dropping-particle":"","family":"Ward","given":"Douglas G","non-dropping-particle":"","parse-names":false,"suffix":""}],"container-title":"Bladder Cancer","id":"ITEM-1","issue":"3","issued":{"date-parts":[["2016"]]},"page":"301-317","publisher":"IOS Press","title":"A systematic review of the diagnostic and prognostic value of urinary protein biomarkers in urothelial bladder cancer","type":"article-journal","volume":"2"},"uris":["http://www.mendeley.com/documents/?uuid=8b9c6651-9c6c-4034-8689-67902c41758e"]}],"mendeley":{"formattedCitation":"(D’Costa et al., 2016)","plainTextFormattedCitation":"(D’Costa et al., 2016)","previouslyFormattedCitation":"(D’Costa et al., 2016)"},"properties":{"noteIndex":0},"schema":"https://github.com/citation-style-language/schema/raw/master/csl-citation.json"}</w:instrText>
      </w:r>
      <w:r w:rsidR="00771BFA">
        <w:rPr>
          <w:rFonts w:ascii="Times New Roman" w:hAnsi="Times New Roman" w:cs="Times New Roman"/>
          <w:sz w:val="24"/>
          <w:szCs w:val="24"/>
        </w:rPr>
        <w:fldChar w:fldCharType="separate"/>
      </w:r>
      <w:r w:rsidR="00FD1E42" w:rsidRPr="00FD1E42">
        <w:rPr>
          <w:rFonts w:ascii="Times New Roman" w:hAnsi="Times New Roman" w:cs="Times New Roman"/>
          <w:noProof/>
          <w:sz w:val="24"/>
          <w:szCs w:val="24"/>
        </w:rPr>
        <w:t xml:space="preserve">(D’Costa </w:t>
      </w:r>
      <w:r w:rsidR="00E239EA" w:rsidRPr="00E239EA">
        <w:rPr>
          <w:rFonts w:ascii="Times New Roman" w:hAnsi="Times New Roman" w:cs="Times New Roman"/>
          <w:i/>
          <w:noProof/>
          <w:sz w:val="24"/>
          <w:szCs w:val="24"/>
        </w:rPr>
        <w:t>et al</w:t>
      </w:r>
      <w:r w:rsidR="00FD1E42" w:rsidRPr="00FD1E42">
        <w:rPr>
          <w:rFonts w:ascii="Times New Roman" w:hAnsi="Times New Roman" w:cs="Times New Roman"/>
          <w:noProof/>
          <w:sz w:val="24"/>
          <w:szCs w:val="24"/>
        </w:rPr>
        <w:t>., 2016)</w:t>
      </w:r>
      <w:r w:rsidR="00771BFA">
        <w:rPr>
          <w:rFonts w:ascii="Times New Roman" w:hAnsi="Times New Roman" w:cs="Times New Roman"/>
          <w:sz w:val="24"/>
          <w:szCs w:val="24"/>
        </w:rPr>
        <w:fldChar w:fldCharType="end"/>
      </w:r>
      <w:r w:rsidRPr="003C4BD1">
        <w:rPr>
          <w:rFonts w:ascii="Times New Roman" w:hAnsi="Times New Roman" w:cs="Times New Roman"/>
          <w:sz w:val="24"/>
          <w:szCs w:val="24"/>
        </w:rPr>
        <w:t>.</w:t>
      </w:r>
    </w:p>
    <w:p w:rsidR="003C4BD1" w:rsidRDefault="003C4BD1" w:rsidP="001F0DC5">
      <w:pPr>
        <w:pStyle w:val="ListParagraph"/>
        <w:spacing w:line="360" w:lineRule="auto"/>
        <w:jc w:val="both"/>
        <w:rPr>
          <w:rFonts w:ascii="Times New Roman" w:hAnsi="Times New Roman" w:cs="Times New Roman"/>
          <w:b/>
          <w:sz w:val="24"/>
          <w:szCs w:val="24"/>
        </w:rPr>
      </w:pPr>
    </w:p>
    <w:p w:rsidR="003C4BD1" w:rsidRPr="003C4BD1" w:rsidRDefault="003C4BD1" w:rsidP="001F0DC5">
      <w:pPr>
        <w:spacing w:line="360" w:lineRule="auto"/>
        <w:jc w:val="both"/>
        <w:rPr>
          <w:rFonts w:ascii="Times New Roman" w:hAnsi="Times New Roman" w:cs="Times New Roman"/>
          <w:sz w:val="24"/>
          <w:szCs w:val="24"/>
        </w:rPr>
      </w:pPr>
      <w:r w:rsidRPr="003C4BD1">
        <w:rPr>
          <w:rFonts w:ascii="Times New Roman" w:hAnsi="Times New Roman" w:cs="Times New Roman"/>
          <w:sz w:val="24"/>
          <w:szCs w:val="24"/>
        </w:rPr>
        <w:t>In order to reduce the need for cystoscopy for patient diagnosis or surveillance, cancer researchers are now looking for biomarkers for bladder cancer.</w:t>
      </w:r>
      <w:r>
        <w:rPr>
          <w:rFonts w:ascii="Times New Roman" w:hAnsi="Times New Roman" w:cs="Times New Roman"/>
          <w:sz w:val="24"/>
          <w:szCs w:val="24"/>
        </w:rPr>
        <w:t xml:space="preserve"> </w:t>
      </w:r>
      <w:r w:rsidRPr="003C4BD1">
        <w:rPr>
          <w:rFonts w:ascii="Times New Roman" w:hAnsi="Times New Roman" w:cs="Times New Roman"/>
          <w:sz w:val="24"/>
          <w:szCs w:val="24"/>
        </w:rPr>
        <w:t>Markers can be utilized for treatment decision making in addition to cancer detection.</w:t>
      </w:r>
    </w:p>
    <w:sectPr w:rsidR="003C4BD1" w:rsidRPr="003C4BD1" w:rsidSect="001F0DC5">
      <w:pgSz w:w="12240" w:h="15840"/>
      <w:pgMar w:top="1429" w:right="1429" w:bottom="1429"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46CC3"/>
    <w:multiLevelType w:val="hybridMultilevel"/>
    <w:tmpl w:val="774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55640"/>
    <w:multiLevelType w:val="hybridMultilevel"/>
    <w:tmpl w:val="AD6C8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114840"/>
    <w:multiLevelType w:val="hybridMultilevel"/>
    <w:tmpl w:val="E87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C160CE"/>
    <w:multiLevelType w:val="hybridMultilevel"/>
    <w:tmpl w:val="23AC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6346A"/>
    <w:multiLevelType w:val="hybridMultilevel"/>
    <w:tmpl w:val="16C8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E034FC"/>
    <w:multiLevelType w:val="hybridMultilevel"/>
    <w:tmpl w:val="EADA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70596"/>
    <w:rsid w:val="000051E5"/>
    <w:rsid w:val="0004369F"/>
    <w:rsid w:val="00043D72"/>
    <w:rsid w:val="00057BC0"/>
    <w:rsid w:val="000601EC"/>
    <w:rsid w:val="00062281"/>
    <w:rsid w:val="00070596"/>
    <w:rsid w:val="00080970"/>
    <w:rsid w:val="000C2572"/>
    <w:rsid w:val="000F0759"/>
    <w:rsid w:val="001003AC"/>
    <w:rsid w:val="00112E48"/>
    <w:rsid w:val="001254B0"/>
    <w:rsid w:val="00146E4D"/>
    <w:rsid w:val="00152A1E"/>
    <w:rsid w:val="001719C2"/>
    <w:rsid w:val="00173A37"/>
    <w:rsid w:val="00194198"/>
    <w:rsid w:val="001B7428"/>
    <w:rsid w:val="001B77AF"/>
    <w:rsid w:val="001F0DC5"/>
    <w:rsid w:val="001F4A0D"/>
    <w:rsid w:val="0020498E"/>
    <w:rsid w:val="0022392A"/>
    <w:rsid w:val="00247AF9"/>
    <w:rsid w:val="00267ECA"/>
    <w:rsid w:val="00271608"/>
    <w:rsid w:val="00277F00"/>
    <w:rsid w:val="0029500B"/>
    <w:rsid w:val="0029675A"/>
    <w:rsid w:val="002C5772"/>
    <w:rsid w:val="002C7A35"/>
    <w:rsid w:val="002F1543"/>
    <w:rsid w:val="002F1EEB"/>
    <w:rsid w:val="002F4394"/>
    <w:rsid w:val="002F6B20"/>
    <w:rsid w:val="003301AE"/>
    <w:rsid w:val="00354703"/>
    <w:rsid w:val="00361A77"/>
    <w:rsid w:val="003755EB"/>
    <w:rsid w:val="003A1CBE"/>
    <w:rsid w:val="003A5695"/>
    <w:rsid w:val="003A681A"/>
    <w:rsid w:val="003A7680"/>
    <w:rsid w:val="003B0342"/>
    <w:rsid w:val="003B5E60"/>
    <w:rsid w:val="003C0848"/>
    <w:rsid w:val="003C324A"/>
    <w:rsid w:val="003C4BD1"/>
    <w:rsid w:val="003C641D"/>
    <w:rsid w:val="003E41A7"/>
    <w:rsid w:val="00405C43"/>
    <w:rsid w:val="00420580"/>
    <w:rsid w:val="0042148D"/>
    <w:rsid w:val="00436E2A"/>
    <w:rsid w:val="004423F5"/>
    <w:rsid w:val="00444E6F"/>
    <w:rsid w:val="004841A9"/>
    <w:rsid w:val="00493FCE"/>
    <w:rsid w:val="004A782B"/>
    <w:rsid w:val="004E7347"/>
    <w:rsid w:val="00507202"/>
    <w:rsid w:val="00512025"/>
    <w:rsid w:val="00513813"/>
    <w:rsid w:val="00515373"/>
    <w:rsid w:val="00521219"/>
    <w:rsid w:val="00543B76"/>
    <w:rsid w:val="00570DBB"/>
    <w:rsid w:val="005B035C"/>
    <w:rsid w:val="005C0D67"/>
    <w:rsid w:val="005C2BA6"/>
    <w:rsid w:val="005E2B2D"/>
    <w:rsid w:val="005E4487"/>
    <w:rsid w:val="005F3DC0"/>
    <w:rsid w:val="005F759C"/>
    <w:rsid w:val="0060693E"/>
    <w:rsid w:val="006164FE"/>
    <w:rsid w:val="006336B8"/>
    <w:rsid w:val="00637B08"/>
    <w:rsid w:val="00657DEF"/>
    <w:rsid w:val="00676C79"/>
    <w:rsid w:val="006A3655"/>
    <w:rsid w:val="00717363"/>
    <w:rsid w:val="00746F9D"/>
    <w:rsid w:val="00762E75"/>
    <w:rsid w:val="007647E2"/>
    <w:rsid w:val="00771BFA"/>
    <w:rsid w:val="007767EE"/>
    <w:rsid w:val="007A4B8C"/>
    <w:rsid w:val="007D349C"/>
    <w:rsid w:val="00800764"/>
    <w:rsid w:val="00803632"/>
    <w:rsid w:val="00807CEA"/>
    <w:rsid w:val="00814896"/>
    <w:rsid w:val="00833241"/>
    <w:rsid w:val="008A59C8"/>
    <w:rsid w:val="008D653C"/>
    <w:rsid w:val="008E35D7"/>
    <w:rsid w:val="008F17CE"/>
    <w:rsid w:val="008F21DF"/>
    <w:rsid w:val="008F2AE7"/>
    <w:rsid w:val="00923A4A"/>
    <w:rsid w:val="00926AF1"/>
    <w:rsid w:val="00940FDA"/>
    <w:rsid w:val="009609B6"/>
    <w:rsid w:val="009B5E1E"/>
    <w:rsid w:val="009F07D7"/>
    <w:rsid w:val="00A00C1B"/>
    <w:rsid w:val="00A0340A"/>
    <w:rsid w:val="00A05010"/>
    <w:rsid w:val="00A1372D"/>
    <w:rsid w:val="00A221FB"/>
    <w:rsid w:val="00A5597C"/>
    <w:rsid w:val="00A65DA9"/>
    <w:rsid w:val="00A9417B"/>
    <w:rsid w:val="00AA3125"/>
    <w:rsid w:val="00AB41A2"/>
    <w:rsid w:val="00AF6F90"/>
    <w:rsid w:val="00B00F9B"/>
    <w:rsid w:val="00B2020B"/>
    <w:rsid w:val="00B532DC"/>
    <w:rsid w:val="00B82584"/>
    <w:rsid w:val="00B84CB4"/>
    <w:rsid w:val="00B90C5B"/>
    <w:rsid w:val="00B952DF"/>
    <w:rsid w:val="00BA241E"/>
    <w:rsid w:val="00BB34CF"/>
    <w:rsid w:val="00BD25AF"/>
    <w:rsid w:val="00BF1D42"/>
    <w:rsid w:val="00BF7E14"/>
    <w:rsid w:val="00C1279C"/>
    <w:rsid w:val="00C22840"/>
    <w:rsid w:val="00C4276B"/>
    <w:rsid w:val="00C57766"/>
    <w:rsid w:val="00C65EB2"/>
    <w:rsid w:val="00C662AA"/>
    <w:rsid w:val="00C853B1"/>
    <w:rsid w:val="00CA68C4"/>
    <w:rsid w:val="00CC077F"/>
    <w:rsid w:val="00CD25AE"/>
    <w:rsid w:val="00D154E1"/>
    <w:rsid w:val="00D156CB"/>
    <w:rsid w:val="00D15A62"/>
    <w:rsid w:val="00D26083"/>
    <w:rsid w:val="00D316D6"/>
    <w:rsid w:val="00D62326"/>
    <w:rsid w:val="00D77AEF"/>
    <w:rsid w:val="00DB37A8"/>
    <w:rsid w:val="00DC013D"/>
    <w:rsid w:val="00DD6FD5"/>
    <w:rsid w:val="00DE1D72"/>
    <w:rsid w:val="00E025C5"/>
    <w:rsid w:val="00E06554"/>
    <w:rsid w:val="00E2149D"/>
    <w:rsid w:val="00E239EA"/>
    <w:rsid w:val="00E24D53"/>
    <w:rsid w:val="00E262FB"/>
    <w:rsid w:val="00E272D5"/>
    <w:rsid w:val="00E3585B"/>
    <w:rsid w:val="00E4628A"/>
    <w:rsid w:val="00E52AD6"/>
    <w:rsid w:val="00E64183"/>
    <w:rsid w:val="00E94636"/>
    <w:rsid w:val="00EA74B2"/>
    <w:rsid w:val="00EB296E"/>
    <w:rsid w:val="00EC6A4C"/>
    <w:rsid w:val="00EF6558"/>
    <w:rsid w:val="00F155B8"/>
    <w:rsid w:val="00F47A06"/>
    <w:rsid w:val="00F521D4"/>
    <w:rsid w:val="00F67CDC"/>
    <w:rsid w:val="00F753BF"/>
    <w:rsid w:val="00F876E4"/>
    <w:rsid w:val="00FD1E42"/>
    <w:rsid w:val="00FD35ED"/>
    <w:rsid w:val="00FD731E"/>
    <w:rsid w:val="00FE14FB"/>
    <w:rsid w:val="00FE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9C"/>
    <w:pPr>
      <w:ind w:left="720"/>
      <w:contextualSpacing/>
    </w:pPr>
  </w:style>
  <w:style w:type="paragraph" w:styleId="BalloonText">
    <w:name w:val="Balloon Text"/>
    <w:basedOn w:val="Normal"/>
    <w:link w:val="BalloonTextChar"/>
    <w:uiPriority w:val="99"/>
    <w:semiHidden/>
    <w:unhideWhenUsed/>
    <w:rsid w:val="00512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68C1-3C7A-42B2-8CA4-C79CA4BC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20</Pages>
  <Words>42865</Words>
  <Characters>244337</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BBM COMPUTER</dc:creator>
  <cp:lastModifiedBy>BBM COMPUTER</cp:lastModifiedBy>
  <cp:revision>160</cp:revision>
  <dcterms:created xsi:type="dcterms:W3CDTF">2022-11-01T13:48:00Z</dcterms:created>
  <dcterms:modified xsi:type="dcterms:W3CDTF">2022-11-12T09:34:00Z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46213949-ae7e-3635-8b53-a70f3163fd48</vt:lpwstr>
  </property>
  <property fmtid="{D5CDD505-2E9C-101B-9397-08002B2CF9AE}" pid="24" name="Mendeley Citation Style_1">
    <vt:lpwstr>http://www.zotero.org/styles/apa</vt:lpwstr>
  </property>
</Properties>
</file>