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Guide to CpG_Me (Abby’s version)!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Based on this link: https://www.benlaufer.com/CpG_Me/#overview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Working on the command line to begin with but on ASC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https://hpcdocs.asc.edu/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Search for each package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Bismark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Trim Galore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Bowtie2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FastQ screen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Samtools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Picard tools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Multiqc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 (if you want a histogram of size metrics)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I chose not to do this because it will still generate all the info you need but just wont make a plot of it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If it pops up, its installed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If not, have to email them to install 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Have to do a lot to set up the folders in the correct way!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Download reference genome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Make sure there are: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2 directories in your home directory called “genomes” and one called “methylation_data” which included all raw data files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Make sure the ref genome is in this directory too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Move the reference genome to a “Lrhomboides” directory you make with mkdir in the genomes dir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Index the genome following this code: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Module load samtools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samtools faidx ~/genomes/Lrhomboides/Lrhomboides_genome.fa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Make sure it worked (will generate a .fai file) in Lrhomboides directory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Run “bismark_prep.sh” 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This is code for running bismark_genome_preparation and bowtie2-build 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This is writing the bisulfite converted genome (CT and GA conversions) and outputs them into .fa files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Then makes bowtie index files (.bt2) for each conversion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When bowtie2 builds an index it makes 6 files:</w:t>
      </w:r>
    </w:p>
    <w:p w:rsidR="00000000" w:rsidDel="00000000" w:rsidP="00000000" w:rsidRDefault="00000000" w:rsidRPr="00000000" w14:paraId="00000021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4 genome files, 2 files with the reverse index for the complement strand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Module load bismark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Module load bowtie2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bowtie2-build --threads 12 --verbose /home/aubaxb001/genomes/Lrhomboides/Lrhomboides_genome.fa Lrhomboides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bismark_genome_preparation --bowtie2 ~/genomes/Lrhomboides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Just want path to where the indexed genome is, NOT where the .bt2 files are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Took 2 hours to complete 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Make sure it worked by checking if there are now CT_conversion and GA_conversion directories in Bisulfite_Genome directory in the Lrhomboides directory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Each conversion directory should have .bt2 files and a .fa file with the conversions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script for merging lanes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Most sequencing facilities run sequences across different lanes so have to merge the different files for the different lanes to have just 1 file for each sample (however going to have 2 files per sample since paired end reads)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Script called merge_lanes.sh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Needs a ton of mem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Gave specific code for this on website so modified it to fit the naming conventions from novogene and the structure of how i had everything is asc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Make sure there is now *_1</w:t>
      </w:r>
      <w:r w:rsidDel="00000000" w:rsidR="00000000" w:rsidRPr="00000000">
        <w:rPr>
          <w:rtl w:val="0"/>
        </w:rPr>
        <w:t xml:space="preserve">.fq.gz</w:t>
      </w:r>
      <w:r w:rsidDel="00000000" w:rsidR="00000000" w:rsidRPr="00000000">
        <w:rPr>
          <w:rtl w:val="0"/>
        </w:rPr>
        <w:t xml:space="preserve"> and *_2</w:t>
      </w:r>
      <w:r w:rsidDel="00000000" w:rsidR="00000000" w:rsidRPr="00000000">
        <w:rPr>
          <w:rtl w:val="0"/>
        </w:rPr>
        <w:t xml:space="preserve">.fq.gz</w:t>
      </w:r>
      <w:r w:rsidDel="00000000" w:rsidR="00000000" w:rsidRPr="00000000">
        <w:rPr>
          <w:rtl w:val="0"/>
        </w:rPr>
        <w:t xml:space="preserve"> in each sample directory (probably will still have the og fastq files but thats okay)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Run fastqc on merged files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Created script called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fastqc.sh</w:t>
        </w:r>
      </w:hyperlink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Make sure everything looks okay - havent done anything to the data yet so might be wonky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Correct for methylation bias and do all the things! Example script on github (</w:t>
      </w:r>
      <w:r w:rsidDel="00000000" w:rsidR="00000000" w:rsidRPr="00000000">
        <w:rPr>
          <w:rtl w:val="0"/>
        </w:rPr>
        <w:t xml:space="preserve">CpG_Me_PE_switch.sh)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https://github.com/ben-laufer/CpG_Me/blob/master/Paired-end/CpG_Me_PE_switch.sh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Named script methyl_bias.sh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Work through changing the script off github to fit my naming conventions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Have to generate a fastq_screen.conf file which included paths to the indexed genome (paths to .bt2 files)</w:t>
      </w:r>
    </w:p>
    <w:p w:rsidR="00000000" w:rsidDel="00000000" w:rsidP="00000000" w:rsidRDefault="00000000" w:rsidRPr="00000000" w14:paraId="00000038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Note: path to bisulfite converted genome should NOT include “Bisulfite_Genome” directory in the path in this file</w:t>
      </w:r>
    </w:p>
    <w:p w:rsidR="00000000" w:rsidDel="00000000" w:rsidP="00000000" w:rsidRDefault="00000000" w:rsidRPr="00000000" w14:paraId="00000039">
      <w:pPr>
        <w:numPr>
          <w:ilvl w:val="4"/>
          <w:numId w:val="3"/>
        </w:numPr>
        <w:ind w:left="3600" w:hanging="360"/>
        <w:rPr/>
      </w:pPr>
      <w:r w:rsidDel="00000000" w:rsidR="00000000" w:rsidRPr="00000000">
        <w:rPr>
          <w:rtl w:val="0"/>
        </w:rPr>
        <w:t xml:space="preserve">It is assumed to be in the path already so putting it in the path in .conf file duplicates it, making it fail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This script includes pretty much everything that will be done (trimming, aligning…)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So i made another script “submit_job.sh” which has 1 line of code to submit the job for each step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 ./methyl_bias.sh trim → trims</w:t>
      </w:r>
    </w:p>
    <w:p w:rsidR="00000000" w:rsidDel="00000000" w:rsidP="00000000" w:rsidRDefault="00000000" w:rsidRPr="00000000" w14:paraId="0000003D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 ./methyl_bias.sh align → align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Comment out other steps to just focus on one at a time and make sure they work</w:t>
      </w:r>
    </w:p>
    <w:p w:rsidR="00000000" w:rsidDel="00000000" w:rsidP="00000000" w:rsidRDefault="00000000" w:rsidRPr="00000000" w14:paraId="0000003F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Rename output and error files when changing the step!</w:t>
      </w:r>
    </w:p>
    <w:p w:rsidR="00000000" w:rsidDel="00000000" w:rsidP="00000000" w:rsidRDefault="00000000" w:rsidRPr="00000000" w14:paraId="00000040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Also make sure to load in the correct packages everytime</w:t>
      </w:r>
    </w:p>
    <w:p w:rsidR="00000000" w:rsidDel="00000000" w:rsidP="00000000" w:rsidRDefault="00000000" w:rsidRPr="00000000" w14:paraId="00000041">
      <w:pPr>
        <w:numPr>
          <w:ilvl w:val="4"/>
          <w:numId w:val="3"/>
        </w:numPr>
        <w:ind w:left="3600" w:hanging="360"/>
        <w:rPr/>
      </w:pPr>
      <w:r w:rsidDel="00000000" w:rsidR="00000000" w:rsidRPr="00000000">
        <w:rPr>
          <w:rtl w:val="0"/>
        </w:rPr>
        <w:t xml:space="preserve">Recommendation: only load in the package you need to run each block (ex only load trim galore when trimming)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Trimming parameters: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paired end input files, use 2 cores, quality cutoff of 20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clip_r1 = remove the first 10 bases from 5' end of read 1, this is avoiding the methylation bias!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Clip_r2 = remove first 15 bases from 5 end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Three_prime_clip_r1 = remove 10 bases from 3' end of both reads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Three_prime_clip_r2 = remove 10 bases from 3' end of both reads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Adapter = R1 adapter = </w:t>
      </w:r>
      <w:r w:rsidDel="00000000" w:rsidR="00000000" w:rsidRPr="00000000">
        <w:rPr>
          <w:highlight w:val="white"/>
          <w:rtl w:val="0"/>
        </w:rPr>
        <w:t xml:space="preserve">GATCGGAAGAGCACACGTCTGAACTCCAGTCAC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Adapter2 = R2 adapter = AGATCGGAAGAGCGTCGTGTAGGGAAAGA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sed NovaSeq platform according to novogene quote (which is 2 color chem) so include --2colour line, might not be needed for other sequencing platforms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Aligning with bismark parameters: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-n 1 = 1 mismatch allowed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Default settings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Look at bismarck reports - specifically mapping efficiency %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Fastq-screen: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Look at reports! There will be 4 files for each paired end read (lots o’ files)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Want mapping ~80+%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Also look at multiple hit reports and unmapped reports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Deduplication: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Look at error file the most - this will have % removed, % retained…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Should be a deduplicated.bam file and a deduplication_report.txt file for each sample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Took 6 hours and ~20gb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Just load in bismark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Insert size metrics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Loop through deduplicated files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Will have to sort the bam files and then insert size metrics - this will be 1 step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Gave it 12 hours and 16gb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Have to load in picard and R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This is measuring the fragment length distribution (insert size) in the sequencing data</w:t>
      </w:r>
    </w:p>
    <w:p w:rsidR="00000000" w:rsidDel="00000000" w:rsidP="00000000" w:rsidRDefault="00000000" w:rsidRPr="00000000" w14:paraId="0000005E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Insert size: the number of base pairs from the start of read 1 to the end of read 2, including the unsequenced gap bw them</w:t>
      </w:r>
    </w:p>
    <w:p w:rsidR="00000000" w:rsidDel="00000000" w:rsidP="00000000" w:rsidRDefault="00000000" w:rsidRPr="00000000" w14:paraId="0000005F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For PE, this is reflecting the DNA fragment size AFTER library prep</w:t>
      </w:r>
    </w:p>
    <w:p w:rsidR="00000000" w:rsidDel="00000000" w:rsidP="00000000" w:rsidRDefault="00000000" w:rsidRPr="00000000" w14:paraId="00000060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Will generate a *_insert_size_metrics.txt file and a *_insert_size_histogram.pdf</w:t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Good/appropriate insert sizes indicate the library was constructed and sequenced correctly → it can flag adaptor contamination, fragmentation so kind of like a QC step</w:t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Median_insert_size should be close to the expected library size (~200bp)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Mean_insert_size should be relatively the same number</w:t>
      </w:r>
    </w:p>
    <w:p w:rsidR="00000000" w:rsidDel="00000000" w:rsidP="00000000" w:rsidRDefault="00000000" w:rsidRPr="00000000" w14:paraId="00000064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Standard deviation should be ~½ of the mean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Read pairs should be a big number!</w:t>
      </w:r>
    </w:p>
    <w:p w:rsidR="00000000" w:rsidDel="00000000" w:rsidP="00000000" w:rsidRDefault="00000000" w:rsidRPr="00000000" w14:paraId="00000066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Pair orientation = FR for illumina PE</w:t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Histogram should have 1 clear peak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Bam2nuc with bismarck for extracting nucleotide coverage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Load in bismarck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Gave it 16gb and 8 hours</w:t>
      </w:r>
    </w:p>
    <w:p w:rsidR="00000000" w:rsidDel="00000000" w:rsidP="00000000" w:rsidRDefault="00000000" w:rsidRPr="00000000" w14:paraId="0000006B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Timed out so gave 20 hours (took a little over an hour per sample so rounded up)</w:t>
      </w:r>
    </w:p>
    <w:p w:rsidR="00000000" w:rsidDel="00000000" w:rsidP="00000000" w:rsidRDefault="00000000" w:rsidRPr="00000000" w14:paraId="0000006C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Didnt need more mem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This is calculating nucleotide coverage of the deduplicated bam files - count how many times each nucleotide is present to see if theres biases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Output file to determine if there were any errors</w:t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Error file is LONGGG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Bismark_extract_methylation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Load in bismarck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Gave it 24 hours, 100gb</w:t>
      </w:r>
    </w:p>
    <w:p w:rsidR="00000000" w:rsidDel="00000000" w:rsidP="00000000" w:rsidRDefault="00000000" w:rsidRPr="00000000" w14:paraId="00000073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Took 20 hours, and pretty much all the mem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Will generate a lot of output files per sample: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CpG_context_sample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.txt.gz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.M-bias.txt</w:t>
      </w:r>
    </w:p>
    <w:p w:rsidR="00000000" w:rsidDel="00000000" w:rsidP="00000000" w:rsidRDefault="00000000" w:rsidRPr="00000000" w14:paraId="00000077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splitting_report.txt</w:t>
      </w:r>
    </w:p>
    <w:p w:rsidR="00000000" w:rsidDel="00000000" w:rsidP="00000000" w:rsidRDefault="00000000" w:rsidRPr="00000000" w14:paraId="00000078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Non_CpG_context_sample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.txt.gz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bedGraph.gz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bismark.cov.gz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Make sure all of those files are present for all samples and theyre not empty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Cytosine report and bismark2report: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Did this block together</w:t>
      </w:r>
    </w:p>
    <w:p w:rsidR="00000000" w:rsidDel="00000000" w:rsidP="00000000" w:rsidRDefault="00000000" w:rsidRPr="00000000" w14:paraId="0000007E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Had to wait for ASC to reinstall bismark since the version i used for everything above didnt allow for bismark2report</w:t>
      </w:r>
    </w:p>
    <w:p w:rsidR="00000000" w:rsidDel="00000000" w:rsidP="00000000" w:rsidRDefault="00000000" w:rsidRPr="00000000" w14:paraId="0000007F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So for this block (cytosine report and bismark2report) bismark version 0.19.1 was used instead of 0.23.0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Gave it 8hours, 90gb</w:t>
      </w:r>
    </w:p>
    <w:p w:rsidR="00000000" w:rsidDel="00000000" w:rsidP="00000000" w:rsidRDefault="00000000" w:rsidRPr="00000000" w14:paraId="00000081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Did not need that at all - took ~5 hours and only like 10gb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Just have to make sure the files were generated</w:t>
      </w:r>
    </w:p>
    <w:p w:rsidR="00000000" w:rsidDel="00000000" w:rsidP="00000000" w:rsidRDefault="00000000" w:rsidRPr="00000000" w14:paraId="00000083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*_merged_CpG_evidence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.cov.gz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Coverage file where CpG sites on opposite strands have been merged</w:t>
      </w:r>
    </w:p>
    <w:p w:rsidR="00000000" w:rsidDel="00000000" w:rsidP="00000000" w:rsidRDefault="00000000" w:rsidRPr="00000000" w14:paraId="00000085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*_CpG_report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.txt.gz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Detailed per-CpG site methylation calls, includes strand and context</w:t>
      </w:r>
    </w:p>
    <w:p w:rsidR="00000000" w:rsidDel="00000000" w:rsidP="00000000" w:rsidRDefault="00000000" w:rsidRPr="00000000" w14:paraId="00000087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All info without filtering - huge file</w:t>
      </w:r>
    </w:p>
    <w:p w:rsidR="00000000" w:rsidDel="00000000" w:rsidP="00000000" w:rsidRDefault="00000000" w:rsidRPr="00000000" w14:paraId="00000088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*_cytosine_context_summary.txt</w:t>
      </w:r>
    </w:p>
    <w:p w:rsidR="00000000" w:rsidDel="00000000" w:rsidP="00000000" w:rsidRDefault="00000000" w:rsidRPr="00000000" w14:paraId="00000089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Summary stats showing total counts and % for CpG, CHG, CHH methylation</w:t>
      </w:r>
    </w:p>
    <w:p w:rsidR="00000000" w:rsidDel="00000000" w:rsidP="00000000" w:rsidRDefault="00000000" w:rsidRPr="00000000" w14:paraId="0000008A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Want CpG to be the highest (by far) - should be at least ~70%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Specific notes for bismark2report!!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Alignment: want to be ~70%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Cytosine methylation: want most/pretty much all info to be in CpG context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Alignment to individual bisulfite strands: want to be all in OT or OB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Deduplication: normal to see ~20% duplicate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Cytosine methylation after extraction: want all to be in CpG context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Nucleotide coverage: 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M-bias plot: dont want a peak in 0-5 bp (this is methylation bias)</w:t>
      </w:r>
    </w:p>
    <w:p w:rsidR="00000000" w:rsidDel="00000000" w:rsidP="00000000" w:rsidRDefault="00000000" w:rsidRPr="00000000" w14:paraId="00000093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Want a straight line for CpH methylation</w:t>
      </w:r>
    </w:p>
    <w:p w:rsidR="00000000" w:rsidDel="00000000" w:rsidP="00000000" w:rsidRDefault="00000000" w:rsidRPr="00000000" w14:paraId="00000094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There will probably be a drop off as the read continues - that is okay as that is most likely due to less coverage/info for those 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Extra notes: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Fastqc before trimming: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Gave it 10 hours, 20gb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Load in fastqc, nothing else</w:t>
      </w:r>
    </w:p>
    <w:p w:rsidR="00000000" w:rsidDel="00000000" w:rsidP="00000000" w:rsidRDefault="00000000" w:rsidRPr="00000000" w14:paraId="0000009B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Took 6 hours, did not need 20gb only needed like 6gb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Want: limited number of sequences flagged/overrepresented, above 30 qual score, no N's, potentially some adapters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Skip these graphs: per tile seq quality, per base seq content, per seq GC content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Trimming: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Output trimming files have _val_ in them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Still 1 fastq file for each paired end read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Make sure the correct quality score calc is indicated</w:t>
      </w:r>
    </w:p>
    <w:p w:rsidR="00000000" w:rsidDel="00000000" w:rsidP="00000000" w:rsidRDefault="00000000" w:rsidRPr="00000000" w14:paraId="000000A2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Trim_galore default uses Phred33</w:t>
      </w:r>
    </w:p>
    <w:p w:rsidR="00000000" w:rsidDel="00000000" w:rsidP="00000000" w:rsidRDefault="00000000" w:rsidRPr="00000000" w14:paraId="000000A3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This was correct for my novogene wgbs fastq files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Gave it 20gb, 10 hours - ran out of mem</w:t>
      </w:r>
    </w:p>
    <w:p w:rsidR="00000000" w:rsidDel="00000000" w:rsidP="00000000" w:rsidRDefault="00000000" w:rsidRPr="00000000" w14:paraId="000000A5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Reran for 20 hours with 50gb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Load in trim_galore, nothing else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Align/fastq-screen block took 36 hours per sample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Made a script for each sample to submit them all at the same time to make the process go faster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Load in bismark, fastqscreen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Gave it 40 hours, 120gb per script just in case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Fastqscreen: info above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Aligning: info above</w:t>
      </w:r>
    </w:p>
    <w:p w:rsidR="00000000" w:rsidDel="00000000" w:rsidP="00000000" w:rsidRDefault="00000000" w:rsidRPr="00000000" w14:paraId="000000AD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Look at mapping reports - mapping efficiency %, look over everything and see if anything looks wonky</w:t>
      </w:r>
    </w:p>
    <w:p w:rsidR="00000000" w:rsidDel="00000000" w:rsidP="00000000" w:rsidRDefault="00000000" w:rsidRPr="00000000" w14:paraId="000000AE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Generates a .bam file and a report.txt file</w:t>
      </w:r>
    </w:p>
    <w:p w:rsidR="00000000" w:rsidDel="00000000" w:rsidP="00000000" w:rsidRDefault="00000000" w:rsidRPr="00000000" w14:paraId="000000AF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After aligning, you will use the .bam file for downstream analysis</w:t>
      </w:r>
    </w:p>
    <w:p w:rsidR="00000000" w:rsidDel="00000000" w:rsidP="00000000" w:rsidRDefault="00000000" w:rsidRPr="00000000" w14:paraId="000000B0">
      <w:pPr>
        <w:numPr>
          <w:ilvl w:val="4"/>
          <w:numId w:val="2"/>
        </w:numPr>
        <w:ind w:left="3600" w:hanging="360"/>
        <w:rPr/>
      </w:pPr>
      <w:r w:rsidDel="00000000" w:rsidR="00000000" w:rsidRPr="00000000">
        <w:rPr>
          <w:rtl w:val="0"/>
        </w:rPr>
        <w:t xml:space="preserve">SOOO NO LONGER USING TRIMMED PAIRED END FASTQ FILES AND JUST HAVE 1 FILE PER SAMPLE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Novogene </w:t>
      </w:r>
      <w:r w:rsidDel="00000000" w:rsidR="00000000" w:rsidRPr="00000000">
        <w:rPr>
          <w:highlight w:val="white"/>
          <w:rtl w:val="0"/>
        </w:rPr>
        <w:t xml:space="preserve">used the </w:t>
      </w:r>
      <w:hyperlink r:id="rId1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Accel NGS Methyl-seq DNA library prep kit</w:t>
        </w:r>
      </w:hyperlink>
      <w:hyperlink r:id="rId16">
        <w:r w:rsidDel="00000000" w:rsidR="00000000" w:rsidRPr="00000000">
          <w:rPr>
            <w:color w:val="1155cc"/>
            <w:highlight w:val="white"/>
            <w:rtl w:val="0"/>
          </w:rPr>
          <w:t xml:space="preserve"> </w:t>
        </w:r>
      </w:hyperlink>
      <w:r w:rsidDel="00000000" w:rsidR="00000000" w:rsidRPr="00000000">
        <w:rPr>
          <w:highlight w:val="white"/>
          <w:rtl w:val="0"/>
        </w:rPr>
        <w:t xml:space="preserve">(Swift Bio)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means directional libraries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Used the following adapters:</w:t>
      </w:r>
    </w:p>
    <w:p w:rsidR="00000000" w:rsidDel="00000000" w:rsidP="00000000" w:rsidRDefault="00000000" w:rsidRPr="00000000" w14:paraId="000000B4">
      <w:pPr>
        <w:numPr>
          <w:ilvl w:val="2"/>
          <w:numId w:val="2"/>
        </w:numPr>
        <w:shd w:fill="ffffff" w:val="clear"/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Read1 adapter GATCGGAAGAGCACACGTCTGAACTCCAGTCAC</w:t>
      </w:r>
    </w:p>
    <w:p w:rsidR="00000000" w:rsidDel="00000000" w:rsidP="00000000" w:rsidRDefault="00000000" w:rsidRPr="00000000" w14:paraId="000000B5">
      <w:pPr>
        <w:numPr>
          <w:ilvl w:val="2"/>
          <w:numId w:val="2"/>
        </w:numPr>
        <w:shd w:fill="ffffff" w:val="clear"/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Read2 adapter AGATCGGAAGAGCGTCGTGTAGGGAAAGA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Used the following website for specific parameters based on library prep method: 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ind w:left="1440" w:hanging="360"/>
        <w:rPr>
          <w:highlight w:val="white"/>
        </w:rPr>
      </w:pPr>
      <w:hyperlink r:id="rId1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https://felixkrueger.github.io/Bismark/bismark/library_types/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Directional is fine for bismark, gives trimming recs, which steps to run based on lib prep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When rerunning everything (when i realized i trimmed the wrong adapter), i didnt realize C_T5_10 and M_T2_09 didnt work 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These were the samples i downloaded after everything else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Had to rerun merging lanes script</w:t>
      </w:r>
    </w:p>
    <w:p w:rsidR="00000000" w:rsidDel="00000000" w:rsidP="00000000" w:rsidRDefault="00000000" w:rsidRPr="00000000" w14:paraId="000000BC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Made merge_missing.sh for these 2 samples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Reran trimming</w:t>
      </w:r>
    </w:p>
    <w:p w:rsidR="00000000" w:rsidDel="00000000" w:rsidP="00000000" w:rsidRDefault="00000000" w:rsidRPr="00000000" w14:paraId="000000BE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Made trim_missing.sh for just these 2 samples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Bam2nuc will output nucleotide_stats.txt file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(di-)nucleotide: single bases (ACGT) or dinucleotides (AA,AC,AG…)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Count sample: how many times that nucleotide/dinucleotide showed up in the mapped reads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Percent sample: that count ^ as a % of all bases/dinucleotides in the genome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Count genomic: how many times the nucleotide/dinucleotide occurs in the reference genome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Percent genomic: that count ^ as a % of all bases/dinucleotides in the genome</w:t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Coverage: how many times that base was covered by sequences (count sample / count genomic)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What to look for:</w:t>
      </w:r>
    </w:p>
    <w:p w:rsidR="00000000" w:rsidDel="00000000" w:rsidP="00000000" w:rsidRDefault="00000000" w:rsidRPr="00000000" w14:paraId="000000C7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Percent sample and percent genomic should be similar numbers</w:t>
      </w:r>
    </w:p>
    <w:p w:rsidR="00000000" w:rsidDel="00000000" w:rsidP="00000000" w:rsidRDefault="00000000" w:rsidRPr="00000000" w14:paraId="000000C8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Coverage should be similar across all samples</w:t>
      </w:r>
    </w:p>
    <w:p w:rsidR="00000000" w:rsidDel="00000000" w:rsidP="00000000" w:rsidRDefault="00000000" w:rsidRPr="00000000" w14:paraId="000000C9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C content could be lower than others (since WGBS turns C → T)</w:t>
      </w:r>
    </w:p>
    <w:p w:rsidR="00000000" w:rsidDel="00000000" w:rsidP="00000000" w:rsidRDefault="00000000" w:rsidRPr="00000000" w14:paraId="000000CA">
      <w:pPr>
        <w:numPr>
          <w:ilvl w:val="3"/>
          <w:numId w:val="2"/>
        </w:numPr>
        <w:ind w:left="288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Okay if its not</w:t>
      </w:r>
    </w:p>
    <w:p w:rsidR="00000000" w:rsidDel="00000000" w:rsidP="00000000" w:rsidRDefault="00000000" w:rsidRPr="00000000" w14:paraId="000000CB">
      <w:pPr>
        <w:numPr>
          <w:ilvl w:val="2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CG dinucleotides are rare in vertebrates so should be ~2%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  <w:shd w:fill="auto" w:val="clear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bedgraph.gz" TargetMode="External"/><Relationship Id="rId10" Type="http://schemas.openxmlformats.org/officeDocument/2006/relationships/hyperlink" Target="http://.txt.gz" TargetMode="External"/><Relationship Id="rId13" Type="http://schemas.openxmlformats.org/officeDocument/2006/relationships/hyperlink" Target="http://.cov.gz" TargetMode="External"/><Relationship Id="rId12" Type="http://schemas.openxmlformats.org/officeDocument/2006/relationships/hyperlink" Target="http://bismark.cov.g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txt.gz" TargetMode="External"/><Relationship Id="rId15" Type="http://schemas.openxmlformats.org/officeDocument/2006/relationships/hyperlink" Target="https://nam11.safelinks.protection.outlook.com/?url=https%3A%2F%2Fwww.biocat.com%2Fbc%2Fpdf%2F17-1320_SellSheet-MethylSeq.pdf&amp;data=05%7C02%7Calb0293%40auburn.edu%7Ca09c2ba7203b42be1ed908ddcac44151%7Cccb6deedbd294b388979d72780f62d3b%7C0%7C0%7C638889666797639629%7CUnknown%7CTWFpbGZsb3d8eyJFbXB0eU1hcGkiOnRydWUsIlYiOiIwLjAuMDAwMCIsIlAiOiJXaW4zMiIsIkFOIjoiTWFpbCIsIldUIjoyfQ%3D%3D%7C0%7C%7C%7C&amp;sdata=byCrHK1rqls6iE9TKoWqrd0oKB7%2FVquj8vZR44RQfzo%3D&amp;reserved=0" TargetMode="External"/><Relationship Id="rId14" Type="http://schemas.openxmlformats.org/officeDocument/2006/relationships/hyperlink" Target="http://.txt.gz" TargetMode="External"/><Relationship Id="rId17" Type="http://schemas.openxmlformats.org/officeDocument/2006/relationships/hyperlink" Target="https://felixkrueger.github.io/Bismark/bismark/library_types/" TargetMode="External"/><Relationship Id="rId16" Type="http://schemas.openxmlformats.org/officeDocument/2006/relationships/hyperlink" Target="https://nam11.safelinks.protection.outlook.com/?url=https%3A%2F%2Fwww.biocat.com%2Fbc%2Fpdf%2F17-1320_SellSheet-MethylSeq.pdf&amp;data=05%7C02%7Calb0293%40auburn.edu%7Ca09c2ba7203b42be1ed908ddcac44151%7Cccb6deedbd294b388979d72780f62d3b%7C0%7C0%7C638889666797669680%7CUnknown%7CTWFpbGZsb3d8eyJFbXB0eU1hcGkiOnRydWUsIlYiOiIwLjAuMDAwMCIsIlAiOiJXaW4zMiIsIkFOIjoiTWFpbCIsIldUIjoyfQ%3D%3D%7C0%7C%7C%7C&amp;sdata=R0CwX40aBxRTpJIwYgfnJ%2F04B5TDs64zbz6K5el4zi0%3D&amp;reserved=0" TargetMode="External"/><Relationship Id="rId5" Type="http://schemas.openxmlformats.org/officeDocument/2006/relationships/styles" Target="styles.xml"/><Relationship Id="rId6" Type="http://schemas.openxmlformats.org/officeDocument/2006/relationships/hyperlink" Target="https://hpcdocs.asc.edu/" TargetMode="External"/><Relationship Id="rId7" Type="http://schemas.openxmlformats.org/officeDocument/2006/relationships/hyperlink" Target="http://fastqc.sh" TargetMode="External"/><Relationship Id="rId8" Type="http://schemas.openxmlformats.org/officeDocument/2006/relationships/hyperlink" Target="https://github.com/ben-laufer/CpG_Me/blob/master/Paired-end/CpG_Me_PE_switch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