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BEE8D5" w14:textId="77777777" w:rsidR="00F00D78" w:rsidRDefault="00F00D78">
      <w:r>
        <w:rPr>
          <w:rFonts w:ascii="Times New Roman"/>
          <w:noProof/>
          <w:sz w:val="20"/>
        </w:rPr>
        <w:drawing>
          <wp:inline distT="0" distB="0" distL="0" distR="0" wp14:anchorId="125CA852" wp14:editId="04093C7A">
            <wp:extent cx="1227346" cy="779228"/>
            <wp:effectExtent l="0" t="0" r="0" b="1905"/>
            <wp:docPr id="7" name="Image 7" descr="A black and red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A black and red logo&#10;&#10;Description automatically generated"/>
                    <pic:cNvPicPr/>
                  </pic:nvPicPr>
                  <pic:blipFill>
                    <a:blip r:embed="rId6" cstate="print"/>
                    <a:stretch>
                      <a:fillRect/>
                    </a:stretch>
                  </pic:blipFill>
                  <pic:spPr>
                    <a:xfrm>
                      <a:off x="0" y="0"/>
                      <a:ext cx="1231305" cy="781741"/>
                    </a:xfrm>
                    <a:prstGeom prst="rect">
                      <a:avLst/>
                    </a:prstGeom>
                  </pic:spPr>
                </pic:pic>
              </a:graphicData>
            </a:graphic>
          </wp:inline>
        </w:drawing>
      </w:r>
    </w:p>
    <w:p w14:paraId="4FCE1728" w14:textId="57D34894" w:rsidR="00F00D78" w:rsidRPr="00F00D78" w:rsidRDefault="00F00D78" w:rsidP="00F00D78">
      <w:pPr>
        <w:spacing w:after="0"/>
        <w:rPr>
          <w:rFonts w:ascii="Arial" w:hAnsi="Arial" w:cs="Arial"/>
          <w:sz w:val="18"/>
          <w:szCs w:val="18"/>
        </w:rPr>
      </w:pPr>
      <w:r w:rsidRPr="00F00D78">
        <w:rPr>
          <w:rFonts w:ascii="Arial" w:hAnsi="Arial" w:cs="Arial"/>
          <w:noProof/>
          <w:sz w:val="18"/>
          <w:szCs w:val="18"/>
        </w:rPr>
        <mc:AlternateContent>
          <mc:Choice Requires="wpg">
            <w:drawing>
              <wp:anchor distT="0" distB="0" distL="0" distR="0" simplePos="0" relativeHeight="251659264" behindDoc="0" locked="0" layoutInCell="1" allowOverlap="1" wp14:anchorId="7536F81C" wp14:editId="7575D9FB">
                <wp:simplePos x="0" y="0"/>
                <wp:positionH relativeFrom="page">
                  <wp:posOffset>-38100</wp:posOffset>
                </wp:positionH>
                <wp:positionV relativeFrom="page">
                  <wp:posOffset>-228600</wp:posOffset>
                </wp:positionV>
                <wp:extent cx="8620125" cy="1028700"/>
                <wp:effectExtent l="0" t="0" r="952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620125" cy="1028700"/>
                          <a:chOff x="0" y="0"/>
                          <a:chExt cx="7560309" cy="767715"/>
                        </a:xfrm>
                      </wpg:grpSpPr>
                      <wps:wsp>
                        <wps:cNvPr id="2" name="Graphic 2"/>
                        <wps:cNvSpPr/>
                        <wps:spPr>
                          <a:xfrm>
                            <a:off x="1913294" y="0"/>
                            <a:ext cx="5647055" cy="530860"/>
                          </a:xfrm>
                          <a:custGeom>
                            <a:avLst/>
                            <a:gdLst/>
                            <a:ahLst/>
                            <a:cxnLst/>
                            <a:rect l="l" t="t" r="r" b="b"/>
                            <a:pathLst>
                              <a:path w="5647055" h="530860">
                                <a:moveTo>
                                  <a:pt x="0" y="0"/>
                                </a:moveTo>
                                <a:lnTo>
                                  <a:pt x="5646651" y="0"/>
                                </a:lnTo>
                                <a:lnTo>
                                  <a:pt x="5646651" y="530571"/>
                                </a:lnTo>
                                <a:lnTo>
                                  <a:pt x="384406" y="530571"/>
                                </a:lnTo>
                                <a:lnTo>
                                  <a:pt x="0" y="251"/>
                                </a:lnTo>
                                <a:lnTo>
                                  <a:pt x="0" y="0"/>
                                </a:lnTo>
                                <a:close/>
                              </a:path>
                            </a:pathLst>
                          </a:custGeom>
                          <a:solidFill>
                            <a:srgbClr val="404041"/>
                          </a:solidFill>
                        </wps:spPr>
                        <wps:bodyPr wrap="square" lIns="0" tIns="0" rIns="0" bIns="0" rtlCol="0">
                          <a:prstTxWarp prst="textNoShape">
                            <a:avLst/>
                          </a:prstTxWarp>
                          <a:noAutofit/>
                        </wps:bodyPr>
                      </wps:wsp>
                      <wps:wsp>
                        <wps:cNvPr id="3" name="Graphic 3"/>
                        <wps:cNvSpPr/>
                        <wps:spPr>
                          <a:xfrm>
                            <a:off x="0" y="0"/>
                            <a:ext cx="2968625" cy="767715"/>
                          </a:xfrm>
                          <a:custGeom>
                            <a:avLst/>
                            <a:gdLst/>
                            <a:ahLst/>
                            <a:cxnLst/>
                            <a:rect l="l" t="t" r="r" b="b"/>
                            <a:pathLst>
                              <a:path w="2968625" h="767715">
                                <a:moveTo>
                                  <a:pt x="0" y="0"/>
                                </a:moveTo>
                                <a:lnTo>
                                  <a:pt x="1790383" y="0"/>
                                </a:lnTo>
                                <a:lnTo>
                                  <a:pt x="2232736" y="621974"/>
                                </a:lnTo>
                                <a:lnTo>
                                  <a:pt x="2968376" y="621975"/>
                                </a:lnTo>
                                <a:lnTo>
                                  <a:pt x="2862782" y="767653"/>
                                </a:lnTo>
                                <a:lnTo>
                                  <a:pt x="0" y="767653"/>
                                </a:lnTo>
                                <a:lnTo>
                                  <a:pt x="0" y="0"/>
                                </a:lnTo>
                                <a:close/>
                              </a:path>
                            </a:pathLst>
                          </a:custGeom>
                          <a:solidFill>
                            <a:srgbClr val="B4282E"/>
                          </a:solidFill>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E01A3F8" id="Group 1" o:spid="_x0000_s1026" style="position:absolute;margin-left:-3pt;margin-top:-18pt;width:678.75pt;height:81pt;z-index:251659264;mso-wrap-distance-left:0;mso-wrap-distance-right:0;mso-position-horizontal-relative:page;mso-position-vertical-relative:page;mso-width-relative:margin;mso-height-relative:margin" coordsize="75603,7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">
                <v:shape id="Graphic 2" o:spid="_x0000_s1027" style="position:absolute;left:19132;width:56471;height:5308;visibility:visible;mso-wrap-style:square;v-text-anchor:top" coordsize="5647055,530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" path="m,l5646651,r,530571l384406,530571,,251,,xe" fillcolor="#404041" stroked="f">
                  <v:path arrowok="t"/>
                </v:shape>
                <v:shape id="Graphic 3" o:spid="_x0000_s1028" style="position:absolute;width:29686;height:7677;visibility:visible;mso-wrap-style:square;v-text-anchor:top" coordsize="2968625,76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" path="m,l1790383,r442353,621974l2968376,621975,2862782,767653,,767653,,xe" fillcolor="#b4282e" stroked="f">
                  <v:path arrowok="t"/>
                </v:shape>
                <w10:wrap anchorx="page" anchory="page"/>
              </v:group>
            </w:pict>
          </mc:Fallback>
        </mc:AlternateContent>
      </w:r>
      <w:r w:rsidRPr="00F00D78">
        <w:rPr>
          <w:rFonts w:ascii="Arial" w:hAnsi="Arial" w:cs="Arial"/>
          <w:sz w:val="18"/>
          <w:szCs w:val="18"/>
        </w:rPr>
        <w:t>P.O Box 38 | Eagle Point, OR 97524</w:t>
      </w:r>
    </w:p>
    <w:p w14:paraId="54D04983" w14:textId="1666BEA5" w:rsidR="00F00D78" w:rsidRPr="00F00D78" w:rsidRDefault="00F00D78" w:rsidP="00F00D78">
      <w:pPr>
        <w:spacing w:after="0"/>
        <w:rPr>
          <w:rFonts w:ascii="Arial" w:hAnsi="Arial" w:cs="Arial"/>
          <w:sz w:val="18"/>
          <w:szCs w:val="18"/>
        </w:rPr>
      </w:pPr>
      <w:hyperlink r:id="rId7" w:history="1">
        <w:r w:rsidRPr="00F00D78">
          <w:rPr>
            <w:rStyle w:val="Hyperlink"/>
            <w:rFonts w:ascii="Arial" w:hAnsi="Arial" w:cs="Arial"/>
            <w:sz w:val="18"/>
            <w:szCs w:val="18"/>
          </w:rPr>
          <w:t>stacy.jcauctions@gmail.com</w:t>
        </w:r>
      </w:hyperlink>
      <w:r w:rsidRPr="00F00D78">
        <w:rPr>
          <w:rFonts w:ascii="Arial" w:hAnsi="Arial" w:cs="Arial"/>
          <w:sz w:val="18"/>
          <w:szCs w:val="18"/>
        </w:rPr>
        <w:t xml:space="preserve"> </w:t>
      </w:r>
    </w:p>
    <w:p w14:paraId="4485826A" w14:textId="086F7CFE" w:rsidR="00F00D78" w:rsidRPr="00F00D78" w:rsidRDefault="00F00D78" w:rsidP="00F00D78">
      <w:pPr>
        <w:spacing w:after="0"/>
        <w:rPr>
          <w:rFonts w:ascii="Arial" w:hAnsi="Arial" w:cs="Arial"/>
          <w:sz w:val="18"/>
          <w:szCs w:val="18"/>
        </w:rPr>
      </w:pPr>
      <w:hyperlink r:id="rId8" w:history="1">
        <w:r w:rsidRPr="00F00D78">
          <w:rPr>
            <w:rStyle w:val="Hyperlink"/>
            <w:rFonts w:ascii="Arial" w:hAnsi="Arial" w:cs="Arial"/>
            <w:sz w:val="18"/>
            <w:szCs w:val="18"/>
          </w:rPr>
          <w:t>www.jandcauctions.com</w:t>
        </w:r>
      </w:hyperlink>
    </w:p>
    <w:p w14:paraId="795F5D04" w14:textId="6664B119" w:rsidR="00F00D78" w:rsidRDefault="00F00D78" w:rsidP="00F00D78">
      <w:pPr>
        <w:spacing w:after="0"/>
        <w:rPr>
          <w:rFonts w:ascii="Arial" w:hAnsi="Arial" w:cs="Arial"/>
          <w:sz w:val="18"/>
          <w:szCs w:val="18"/>
        </w:rPr>
      </w:pPr>
      <w:r w:rsidRPr="00F00D78">
        <w:rPr>
          <w:rFonts w:ascii="Arial" w:hAnsi="Arial" w:cs="Arial"/>
          <w:sz w:val="18"/>
          <w:szCs w:val="18"/>
        </w:rPr>
        <w:t>541-841-3730</w:t>
      </w:r>
    </w:p>
    <w:p w14:paraId="3BC446F7" w14:textId="41AA640F" w:rsidR="00F00D78" w:rsidRPr="00F00D78" w:rsidRDefault="00F00D78" w:rsidP="00F00D78">
      <w:pPr>
        <w:spacing w:before="240"/>
        <w:rPr>
          <w:rFonts w:ascii="Arial" w:hAnsi="Arial" w:cs="Arial"/>
          <w:b/>
          <w:bCs/>
          <w:sz w:val="20"/>
          <w:szCs w:val="20"/>
        </w:rPr>
      </w:pPr>
      <w:r w:rsidRPr="00F00D78">
        <w:rPr>
          <w:rFonts w:ascii="Arial" w:hAnsi="Arial" w:cs="Arial"/>
          <w:b/>
          <w:bCs/>
          <w:sz w:val="20"/>
          <w:szCs w:val="20"/>
        </w:rPr>
        <w:t>{{todays date}}</w:t>
      </w:r>
    </w:p>
    <w:p w14:paraId="01549C35" w14:textId="27BC441B" w:rsidR="00F00D78" w:rsidRPr="00F00D78" w:rsidRDefault="00F00D78" w:rsidP="00F00D78">
      <w:pPr>
        <w:spacing w:after="0"/>
        <w:rPr>
          <w:rFonts w:ascii="Arial" w:hAnsi="Arial" w:cs="Arial"/>
          <w:b/>
          <w:bCs/>
          <w:color w:val="C00000"/>
          <w:sz w:val="20"/>
          <w:szCs w:val="20"/>
        </w:rPr>
      </w:pPr>
      <w:r w:rsidRPr="00F00D78">
        <w:rPr>
          <w:rFonts w:ascii="Arial" w:hAnsi="Arial" w:cs="Arial"/>
          <w:b/>
          <w:bCs/>
          <w:color w:val="C00000"/>
          <w:sz w:val="20"/>
          <w:szCs w:val="20"/>
        </w:rPr>
        <w:t>{{buyer first and last name}}</w:t>
      </w:r>
    </w:p>
    <w:p w14:paraId="5A8C5DAE" w14:textId="45B5E898" w:rsidR="00F00D78" w:rsidRPr="00F00D78" w:rsidRDefault="00F00D78" w:rsidP="00F00D78">
      <w:pPr>
        <w:spacing w:after="0"/>
        <w:rPr>
          <w:rFonts w:ascii="Arial" w:hAnsi="Arial" w:cs="Arial"/>
          <w:b/>
          <w:bCs/>
          <w:color w:val="C00000"/>
          <w:sz w:val="20"/>
          <w:szCs w:val="20"/>
        </w:rPr>
      </w:pPr>
      <w:r w:rsidRPr="00F00D78">
        <w:rPr>
          <w:rFonts w:ascii="Arial" w:hAnsi="Arial" w:cs="Arial"/>
          <w:b/>
          <w:bCs/>
          <w:color w:val="C00000"/>
          <w:sz w:val="20"/>
          <w:szCs w:val="20"/>
        </w:rPr>
        <w:t>{{buyer address}}</w:t>
      </w:r>
    </w:p>
    <w:p w14:paraId="62FB9F5C" w14:textId="12A1D15C" w:rsidR="00F00D78" w:rsidRPr="00F00D78" w:rsidRDefault="00F00D78" w:rsidP="00F00D78">
      <w:pPr>
        <w:spacing w:after="0"/>
        <w:rPr>
          <w:rFonts w:ascii="Arial" w:hAnsi="Arial" w:cs="Arial"/>
          <w:b/>
          <w:bCs/>
          <w:color w:val="C00000"/>
          <w:sz w:val="20"/>
          <w:szCs w:val="20"/>
        </w:rPr>
      </w:pPr>
      <w:r w:rsidRPr="00F00D78">
        <w:rPr>
          <w:rFonts w:ascii="Arial" w:hAnsi="Arial" w:cs="Arial"/>
          <w:b/>
          <w:bCs/>
          <w:color w:val="C00000"/>
          <w:sz w:val="20"/>
          <w:szCs w:val="20"/>
        </w:rPr>
        <w:t>{{buyer city, state, zip}}</w:t>
      </w:r>
    </w:p>
    <w:p w14:paraId="51952DD5" w14:textId="02124856" w:rsidR="00F00D78" w:rsidRPr="00F00D78" w:rsidRDefault="00F00D78" w:rsidP="00F00D78">
      <w:pPr>
        <w:spacing w:before="240" w:after="0"/>
        <w:rPr>
          <w:rFonts w:ascii="Arial" w:hAnsi="Arial" w:cs="Arial"/>
          <w:b/>
          <w:bCs/>
          <w:color w:val="C00000"/>
          <w:sz w:val="20"/>
          <w:szCs w:val="20"/>
        </w:rPr>
      </w:pPr>
      <w:r w:rsidRPr="00F00D78">
        <w:rPr>
          <w:rFonts w:ascii="Arial" w:hAnsi="Arial" w:cs="Arial"/>
          <w:b/>
          <w:bCs/>
          <w:color w:val="C00000"/>
          <w:sz w:val="20"/>
          <w:szCs w:val="20"/>
        </w:rPr>
        <w:t>RE: Lot # {{lot number}} | {{year}} {{make}} {{model}} | Vin # {{vin number}}</w:t>
      </w:r>
    </w:p>
    <w:p w14:paraId="09AEC1C1" w14:textId="200AC1E4" w:rsidR="00F00D78" w:rsidRDefault="00F00D78" w:rsidP="00F00D78">
      <w:pPr>
        <w:spacing w:before="240" w:after="0"/>
        <w:rPr>
          <w:rFonts w:ascii="Arial" w:hAnsi="Arial" w:cs="Arial"/>
          <w:sz w:val="18"/>
          <w:szCs w:val="18"/>
        </w:rPr>
      </w:pPr>
      <w:r>
        <w:rPr>
          <w:rFonts w:ascii="Arial" w:hAnsi="Arial" w:cs="Arial"/>
          <w:sz w:val="18"/>
          <w:szCs w:val="18"/>
        </w:rPr>
        <w:t>{{buyer first name}}:</w:t>
      </w:r>
    </w:p>
    <w:p w14:paraId="12337D74" w14:textId="72A9FC3D" w:rsidR="00F00D78" w:rsidRDefault="00F00D78" w:rsidP="00F00D78">
      <w:pPr>
        <w:spacing w:before="240" w:after="0"/>
        <w:rPr>
          <w:rFonts w:ascii="Arial" w:hAnsi="Arial" w:cs="Arial"/>
          <w:sz w:val="18"/>
          <w:szCs w:val="18"/>
        </w:rPr>
      </w:pPr>
      <w:r>
        <w:rPr>
          <w:rFonts w:ascii="Arial" w:hAnsi="Arial" w:cs="Arial"/>
          <w:sz w:val="18"/>
          <w:szCs w:val="18"/>
        </w:rPr>
        <w:t>Oregon Law requires we notify you if we are unable to provide the title and any release there on within 25 calendar days.</w:t>
      </w:r>
    </w:p>
    <w:p w14:paraId="452EDB0C" w14:textId="68DC4638" w:rsidR="00F00D78" w:rsidRDefault="00F00D78" w:rsidP="00F00D78">
      <w:pPr>
        <w:spacing w:before="240" w:after="0"/>
        <w:rPr>
          <w:rFonts w:ascii="Arial" w:hAnsi="Arial" w:cs="Arial"/>
          <w:sz w:val="18"/>
          <w:szCs w:val="18"/>
        </w:rPr>
      </w:pPr>
      <w:r>
        <w:rPr>
          <w:rFonts w:ascii="Arial" w:hAnsi="Arial" w:cs="Arial"/>
          <w:sz w:val="18"/>
          <w:szCs w:val="18"/>
        </w:rPr>
        <w:t>We are expecting a delay in obtaining the necessary documents for the following reason(s):</w:t>
      </w:r>
    </w:p>
    <w:p w14:paraId="4B4C4E75" w14:textId="50D90E58" w:rsidR="00F00D78" w:rsidRDefault="00F00D78" w:rsidP="00F00D78">
      <w:pPr>
        <w:spacing w:before="240" w:after="0"/>
        <w:rPr>
          <w:rFonts w:ascii="Arial" w:hAnsi="Arial" w:cs="Arial"/>
          <w:b/>
          <w:bCs/>
          <w:i/>
          <w:iCs/>
          <w:sz w:val="18"/>
          <w:szCs w:val="18"/>
        </w:rPr>
      </w:pPr>
      <w:r>
        <w:rPr>
          <w:rFonts w:ascii="Arial" w:hAnsi="Arial" w:cs="Arial"/>
          <w:b/>
          <w:bCs/>
          <w:i/>
          <w:iCs/>
          <w:sz w:val="18"/>
          <w:szCs w:val="18"/>
        </w:rPr>
        <w:t xml:space="preserve">The owner of the </w:t>
      </w:r>
      <w:proofErr w:type="gramStart"/>
      <w:r>
        <w:rPr>
          <w:rFonts w:ascii="Arial" w:hAnsi="Arial" w:cs="Arial"/>
          <w:b/>
          <w:bCs/>
          <w:i/>
          <w:iCs/>
          <w:sz w:val="18"/>
          <w:szCs w:val="18"/>
        </w:rPr>
        <w:t>above mentioned</w:t>
      </w:r>
      <w:proofErr w:type="gramEnd"/>
      <w:r>
        <w:rPr>
          <w:rFonts w:ascii="Arial" w:hAnsi="Arial" w:cs="Arial"/>
          <w:b/>
          <w:bCs/>
          <w:i/>
          <w:iCs/>
          <w:sz w:val="18"/>
          <w:szCs w:val="18"/>
        </w:rPr>
        <w:t xml:space="preserve"> titled auto/truck/trailer has applied for a Replacement Title from the Oregon DMV. Unfortunately, this is beyond our control.</w:t>
      </w:r>
    </w:p>
    <w:p w14:paraId="7EA1C3E2" w14:textId="58AD7263" w:rsidR="00F00D78" w:rsidRDefault="00F00D78" w:rsidP="00F00D78">
      <w:pPr>
        <w:spacing w:before="240" w:after="0"/>
        <w:rPr>
          <w:rFonts w:ascii="Arial" w:hAnsi="Arial" w:cs="Arial"/>
          <w:sz w:val="18"/>
          <w:szCs w:val="18"/>
        </w:rPr>
      </w:pPr>
      <w:r>
        <w:rPr>
          <w:rFonts w:ascii="Arial" w:hAnsi="Arial" w:cs="Arial"/>
          <w:sz w:val="18"/>
          <w:szCs w:val="18"/>
        </w:rPr>
        <w:t>We anticipate the delay will be no more than {{number of delay days}} days.</w:t>
      </w:r>
    </w:p>
    <w:p w14:paraId="4CFCB4F4" w14:textId="4C0F8F09" w:rsidR="00F00D78" w:rsidRDefault="00F00D78" w:rsidP="00F00D78">
      <w:pPr>
        <w:spacing w:before="240" w:after="0"/>
        <w:rPr>
          <w:rFonts w:ascii="Arial" w:hAnsi="Arial" w:cs="Arial"/>
          <w:sz w:val="18"/>
          <w:szCs w:val="18"/>
        </w:rPr>
      </w:pPr>
      <w:r>
        <w:rPr>
          <w:rFonts w:ascii="Arial" w:hAnsi="Arial" w:cs="Arial"/>
          <w:sz w:val="18"/>
          <w:szCs w:val="18"/>
        </w:rPr>
        <w:t>We are also required to inform you that you have the right to file a complaint against us with the DMV as this delay becomes unreasonably extended. Complaints should be addressed to the DMV Business Regulation, 1905 Lana Avenue NE, Salem, OR 97314 or call (503) 945-5000 or (503) 299-9999 (Portland Metro area).</w:t>
      </w:r>
    </w:p>
    <w:p w14:paraId="73F14B2C" w14:textId="670DC6D9" w:rsidR="00F00D78" w:rsidRDefault="00F00D78" w:rsidP="00F00D78">
      <w:pPr>
        <w:spacing w:before="240" w:after="0"/>
        <w:rPr>
          <w:rFonts w:ascii="Arial" w:hAnsi="Arial" w:cs="Arial"/>
          <w:sz w:val="18"/>
          <w:szCs w:val="18"/>
        </w:rPr>
      </w:pPr>
      <w:r>
        <w:rPr>
          <w:rFonts w:ascii="Arial" w:hAnsi="Arial" w:cs="Arial"/>
          <w:sz w:val="18"/>
          <w:szCs w:val="18"/>
        </w:rPr>
        <w:t>We thank you for your understanding and patience.</w:t>
      </w:r>
    </w:p>
    <w:p w14:paraId="2A9FE72D" w14:textId="66A8FB05" w:rsidR="00F00D78" w:rsidRDefault="00F00D78" w:rsidP="00F00D78">
      <w:pPr>
        <w:spacing w:before="240" w:after="0"/>
        <w:rPr>
          <w:rFonts w:ascii="Arial" w:hAnsi="Arial" w:cs="Arial"/>
          <w:sz w:val="18"/>
          <w:szCs w:val="18"/>
        </w:rPr>
      </w:pPr>
      <w:r>
        <w:rPr>
          <w:rFonts w:ascii="Arial" w:hAnsi="Arial" w:cs="Arial"/>
          <w:sz w:val="18"/>
          <w:szCs w:val="18"/>
        </w:rPr>
        <w:t xml:space="preserve">Sincerely, </w:t>
      </w:r>
    </w:p>
    <w:p w14:paraId="78848A7F" w14:textId="0FC2130A" w:rsidR="00F00D78" w:rsidRDefault="00F00D78" w:rsidP="00F00D78">
      <w:pPr>
        <w:spacing w:after="0"/>
        <w:rPr>
          <w:rFonts w:ascii="Arial" w:hAnsi="Arial" w:cs="Arial"/>
          <w:sz w:val="18"/>
          <w:szCs w:val="18"/>
        </w:rPr>
      </w:pPr>
      <w:r>
        <w:rPr>
          <w:noProof/>
          <w:w w:val="110"/>
          <w:sz w:val="20"/>
          <w:szCs w:val="20"/>
        </w:rPr>
        <w:drawing>
          <wp:inline distT="0" distB="0" distL="0" distR="0" wp14:anchorId="23612580" wp14:editId="534A61C1">
            <wp:extent cx="1307465" cy="481330"/>
            <wp:effectExtent l="0" t="0" r="6985" b="0"/>
            <wp:docPr id="1816544138" name="Picture 5" descr="A black signatur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544138" name="Picture 5" descr="A black signature on a white backgrou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307465" cy="481330"/>
                    </a:xfrm>
                    <a:prstGeom prst="rect">
                      <a:avLst/>
                    </a:prstGeom>
                  </pic:spPr>
                </pic:pic>
              </a:graphicData>
            </a:graphic>
          </wp:inline>
        </w:drawing>
      </w:r>
    </w:p>
    <w:p w14:paraId="5D5C7CC1" w14:textId="0C144A8F" w:rsidR="00F00D78" w:rsidRDefault="00F00D78" w:rsidP="00F00D78">
      <w:pPr>
        <w:spacing w:after="0"/>
        <w:rPr>
          <w:rFonts w:ascii="Arial" w:hAnsi="Arial" w:cs="Arial"/>
          <w:sz w:val="18"/>
          <w:szCs w:val="18"/>
        </w:rPr>
      </w:pPr>
      <w:r>
        <w:rPr>
          <w:rFonts w:ascii="Arial" w:hAnsi="Arial" w:cs="Arial"/>
          <w:sz w:val="18"/>
          <w:szCs w:val="18"/>
        </w:rPr>
        <w:t>Stacy Dimick</w:t>
      </w:r>
    </w:p>
    <w:p w14:paraId="32D12B97" w14:textId="3C5AB525" w:rsidR="00F00D78" w:rsidRPr="00F00D78" w:rsidRDefault="00F00D78" w:rsidP="00F00D78">
      <w:pPr>
        <w:spacing w:after="0"/>
        <w:rPr>
          <w:rFonts w:ascii="Arial" w:hAnsi="Arial" w:cs="Arial"/>
          <w:sz w:val="18"/>
          <w:szCs w:val="18"/>
        </w:rPr>
      </w:pPr>
      <w:r>
        <w:rPr>
          <w:rFonts w:ascii="Arial" w:hAnsi="Arial" w:cs="Arial"/>
          <w:sz w:val="18"/>
          <w:szCs w:val="18"/>
        </w:rPr>
        <w:t>Owner</w:t>
      </w:r>
    </w:p>
    <w:sectPr w:rsidR="00F00D78" w:rsidRPr="00F00D7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D0C2EC" w14:textId="77777777" w:rsidR="00F00D78" w:rsidRDefault="00F00D78" w:rsidP="00F00D78">
      <w:pPr>
        <w:spacing w:after="0" w:line="240" w:lineRule="auto"/>
      </w:pPr>
      <w:r>
        <w:separator/>
      </w:r>
    </w:p>
  </w:endnote>
  <w:endnote w:type="continuationSeparator" w:id="0">
    <w:p w14:paraId="0C12E6FF" w14:textId="77777777" w:rsidR="00F00D78" w:rsidRDefault="00F00D78" w:rsidP="00F00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20F180" w14:textId="0B8E362A" w:rsidR="00F00D78" w:rsidRDefault="00F00D78">
    <w:pPr>
      <w:pStyle w:val="Footer"/>
    </w:pPr>
    <w:r>
      <w:rPr>
        <w:noProof/>
      </w:rPr>
      <mc:AlternateContent>
        <mc:Choice Requires="wpg">
          <w:drawing>
            <wp:anchor distT="0" distB="0" distL="0" distR="0" simplePos="0" relativeHeight="251659264" behindDoc="0" locked="0" layoutInCell="1" allowOverlap="1" wp14:anchorId="69C08FC5" wp14:editId="474ED5D7">
              <wp:simplePos x="0" y="0"/>
              <wp:positionH relativeFrom="page">
                <wp:posOffset>-37465</wp:posOffset>
              </wp:positionH>
              <wp:positionV relativeFrom="page">
                <wp:posOffset>9143680</wp:posOffset>
              </wp:positionV>
              <wp:extent cx="7953375" cy="1414780"/>
              <wp:effectExtent l="0" t="0" r="9525" b="0"/>
              <wp:wrapNone/>
              <wp:docPr id="670883741" name="Group 6708837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953375" cy="1414780"/>
                        <a:chOff x="0" y="0"/>
                        <a:chExt cx="7562850" cy="986155"/>
                      </a:xfrm>
                    </wpg:grpSpPr>
                    <wps:wsp>
                      <wps:cNvPr id="652733401" name="Graphic 5"/>
                      <wps:cNvSpPr/>
                      <wps:spPr>
                        <a:xfrm>
                          <a:off x="3906215" y="7"/>
                          <a:ext cx="3656965" cy="986155"/>
                        </a:xfrm>
                        <a:custGeom>
                          <a:avLst/>
                          <a:gdLst/>
                          <a:ahLst/>
                          <a:cxnLst/>
                          <a:rect l="l" t="t" r="r" b="b"/>
                          <a:pathLst>
                            <a:path w="3656965" h="986155">
                              <a:moveTo>
                                <a:pt x="866724" y="429666"/>
                              </a:moveTo>
                              <a:lnTo>
                                <a:pt x="433235" y="429666"/>
                              </a:lnTo>
                              <a:lnTo>
                                <a:pt x="0" y="985418"/>
                              </a:lnTo>
                              <a:lnTo>
                                <a:pt x="0" y="985761"/>
                              </a:lnTo>
                              <a:lnTo>
                                <a:pt x="433247" y="985761"/>
                              </a:lnTo>
                              <a:lnTo>
                                <a:pt x="866724" y="429666"/>
                              </a:lnTo>
                              <a:close/>
                            </a:path>
                            <a:path w="3656965" h="986155">
                              <a:moveTo>
                                <a:pt x="3656634" y="0"/>
                              </a:moveTo>
                              <a:lnTo>
                                <a:pt x="1364030" y="0"/>
                              </a:lnTo>
                              <a:lnTo>
                                <a:pt x="595591" y="985761"/>
                              </a:lnTo>
                              <a:lnTo>
                                <a:pt x="3656634" y="985761"/>
                              </a:lnTo>
                              <a:lnTo>
                                <a:pt x="3656634" y="0"/>
                              </a:lnTo>
                              <a:close/>
                            </a:path>
                          </a:pathLst>
                        </a:custGeom>
                        <a:solidFill>
                          <a:srgbClr val="B4282E"/>
                        </a:solidFill>
                      </wps:spPr>
                      <wps:bodyPr wrap="square" lIns="0" tIns="0" rIns="0" bIns="0" rtlCol="0">
                        <a:prstTxWarp prst="textNoShape">
                          <a:avLst/>
                        </a:prstTxWarp>
                        <a:noAutofit/>
                      </wps:bodyPr>
                    </wps:wsp>
                    <wps:wsp>
                      <wps:cNvPr id="388297734" name="Graphic 6"/>
                      <wps:cNvSpPr/>
                      <wps:spPr>
                        <a:xfrm>
                          <a:off x="0" y="429672"/>
                          <a:ext cx="4176395" cy="556260"/>
                        </a:xfrm>
                        <a:custGeom>
                          <a:avLst/>
                          <a:gdLst/>
                          <a:ahLst/>
                          <a:cxnLst/>
                          <a:rect l="l" t="t" r="r" b="b"/>
                          <a:pathLst>
                            <a:path w="4176395" h="556260">
                              <a:moveTo>
                                <a:pt x="23075" y="0"/>
                              </a:moveTo>
                              <a:lnTo>
                                <a:pt x="4176296" y="0"/>
                              </a:lnTo>
                              <a:lnTo>
                                <a:pt x="3742798" y="556087"/>
                              </a:lnTo>
                              <a:lnTo>
                                <a:pt x="0" y="556087"/>
                              </a:lnTo>
                              <a:lnTo>
                                <a:pt x="0" y="29600"/>
                              </a:lnTo>
                              <a:lnTo>
                                <a:pt x="23075" y="0"/>
                              </a:lnTo>
                              <a:close/>
                            </a:path>
                          </a:pathLst>
                        </a:custGeom>
                        <a:solidFill>
                          <a:srgbClr val="2F3641"/>
                        </a:solidFill>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F281356" id="Group 670883741" o:spid="_x0000_s1026" style="position:absolute;margin-left:-2.95pt;margin-top:719.95pt;width:626.25pt;height:111.4pt;z-index:251659264;mso-wrap-distance-left:0;mso-wrap-distance-right:0;mso-position-horizontal-relative:page;mso-position-vertical-relative:page;mso-width-relative:margin;mso-height-relative:margin" coordsize="75628,9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">
              <v:shape id="Graphic 5" o:spid="_x0000_s1027" style="position:absolute;left:39062;width:36569;height:9861;visibility:visible;mso-wrap-style:square;v-text-anchor:top" coordsize="3656965,986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" path="m866724,429666r-433489,l,985418r,343l433247,985761,866724,429666xem3656634,l1364030,,595591,985761r3061043,l3656634,xe" fillcolor="#b4282e" stroked="f">
                <v:path arrowok="t"/>
              </v:shape>
              <v:shape id="Graphic 6" o:spid="_x0000_s1028" style="position:absolute;top:4296;width:41763;height:5563;visibility:visible;mso-wrap-style:square;v-text-anchor:top" coordsize="4176395,556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" path="m23075,l4176296,,3742798,556087,,556087,,29600,23075,xe" fillcolor="#2f3641" stroked="f">
                <v:path arrowok="t"/>
              </v:shape>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9A0541" w14:textId="77777777" w:rsidR="00F00D78" w:rsidRDefault="00F00D78" w:rsidP="00F00D78">
      <w:pPr>
        <w:spacing w:after="0" w:line="240" w:lineRule="auto"/>
      </w:pPr>
      <w:r>
        <w:separator/>
      </w:r>
    </w:p>
  </w:footnote>
  <w:footnote w:type="continuationSeparator" w:id="0">
    <w:p w14:paraId="1D6DD33B" w14:textId="77777777" w:rsidR="00F00D78" w:rsidRDefault="00F00D78" w:rsidP="00F00D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D78"/>
    <w:rsid w:val="00540B52"/>
    <w:rsid w:val="00F00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9B08B"/>
  <w15:chartTrackingRefBased/>
  <w15:docId w15:val="{19600D23-48A1-4FE2-8268-CE885218C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0D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0D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0D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0D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0D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0D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0D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0D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0D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D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0D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0D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0D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0D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0D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0D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0D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0D78"/>
    <w:rPr>
      <w:rFonts w:eastAsiaTheme="majorEastAsia" w:cstheme="majorBidi"/>
      <w:color w:val="272727" w:themeColor="text1" w:themeTint="D8"/>
    </w:rPr>
  </w:style>
  <w:style w:type="paragraph" w:styleId="Title">
    <w:name w:val="Title"/>
    <w:basedOn w:val="Normal"/>
    <w:next w:val="Normal"/>
    <w:link w:val="TitleChar"/>
    <w:uiPriority w:val="10"/>
    <w:qFormat/>
    <w:rsid w:val="00F00D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0D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0D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0D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0D78"/>
    <w:pPr>
      <w:spacing w:before="160"/>
      <w:jc w:val="center"/>
    </w:pPr>
    <w:rPr>
      <w:i/>
      <w:iCs/>
      <w:color w:val="404040" w:themeColor="text1" w:themeTint="BF"/>
    </w:rPr>
  </w:style>
  <w:style w:type="character" w:customStyle="1" w:styleId="QuoteChar">
    <w:name w:val="Quote Char"/>
    <w:basedOn w:val="DefaultParagraphFont"/>
    <w:link w:val="Quote"/>
    <w:uiPriority w:val="29"/>
    <w:rsid w:val="00F00D78"/>
    <w:rPr>
      <w:i/>
      <w:iCs/>
      <w:color w:val="404040" w:themeColor="text1" w:themeTint="BF"/>
    </w:rPr>
  </w:style>
  <w:style w:type="paragraph" w:styleId="ListParagraph">
    <w:name w:val="List Paragraph"/>
    <w:basedOn w:val="Normal"/>
    <w:uiPriority w:val="34"/>
    <w:qFormat/>
    <w:rsid w:val="00F00D78"/>
    <w:pPr>
      <w:ind w:left="720"/>
      <w:contextualSpacing/>
    </w:pPr>
  </w:style>
  <w:style w:type="character" w:styleId="IntenseEmphasis">
    <w:name w:val="Intense Emphasis"/>
    <w:basedOn w:val="DefaultParagraphFont"/>
    <w:uiPriority w:val="21"/>
    <w:qFormat/>
    <w:rsid w:val="00F00D78"/>
    <w:rPr>
      <w:i/>
      <w:iCs/>
      <w:color w:val="0F4761" w:themeColor="accent1" w:themeShade="BF"/>
    </w:rPr>
  </w:style>
  <w:style w:type="paragraph" w:styleId="IntenseQuote">
    <w:name w:val="Intense Quote"/>
    <w:basedOn w:val="Normal"/>
    <w:next w:val="Normal"/>
    <w:link w:val="IntenseQuoteChar"/>
    <w:uiPriority w:val="30"/>
    <w:qFormat/>
    <w:rsid w:val="00F00D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0D78"/>
    <w:rPr>
      <w:i/>
      <w:iCs/>
      <w:color w:val="0F4761" w:themeColor="accent1" w:themeShade="BF"/>
    </w:rPr>
  </w:style>
  <w:style w:type="character" w:styleId="IntenseReference">
    <w:name w:val="Intense Reference"/>
    <w:basedOn w:val="DefaultParagraphFont"/>
    <w:uiPriority w:val="32"/>
    <w:qFormat/>
    <w:rsid w:val="00F00D78"/>
    <w:rPr>
      <w:b/>
      <w:bCs/>
      <w:smallCaps/>
      <w:color w:val="0F4761" w:themeColor="accent1" w:themeShade="BF"/>
      <w:spacing w:val="5"/>
    </w:rPr>
  </w:style>
  <w:style w:type="paragraph" w:styleId="Header">
    <w:name w:val="header"/>
    <w:basedOn w:val="Normal"/>
    <w:link w:val="HeaderChar"/>
    <w:uiPriority w:val="99"/>
    <w:unhideWhenUsed/>
    <w:rsid w:val="00F00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D78"/>
  </w:style>
  <w:style w:type="paragraph" w:styleId="Footer">
    <w:name w:val="footer"/>
    <w:basedOn w:val="Normal"/>
    <w:link w:val="FooterChar"/>
    <w:uiPriority w:val="99"/>
    <w:unhideWhenUsed/>
    <w:rsid w:val="00F00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D78"/>
  </w:style>
  <w:style w:type="character" w:styleId="Hyperlink">
    <w:name w:val="Hyperlink"/>
    <w:basedOn w:val="DefaultParagraphFont"/>
    <w:uiPriority w:val="99"/>
    <w:unhideWhenUsed/>
    <w:rsid w:val="00F00D78"/>
    <w:rPr>
      <w:color w:val="467886" w:themeColor="hyperlink"/>
      <w:u w:val="single"/>
    </w:rPr>
  </w:style>
  <w:style w:type="character" w:styleId="UnresolvedMention">
    <w:name w:val="Unresolved Mention"/>
    <w:basedOn w:val="DefaultParagraphFont"/>
    <w:uiPriority w:val="99"/>
    <w:semiHidden/>
    <w:unhideWhenUsed/>
    <w:rsid w:val="00F00D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ndcauctions.com" TargetMode="External"/><Relationship Id="rId3" Type="http://schemas.openxmlformats.org/officeDocument/2006/relationships/webSettings" Target="webSettings.xml"/><Relationship Id="rId7" Type="http://schemas.openxmlformats.org/officeDocument/2006/relationships/hyperlink" Target="mailto:stacy.jcauctions@gmail.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182</Words>
  <Characters>1044</Characters>
  <Application>Microsoft Office Word</Application>
  <DocSecurity>0</DocSecurity>
  <Lines>8</Lines>
  <Paragraphs>2</Paragraphs>
  <ScaleCrop>false</ScaleCrop>
  <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Abby Christiansen</dc:creator>
  <cp:keywords/>
  <dc:description/>
  <cp:lastModifiedBy>Abby Christiansen</cp:lastModifiedBy>
  <cp:revision>1</cp:revision>
  <dcterms:created xsi:type="dcterms:W3CDTF">2024-12-15T21:45:00Z</dcterms:created>
  <dcterms:modified xsi:type="dcterms:W3CDTF">2024-12-15T21:54:00Z</dcterms:modified>
</cp:coreProperties>
</file>