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files = dir('*.csv');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i=1:size(files,1)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filename = files(i).name;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data=dlmread(filename,',');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data_x = data(:,1);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data_y = data(:,2);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data_z = data(:,3);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%Preprocessing data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%Smoothing or moving average for reducing noise----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k=101;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order=3;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%data_x=movemedian(data_x,k);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data_x=smoothdata(data_x,'sgolay',k);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%data_x=sgolayfilt(data_x,order,k);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plot(data_x);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%Normal atttributes - std dev, correlation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std_dev_x=std(data_x);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std_dev_y=std(data_y);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std_dev_z=std(data_z);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xy_correlation=corr(data_x,data_y);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yz_correlation=corr(data_z,data_y);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zx_correlation=corr(data_x,data_z);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%RMS of whole data ------------------------------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RMS_data_x=rms(data_x);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RMS_data_y=rms(data_y);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RMS_data_z=rms(data_z);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%-------------------------Frequency components &amp; PSD estimate---------------------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% FOR X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x=data_x;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% Choose FFT size and calculate spectrum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fsamp= 1200  % 1200 hz sampling rate even though it is 30 fps - to add zero padding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Nfft = 500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win_len=1500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noverlap=500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[Pxx_x,f] = pwelch(x,hann(win_len),noverlap,Nfft,fsamp);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% Plot frequency spectrum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stem(f,Pxx_x);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ylabel('PSD'); xlabel('Frequency (Hz)');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% Get frequency estimate (spectral peak)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[~,loc] = max(Pxx_x);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FREQ_ESTIMATE_x = f(loc)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title(['Frequency estimate Hz']);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%FOR Y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y=data_y;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% Choose FFT size and calculate spectrum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fsamp= 1200  % 200 hz sampling rate even though it is 30 fps - to add zero padding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Nfft = 500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win_len=1500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noverlap=500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[Pxx_y,f] = pwelch(y,hann(win_len),noverlap,Nfft,fsamp);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% Plot frequency spectrum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stem(f,Pxx_y);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ylabel('PSD'); xlabel('Frequency (Hz)');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% Get frequency estimate (spectral peak)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[~,loc] = max(Pxx_y);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FREQ_ESTIMATE_y = f(loc)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title(['Frequency estimate Hz']);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%FOR Z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z=data_z;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% Choose FFT size and calculate spectrum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fsamp= 1200  % 200 hz sampling rate even though it is 30 fps - to add zero padding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Nfft = 500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win_len=1500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noverlap=500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[Pxx_z,f] = pwelch(z,hann(win_len),noverlap,Nfft,fsamp);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% Plot frequency spectrum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stem(f,Pxx_z);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ylabel('PSD'); xlabel('Frequency (Hz)');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% Get frequency estimate (spectral peak)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[~,loc] = max(Pxx_z);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FREQ_ESTIMATE_z = f(loc)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title(['Frequency estimate Hz']);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%-----------------------------------------------------------------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Pxx_xyCorr= corr(Pxx_x,Pxx_y);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Pxx_yzCorr= corr(Pxx_y,Pxx_z);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Pxx_xzCorr= corr(Pxx_x,Pxx_z);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%----------------------Peak detection------------------------------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%FOR X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[pks_x,locs_x,w,p]=findpeaks(data_x);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findpeaks(data_x)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mean_dist_pks_x=mean(diff(locs_x))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no_of_peaks_x=length(pks_x);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%FOR Y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[pks_y,locs_y,w,p]=findpeaks(data_y);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findpeaks(data_y,'MinPeakProminence',10)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mean_dist_pks_y=mean(diff(locs_y))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no_of_peaks_y=length(pks_y);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%FOR Z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[pks_z,locs_z,w,p]=findpeaks(data_z);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findpeaks(data_z,'MinPeakProminence',10)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mean_dist_pks_z=mean(diff(locs_z))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no_of_peaks_z=length(pks_z);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%----------------------RMS of peaks ------------------------------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RMS_peaks_x=rms(pks_x);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RMS_peaks_y=rms(pks_y);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RMS_peaks_z=rms(pks_z);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%-----------------------Correlation between peaks--------------------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%xy_peaks_mean=(diff(locs_x),mean(pks_y));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%yz_peaks_mean=mean(mean(pks_y),var(pks_z));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%xz_peaks_mean=mean(mean(pks_x),var(pks_z));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%--------------------------------------------------------------------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M=[FREQ_ESTIMATE_x FREQ_ESTIMATE_y FREQ_ESTIMATE_z Pxx_xyCorr Pxx_yzCorr Pxx_xzCorr mean_dist_pks_x mean_dist_pks_y mean_dist_pks_z...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RMS_peaks_x RMS_peaks_y RMS_peaks_z RMS_data_x RMS_data_y RMS_data_z no_of_peaks_x no_of_peaks_y no_of_peaks_z] 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dlmwrite('Window.0001.test.tsv',M,'-append');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