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hw_07</w:t>
      </w:r>
    </w:p>
    <w:p>
      <w:pPr>
        <w:pStyle w:val="Author"/>
      </w:pPr>
      <w:r>
        <w:t xml:space="preserve">Abby</w:t>
      </w:r>
      <w:r>
        <w:t xml:space="preserve"> </w:t>
      </w:r>
      <w:r>
        <w:t xml:space="preserve">Bergman</w:t>
      </w:r>
    </w:p>
    <w:p>
      <w:pPr>
        <w:pStyle w:val="Date"/>
      </w:pPr>
      <w:r>
        <w:t xml:space="preserve">2/20/2019</w:t>
      </w:r>
    </w:p>
    <w:p>
      <w:pPr>
        <w:pStyle w:val="SourceCode"/>
      </w:pPr>
      <w:r>
        <w:rPr>
          <w:rStyle w:val="CommentTok"/>
        </w:rPr>
        <w:t xml:space="preserve">#"We calculated our target sample size using an estimated effect size, f, of 0.2, which would require a sample size of approximately 270 participants for the study to be powered at 90%."</w:t>
      </w:r>
      <w:r>
        <w:br w:type="textWrapping"/>
      </w:r>
      <w:r>
        <w:br w:type="textWrapping"/>
      </w:r>
      <w:r>
        <w:rPr>
          <w:rStyle w:val="Keyword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Balanced one-way analysis of variance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k = 2</w:t>
      </w:r>
      <w:r>
        <w:br w:type="textWrapping"/>
      </w:r>
      <w:r>
        <w:rPr>
          <w:rStyle w:val="VerbatimChar"/>
        </w:rPr>
        <w:t xml:space="preserve">##               n = 132.3105</w:t>
      </w:r>
      <w:r>
        <w:br w:type="textWrapping"/>
      </w:r>
      <w:r>
        <w:rPr>
          <w:rStyle w:val="VerbatimChar"/>
        </w:rPr>
        <w:t xml:space="preserve">##               f = 0.2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each group</w:t>
      </w:r>
    </w:p>
    <w:p>
      <w:pPr>
        <w:pStyle w:val="SourceCode"/>
      </w:pPr>
      <w:r>
        <w:rPr>
          <w:rStyle w:val="CommentTok"/>
        </w:rPr>
        <w:t xml:space="preserve">#"We calculated our target sample size using an estimated effect size, f, of 0.1, which would require a sample size of 900 partici- pants for the study to be powered at 85%"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Balanced one-way analysis of variance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k = 2</w:t>
      </w:r>
      <w:r>
        <w:br w:type="textWrapping"/>
      </w:r>
      <w:r>
        <w:rPr>
          <w:rStyle w:val="VerbatimChar"/>
        </w:rPr>
        <w:t xml:space="preserve">##               n = 449.8818</w:t>
      </w:r>
      <w:r>
        <w:br w:type="textWrapping"/>
      </w:r>
      <w:r>
        <w:rPr>
          <w:rStyle w:val="VerbatimChar"/>
        </w:rPr>
        <w:t xml:space="preserve">##               f = 0.1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each group</w:t>
      </w:r>
    </w:p>
    <w:p>
      <w:pPr>
        <w:pStyle w:val="SourceCode"/>
      </w:pPr>
      <w:r>
        <w:rPr>
          <w:rStyle w:val="CommentTok"/>
        </w:rPr>
        <w:t xml:space="preserve">#"We calculated our target sample size using an estimated effect size, f, of 0.2, which would require a sample size of approximately 280 participants for the study to be powered at 85%"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Balanced one-way analysis of variance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k = 3</w:t>
      </w:r>
      <w:r>
        <w:br w:type="textWrapping"/>
      </w:r>
      <w:r>
        <w:rPr>
          <w:rStyle w:val="VerbatimChar"/>
        </w:rPr>
        <w:t xml:space="preserve">##               n = 92.03292</w:t>
      </w:r>
      <w:r>
        <w:br w:type="textWrapping"/>
      </w:r>
      <w:r>
        <w:rPr>
          <w:rStyle w:val="VerbatimChar"/>
        </w:rPr>
        <w:t xml:space="preserve">##               f = 0.2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each group</w:t>
      </w:r>
    </w:p>
    <w:p>
      <w:pPr>
        <w:pStyle w:val="SourceCode"/>
      </w:pPr>
      <w:r>
        <w:rPr>
          <w:rStyle w:val="CommentTok"/>
        </w:rPr>
        <w:t xml:space="preserve">#"We calculated our target sample size using an estimated effect size, f, of 0.15, which would require a sample size of approxi- mately 490 participants for the study to be powered at 85%."</w:t>
      </w:r>
      <w:r>
        <w:br w:type="textWrapping"/>
      </w:r>
      <w:r>
        <w:br w:type="textWrapping"/>
      </w:r>
      <w:r>
        <w:rPr>
          <w:rStyle w:val="Keyword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Balanced one-way analysis of variance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k = 3</w:t>
      </w:r>
      <w:r>
        <w:br w:type="textWrapping"/>
      </w:r>
      <w:r>
        <w:rPr>
          <w:rStyle w:val="VerbatimChar"/>
        </w:rPr>
        <w:t xml:space="preserve">##               n = 162.8281</w:t>
      </w:r>
      <w:r>
        <w:br w:type="textWrapping"/>
      </w:r>
      <w:r>
        <w:rPr>
          <w:rStyle w:val="VerbatimChar"/>
        </w:rPr>
        <w:t xml:space="preserve">##               f = 0.15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each group</w:t>
      </w:r>
    </w:p>
    <w:p>
      <w:pPr>
        <w:pStyle w:val="SourceCode"/>
      </w:pPr>
      <w:r>
        <w:rPr>
          <w:rStyle w:val="CommentTok"/>
        </w:rPr>
        <w:t xml:space="preserve">#Chi Squared</w:t>
      </w:r>
      <w:r>
        <w:br w:type="textWrapping"/>
      </w:r>
      <w:r>
        <w:rPr>
          <w:rStyle w:val="KeywordTok"/>
        </w:rPr>
        <w:t xml:space="preserve">pwr.chisq.test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0.1853198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Chi squared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w = 0.1853198</w:t>
      </w:r>
      <w:r>
        <w:br w:type="textWrapping"/>
      </w:r>
      <w:r>
        <w:rPr>
          <w:rStyle w:val="VerbatimChar"/>
        </w:rPr>
        <w:t xml:space="preserve">##               N = 368.4529</w:t>
      </w:r>
      <w:r>
        <w:br w:type="textWrapping"/>
      </w:r>
      <w:r>
        <w:rPr>
          <w:rStyle w:val="VerbatimChar"/>
        </w:rPr>
        <w:t xml:space="preserve">##              df = 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the number of observations</w:t>
      </w:r>
    </w:p>
    <w:p>
      <w:pPr>
        <w:pStyle w:val="SourceCode"/>
      </w:pPr>
      <w:r>
        <w:rPr>
          <w:rStyle w:val="CommentTok"/>
        </w:rPr>
        <w:t xml:space="preserve">#N = 369 observations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ES.w2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0.1853198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e6cd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hw_07</dc:title>
  <dc:creator>Abby Bergman</dc:creator>
  <dcterms:created xsi:type="dcterms:W3CDTF">2019-02-20T15:56:17Z</dcterms:created>
  <dcterms:modified xsi:type="dcterms:W3CDTF">2019-02-20T15:56:17Z</dcterms:modified>
</cp:coreProperties>
</file>