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4"/>
          <w:szCs w:val="44"/>
        </w:rPr>
        <w:t xml:space="preserve">ABBY STARMER ART</w:t>
      </w:r>
    </w:p>
    <w:p>
      <w:pPr>
        <w:spacing w:after="80"/>
        <w:jc w:val="center"/>
      </w:pPr>
      <w:r>
        <w:rPr>
          <w:i/>
          <w:iCs/>
          <w:color w:val="6B7280"/>
          <w:sz w:val="28"/>
          <w:szCs w:val="28"/>
        </w:rPr>
        <w:t xml:space="preserve">Products &amp; Services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Vendor Application — Forbidden Kingdom Festival</w:t>
      </w:r>
    </w:p>
    <w:p>
      <w:pPr>
        <w:spacing w:after="360"/>
        <w:jc w:val="center"/>
      </w:pPr>
      <w:r>
        <w:rPr>
          <w:color w:val="6B7280"/>
          <w:sz w:val="20"/>
          <w:szCs w:val="20"/>
        </w:rPr>
        <w:t xml:space="preserve">abbystarmerart@gmail.com  ·  </w:t>
      </w:r>
      <w:hyperlink w:history="1" r:id="rIduatjsdxiqhwytzqol_2tk">
        <w:r>
          <w:rPr>
            <w:color w:val="6B7280"/>
            <w:sz w:val="20"/>
            <w:szCs w:val="20"/>
            <w:u w:val="single"/>
          </w:rPr>
          <w:t xml:space="preserve">abbystarmerart.org</w:t>
        </w:r>
      </w:hyperlink>
      <w:r>
        <w:rPr>
          <w:color w:val="6B7280"/>
          <w:sz w:val="20"/>
          <w:szCs w:val="20"/>
        </w:rPr>
        <w:t xml:space="preserve">  ·  Instagram @abbystarmerart</w:t>
      </w:r>
    </w:p>
    <w:p>
      <w:pPr>
        <w:pStyle w:val="Heading1"/>
      </w:pPr>
      <w:r>
        <w:t xml:space="preserve">About the Artist &amp; Brand</w:t>
      </w:r>
    </w:p>
    <w:p>
      <w:pPr>
        <w:spacing w:after="120"/>
      </w:pPr>
      <w:r>
        <w:t xml:space="preserve">Abby Starmer is a Nashville-based oil painter specializing in portraiture — faces and eyes — in a quiet, layered, slightly haunting style. Each original is hand-painted in oil. Prints and stickers are produced from those originals, giving every booth an accessible price-ladder from $8 stickers to original paintings.</w:t>
      </w:r>
    </w:p>
    <w:p>
      <w:pPr>
        <w:pStyle w:val="Heading1"/>
      </w:pPr>
      <w:r>
        <w:t xml:space="preserve">Product Lines</w:t>
      </w:r>
    </w:p>
    <w:p>
      <w:pPr>
        <w:pStyle w:val="Heading2"/>
      </w:pPr>
      <w:r>
        <w:t xml:space="preserve">1. Original Oil Paintings</w:t>
      </w:r>
    </w:p>
    <w:p>
      <w:pPr>
        <w:spacing w:after="120"/>
      </w:pPr>
      <w:r>
        <w:t xml:space="preserve">Hand-painted, one-of-a-kind oil portraits on canvas. Each piece is signed and ready to hang or frame. The current available catalog: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 Spoken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18" × 24"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Whisper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12" × 12"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Iridescent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9" × 12"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 Bloom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8" × 10"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$275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Coral Hour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8" × 10"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$275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Inner Fire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8" × 10"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$275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i/>
          <w:iCs/>
          <w:color w:val="6B7280"/>
        </w:rPr>
        <w:t xml:space="preserve">Additionally sold-out originals available as prints and stickers: Pulse of Green, Cosmos, Twilight, Golden Hour.</w:t>
      </w:r>
    </w:p>
    <w:p>
      <w:pPr>
        <w:pStyle w:val="Heading2"/>
      </w:pPr>
      <w:r>
        <w:t xml:space="preserve">2. Fine Art Paper Prints</w:t>
      </w:r>
    </w:p>
    <w:p>
      <w:pPr>
        <w:spacing w:after="120"/>
      </w:pPr>
      <w:r>
        <w:t xml:space="preserve">Archival giclée prints on heavyweight matte fine art paper. Sized to fit standard off-the-shelf frames so attendees can frame them at home. Every painting in the catalog is available as a paper 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Tier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Dimensions (by shape: square / portrait / landscape)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10"×10"  /  8"×10"  /  10"×8"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12"×12"  /  12"×16"  /  16"×12"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$48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Large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16"×16"  /  18"×24"  /  24"×18"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$75</w:t>
            </w:r>
          </w:p>
        </w:tc>
      </w:tr>
    </w:tbl>
    <w:p>
      <w:pPr>
        <w:pStyle w:val="Heading2"/>
      </w:pPr>
      <w:r>
        <w:t xml:space="preserve">3. Gallery-Wrapped Canvas Prints</w:t>
      </w:r>
    </w:p>
    <w:p>
      <w:pPr>
        <w:spacing w:after="120"/>
      </w:pPr>
      <w:r>
        <w:t xml:space="preserve">Museum-quality canvas reproductions, gallery-wrapped over a 1.25" wooden stretcher with the image wrapping around the edges. Ready to hang — no framing required. Every painting in the catalog is available as a canvas 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Tier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Dimensions (by shape: square / portrait / landscape)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Small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10"×10"  /  8"×10"  /  10"×8"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12"×12"  /  12"×16"  /  16"×12"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$135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Large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16"×16"  /  18"×24"  /  24"×18"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$185</w:t>
            </w:r>
          </w:p>
        </w:tc>
      </w:tr>
    </w:tbl>
    <w:p>
      <w:pPr>
        <w:pStyle w:val="Heading2"/>
      </w:pPr>
      <w:r>
        <w:t xml:space="preserve">4. Weatherproof Vinyl Stickers</w:t>
      </w:r>
    </w:p>
    <w:p>
      <w:pPr>
        <w:spacing w:after="120"/>
      </w:pPr>
      <w:r>
        <w:t xml:space="preserve">Durable, die-cut, weather-resistant vinyl stickers — perfect for water bottles, laptops, coolers, and festival gear. Every painting in the catalog is available as a sticker. Flat $8 price point makes them the strongest impulse-buy of the booth.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Sticker Shape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Size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Retail Price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Square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3" × 3"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Portrait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2" × 3"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Landscape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3" × 2"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</w:t>
            </w:r>
          </w:p>
        </w:tc>
      </w:tr>
    </w:tbl>
    <w:p>
      <w:pPr>
        <w:pStyle w:val="Heading1"/>
      </w:pPr>
      <w:r>
        <w:t xml:space="preserve">Services Offered On-Site</w:t>
      </w:r>
    </w:p>
    <w:p>
      <w:pPr>
        <w:pStyle w:val="Heading2"/>
      </w:pPr>
      <w:r>
        <w:t xml:space="preserve">Live Painting Activation</w:t>
      </w:r>
    </w:p>
    <w:p>
      <w:pPr>
        <w:spacing w:after="120"/>
      </w:pPr>
      <w:r>
        <w:t xml:space="preserve">Easel set up at the booth across the weekend, painting a real-time oil portrait in front of attendees. Slower and more meditative than typical festival live painting — people stop, sit, and stay. The finished piece can become part of the festival's art collection, be raffled to attendees, or be auctioned, per the festival's preference.</w:t>
      </w:r>
    </w:p>
    <w:p>
      <w:pPr>
        <w:pStyle w:val="Heading2"/>
      </w:pPr>
      <w:r>
        <w:t xml:space="preserve">Custom Commissions</w:t>
      </w:r>
    </w:p>
    <w:p>
      <w:pPr>
        <w:spacing w:after="120"/>
      </w:pPr>
      <w:r>
        <w:t xml:space="preserve">On-site sign-ups for commissioned portrait work — eye studies, pet portraits, or full portraits — delivered after the festival. Deposits taken on-site, finished pieces shipped to the customer. Quoted per project.</w:t>
      </w:r>
    </w:p>
    <w:p>
      <w:pPr>
        <w:pStyle w:val="Heading2"/>
      </w:pPr>
      <w:r>
        <w:t xml:space="preserve">Custom &amp; Bundled Orders</w:t>
      </w:r>
    </w:p>
    <w:p>
      <w:pPr>
        <w:spacing w:after="120"/>
      </w:pPr>
      <w:r>
        <w:t xml:space="preserve">Attendees can mix and match prints and stickers into bundles, or request a custom sticker pack. Custom orders that can't be filled on-site are taken via email and shipped after the festival.</w:t>
      </w:r>
    </w:p>
    <w:p>
      <w:pPr>
        <w:pStyle w:val="Heading1"/>
      </w:pPr>
      <w:r>
        <w:t xml:space="preserve">Price Point Summary</w:t>
      </w:r>
    </w:p>
    <w:p>
      <w:pPr>
        <w:spacing w:after="120"/>
      </w:pPr>
      <w:r>
        <w:t xml:space="preserve">Designed so there is something for every festival-goer, from impulse-buy to collector.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Entry (impulse buy)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Vinyl stickers — $8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Affordable wall art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Paper prints — $28 – $75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Premium ready-to-hang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Canvas prints — $85 – $185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Original one-of-a-kind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2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Original oil paintings — $275 – $800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Commissioned portraits — quoted on request</w:t>
            </w:r>
          </w:p>
        </w:tc>
      </w:tr>
    </w:tbl>
    <w:p>
      <w:pPr>
        <w:pStyle w:val="Heading1"/>
      </w:pPr>
      <w:r>
        <w:t xml:space="preserve">Booth Setup</w:t>
      </w:r>
    </w:p>
    <w:p>
      <w:pPr>
        <w:pStyle w:val="ListParagraph"/>
        <w:numPr>
          <w:ilvl w:val="0"/>
          <w:numId w:val="2"/>
        </w:numPr>
      </w:pPr>
      <w:r>
        <w:t xml:space="preserve">Standard 10' × 10' vendor space with overhead canopy</w:t>
      </w:r>
    </w:p>
    <w:p>
      <w:pPr>
        <w:pStyle w:val="ListParagraph"/>
        <w:numPr>
          <w:ilvl w:val="0"/>
          <w:numId w:val="2"/>
        </w:numPr>
      </w:pPr>
      <w:r>
        <w:t xml:space="preserve">One easel setup for live painting (within booth footprint)</w:t>
      </w:r>
    </w:p>
    <w:p>
      <w:pPr>
        <w:pStyle w:val="ListParagraph"/>
        <w:numPr>
          <w:ilvl w:val="0"/>
          <w:numId w:val="2"/>
        </w:numPr>
      </w:pPr>
      <w:r>
        <w:t xml:space="preserve">Display walls/grids for original paintings, prints, and stickers</w:t>
      </w:r>
    </w:p>
    <w:p>
      <w:pPr>
        <w:pStyle w:val="ListParagraph"/>
        <w:numPr>
          <w:ilvl w:val="0"/>
          <w:numId w:val="2"/>
        </w:numPr>
      </w:pPr>
      <w:r>
        <w:t xml:space="preserve">Card-and-cash POS via Square; receipt + tax reporting handled by the artist</w:t>
      </w:r>
    </w:p>
    <w:p>
      <w:pPr>
        <w:pStyle w:val="ListParagraph"/>
        <w:numPr>
          <w:ilvl w:val="0"/>
          <w:numId w:val="2"/>
        </w:numPr>
      </w:pPr>
      <w:r>
        <w:t xml:space="preserve">Power access requested for booth lighting and POS (if available)</w:t>
      </w:r>
    </w:p>
    <w:p>
      <w:pPr>
        <w:pStyle w:val="Heading1"/>
      </w:pPr>
      <w:r>
        <w:t xml:space="preserve">Contact</w:t>
      </w:r>
    </w:p>
    <w:p>
      <w:pPr>
        <w:spacing w:after="120"/>
      </w:pPr>
      <w:r>
        <w:rPr>
          <w:b/>
          <w:bCs/>
        </w:rPr>
        <w:t xml:space="preserve">Abby Starmer</w:t>
      </w:r>
    </w:p>
    <w:p>
      <w:pPr>
        <w:spacing w:after="120"/>
      </w:pPr>
      <w:r>
        <w:t xml:space="preserve">Nashville / Brentwood, TN</w:t>
      </w:r>
    </w:p>
    <w:p>
      <w:pPr>
        <w:spacing w:after="120"/>
      </w:pPr>
      <w:r>
        <w:t xml:space="preserve">abbystarmerart@gmail.com</w:t>
      </w:r>
    </w:p>
    <w:p>
      <w:pPr>
        <w:spacing w:after="120"/>
      </w:pPr>
      <w:hyperlink w:history="1" r:id="rIdeo20xifpppjjfztmiqt7j">
        <w:r>
          <w:rPr>
            <w:color w:val="1F2937"/>
            <w:u w:val="single"/>
          </w:rPr>
          <w:t xml:space="preserve">abbystarmerart.org</w:t>
        </w:r>
      </w:hyperlink>
      <w:r>
        <w:t xml:space="preserve">  ·  Instagram @abbystarmerart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atjsdxiqhwytzqol_2tk" Type="http://schemas.openxmlformats.org/officeDocument/2006/relationships/hyperlink" Target="https://abbystarmerart.org" TargetMode="External"/><Relationship Id="rIdeo20xifpppjjfztmiqt7j" Type="http://schemas.openxmlformats.org/officeDocument/2006/relationships/hyperlink" Target="https://abbystarmerart.or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Abby Starmer Art — Products &amp; Services</dc:title>
  <dc:creator>Abby Starmer</dc:creator>
  <cp:lastModifiedBy>Un-named</cp:lastModifiedBy>
  <cp:revision>1</cp:revision>
  <dcterms:created xsi:type="dcterms:W3CDTF">2026-05-23T21:19:38.851Z</dcterms:created>
  <dcterms:modified xsi:type="dcterms:W3CDTF">2026-05-23T21:19:38.851Z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