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31EF6" w14:textId="6935B345" w:rsidR="00011A95" w:rsidRDefault="007D5A69" w:rsidP="00FB40DB">
      <w:pPr>
        <w:pStyle w:val="NormalWeb"/>
      </w:pPr>
      <w:r>
        <w:t>I</w:t>
      </w:r>
      <w:r w:rsidR="00011A95">
        <w:t>n the paper, “Diversity</w:t>
      </w:r>
      <w:r w:rsidR="00011A95" w:rsidRPr="00011A95">
        <w:t>-aware k-median: Clustering with fair center representation</w:t>
      </w:r>
      <w:r w:rsidR="00011A95">
        <w:t>”</w:t>
      </w:r>
      <w:r w:rsidR="00011A95" w:rsidRPr="00011A95">
        <w:t xml:space="preserve"> </w:t>
      </w:r>
      <w:r w:rsidR="00011A95">
        <w:t xml:space="preserve">by </w:t>
      </w:r>
      <w:proofErr w:type="spellStart"/>
      <w:r w:rsidR="00011A95" w:rsidRPr="00011A95">
        <w:t>Suhas</w:t>
      </w:r>
      <w:proofErr w:type="spellEnd"/>
      <w:r w:rsidR="00011A95" w:rsidRPr="00011A95">
        <w:t xml:space="preserve"> Thejaswi, Bruno </w:t>
      </w:r>
      <w:proofErr w:type="spellStart"/>
      <w:r w:rsidR="00011A95" w:rsidRPr="00011A95">
        <w:t>Ordozgoiti</w:t>
      </w:r>
      <w:proofErr w:type="spellEnd"/>
      <w:r w:rsidR="00011A95" w:rsidRPr="00011A95">
        <w:t xml:space="preserve">, and Aristides </w:t>
      </w:r>
      <w:proofErr w:type="spellStart"/>
      <w:r w:rsidR="00011A95" w:rsidRPr="00011A95">
        <w:t>Gionis</w:t>
      </w:r>
      <w:proofErr w:type="spellEnd"/>
      <w:r w:rsidR="00011A95">
        <w:t xml:space="preserve">, they talk about decision making systems and their ability to </w:t>
      </w:r>
      <w:r w:rsidR="00B612CE">
        <w:t>be unbiased</w:t>
      </w:r>
      <w:r w:rsidR="00D6244D">
        <w:t xml:space="preserve"> and </w:t>
      </w:r>
      <w:r w:rsidR="0068455A">
        <w:t>non</w:t>
      </w:r>
      <w:r w:rsidR="00B612CE">
        <w:t>discriminatory</w:t>
      </w:r>
      <w:r w:rsidR="00D6244D">
        <w:t xml:space="preserve"> towards different characteristics.</w:t>
      </w:r>
      <w:r w:rsidR="009D131B">
        <w:t xml:space="preserve"> The paper goes into detail </w:t>
      </w:r>
      <w:r>
        <w:t xml:space="preserve">of an overview </w:t>
      </w:r>
      <w:r w:rsidR="009D131B">
        <w:t xml:space="preserve">about two scenarios </w:t>
      </w:r>
      <w:r w:rsidR="0078379C">
        <w:t>on which they describe as a committee in which th</w:t>
      </w:r>
      <w:r w:rsidR="00FB40DB">
        <w:t>e</w:t>
      </w:r>
      <w:r w:rsidR="0078379C">
        <w:t xml:space="preserve"> population should be diverse and representative, and the second scenario they talk about a collection of news articles and then describe the representative news articles which come from a diverse set of media sources. They then describe diversity aware clustering and within a set of groups one group would be one cluster center and so on. After that they then look at </w:t>
      </w:r>
      <w:r w:rsidR="00FB40DB">
        <w:t>all</w:t>
      </w:r>
      <w:r w:rsidR="0078379C">
        <w:t xml:space="preserve"> the cluster and create a subset I which the clustering cost is </w:t>
      </w:r>
      <w:r>
        <w:t>minimal,</w:t>
      </w:r>
      <w:r w:rsidR="0078379C">
        <w:t xml:space="preserve"> and each group is represented to the extent that they should be. When discussing if these groups overlap, they then state that it's both NP-hard and fixed parameter intractable.</w:t>
      </w:r>
      <w:r w:rsidR="00FB40DB">
        <w:t xml:space="preserve"> </w:t>
      </w:r>
      <w:r w:rsidR="00FB40DB">
        <w:t xml:space="preserve">They discuss the NP hardness and how if they reduce the dominating </w:t>
      </w:r>
      <w:r w:rsidR="00FB40DB">
        <w:t>set,</w:t>
      </w:r>
      <w:r w:rsidR="00FB40DB">
        <w:t xml:space="preserve"> they find a solution.</w:t>
      </w:r>
    </w:p>
    <w:p w14:paraId="66FCED72" w14:textId="7B682540" w:rsidR="00011A95" w:rsidRDefault="007D5A69" w:rsidP="00FB40DB">
      <w:pPr>
        <w:pStyle w:val="NormalWeb"/>
      </w:pPr>
      <w:r>
        <w:t xml:space="preserve">The problem statement states that they consider a set of clients (c) and a set of facilities (f) and a total budget (k) to select facilities. They describe a goal to look at the diversity aware k mean </w:t>
      </w:r>
      <w:r w:rsidR="00FB40DB">
        <w:t>problem,</w:t>
      </w:r>
      <w:r>
        <w:t xml:space="preserve"> answer for a set S of k to the constraint so that the cost of the K median is minimized, resulting in a clustering </w:t>
      </w:r>
      <w:r w:rsidR="00FB40DB">
        <w:t>with minimal</w:t>
      </w:r>
      <w:r>
        <w:t xml:space="preserve"> cost solution S where each group is represented by</w:t>
      </w:r>
      <w:r w:rsidR="008971FA">
        <w:t xml:space="preserve"> at the minimum </w:t>
      </w:r>
      <w:r w:rsidR="00FB40DB">
        <w:t xml:space="preserve">Ri </w:t>
      </w:r>
      <w:r w:rsidR="008971FA">
        <w:t>centers.</w:t>
      </w:r>
    </w:p>
    <w:p w14:paraId="1F44458A" w14:textId="3FF3D45C" w:rsidR="00FB40DB" w:rsidRDefault="00FB40DB" w:rsidP="00FB40DB">
      <w:pPr>
        <w:pStyle w:val="NormalWeb"/>
      </w:pPr>
      <w:r>
        <w:t xml:space="preserve">To show that the Div-k-median is a fixed parameter they show a reduced parameter from the problem they stated called Dom Set (fixed parameter retractable) and present it to our Div-k_median set. They state that the approximation of the hardness of Div k median isn’t </w:t>
      </w:r>
      <w:r>
        <w:t>P /= NP</w:t>
      </w:r>
      <w:r>
        <w:t xml:space="preserve"> can’t be approximated to any factor which is multiplied. They restate that they can fulfil the constraints that are non-underrepresented from the root of inapproximability meaning that the inapproximability will hold no matter what happens to the clustering cost.</w:t>
      </w:r>
    </w:p>
    <w:p w14:paraId="3A495A79" w14:textId="60827F05" w:rsidR="00FB40DB" w:rsidRDefault="00FB40DB" w:rsidP="00FB40DB">
      <w:pPr>
        <w:pStyle w:val="NormalWeb"/>
      </w:pPr>
      <w:r>
        <w:t xml:space="preserve">They discuss the disjointment of the facility groups or the different clusters and how they aren’t related at all to one another. They found the solution where they pick </w:t>
      </w:r>
      <w:proofErr w:type="gramStart"/>
      <w:r>
        <w:t>Ri(</w:t>
      </w:r>
      <w:proofErr w:type="gramEnd"/>
      <w:r>
        <w:t>set of lower bound thresholds facilities from every group Fi( the collection of f)</w:t>
      </w:r>
    </w:p>
    <w:p w14:paraId="1C65F267" w14:textId="6839EEA7" w:rsidR="00FB40DB" w:rsidRDefault="00FB40DB" w:rsidP="00FB40DB">
      <w:pPr>
        <w:pStyle w:val="NormalWeb"/>
      </w:pPr>
      <w:r>
        <w:t>They carried out experiments in which they tested their algorithm, using UCI machine learning respiratory. These tests were the price of diversity, a relaxed objective, and running time. Their baseline is that for each dataset they perform 10 times is LS-</w:t>
      </w:r>
      <w:proofErr w:type="gramStart"/>
      <w:r>
        <w:t>0( a</w:t>
      </w:r>
      <w:proofErr w:type="gramEnd"/>
      <w:r>
        <w:t xml:space="preserve"> local search algorithm with no cardinality constraints) with random assignments at first to try to find a solution at minimal cost</w:t>
      </w:r>
    </w:p>
    <w:p w14:paraId="4DF4B2BE" w14:textId="203DAC3E" w:rsidR="00011A95" w:rsidRDefault="00FB40DB" w:rsidP="00FB40DB">
      <w:pPr>
        <w:spacing w:line="360" w:lineRule="auto"/>
      </w:pPr>
      <w:r>
        <w:t>The conclusion was that the groups that overlapped were NP- hard. They ended up getting very negative for the groups with disjoint facilities but found that they were approximated efficiently. They lastly stated that they need to be able to advance the run time complexity in which they change the setting to be 5&gt;0 for the disjoint groups. This would help so that they’re linear and don’t repeat the calls.</w:t>
      </w:r>
    </w:p>
    <w:sectPr w:rsidR="00011A95" w:rsidSect="00C16DC8">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A95"/>
    <w:rsid w:val="00011A95"/>
    <w:rsid w:val="000B2A40"/>
    <w:rsid w:val="00355446"/>
    <w:rsid w:val="0068455A"/>
    <w:rsid w:val="0078379C"/>
    <w:rsid w:val="007D5A69"/>
    <w:rsid w:val="008971FA"/>
    <w:rsid w:val="0091693D"/>
    <w:rsid w:val="009D131B"/>
    <w:rsid w:val="00B612CE"/>
    <w:rsid w:val="00C16DC8"/>
    <w:rsid w:val="00C254B1"/>
    <w:rsid w:val="00CD4CBA"/>
    <w:rsid w:val="00D14807"/>
    <w:rsid w:val="00D6244D"/>
    <w:rsid w:val="00FB4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BD67E"/>
  <w15:chartTrackingRefBased/>
  <w15:docId w15:val="{4C84F857-0A42-FA44-A17E-DC0F3B52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4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1A9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831969">
      <w:bodyDiv w:val="1"/>
      <w:marLeft w:val="0"/>
      <w:marRight w:val="0"/>
      <w:marTop w:val="0"/>
      <w:marBottom w:val="0"/>
      <w:divBdr>
        <w:top w:val="none" w:sz="0" w:space="0" w:color="auto"/>
        <w:left w:val="none" w:sz="0" w:space="0" w:color="auto"/>
        <w:bottom w:val="none" w:sz="0" w:space="0" w:color="auto"/>
        <w:right w:val="none" w:sz="0" w:space="0" w:color="auto"/>
      </w:divBdr>
      <w:divsChild>
        <w:div w:id="875972041">
          <w:marLeft w:val="0"/>
          <w:marRight w:val="0"/>
          <w:marTop w:val="0"/>
          <w:marBottom w:val="0"/>
          <w:divBdr>
            <w:top w:val="none" w:sz="0" w:space="0" w:color="auto"/>
            <w:left w:val="none" w:sz="0" w:space="0" w:color="auto"/>
            <w:bottom w:val="none" w:sz="0" w:space="0" w:color="auto"/>
            <w:right w:val="none" w:sz="0" w:space="0" w:color="auto"/>
          </w:divBdr>
          <w:divsChild>
            <w:div w:id="912591614">
              <w:marLeft w:val="0"/>
              <w:marRight w:val="0"/>
              <w:marTop w:val="0"/>
              <w:marBottom w:val="0"/>
              <w:divBdr>
                <w:top w:val="none" w:sz="0" w:space="0" w:color="auto"/>
                <w:left w:val="none" w:sz="0" w:space="0" w:color="auto"/>
                <w:bottom w:val="none" w:sz="0" w:space="0" w:color="auto"/>
                <w:right w:val="none" w:sz="0" w:space="0" w:color="auto"/>
              </w:divBdr>
              <w:divsChild>
                <w:div w:id="3517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11277">
      <w:bodyDiv w:val="1"/>
      <w:marLeft w:val="0"/>
      <w:marRight w:val="0"/>
      <w:marTop w:val="0"/>
      <w:marBottom w:val="0"/>
      <w:divBdr>
        <w:top w:val="none" w:sz="0" w:space="0" w:color="auto"/>
        <w:left w:val="none" w:sz="0" w:space="0" w:color="auto"/>
        <w:bottom w:val="none" w:sz="0" w:space="0" w:color="auto"/>
        <w:right w:val="none" w:sz="0" w:space="0" w:color="auto"/>
      </w:divBdr>
      <w:divsChild>
        <w:div w:id="1475488444">
          <w:marLeft w:val="0"/>
          <w:marRight w:val="0"/>
          <w:marTop w:val="0"/>
          <w:marBottom w:val="0"/>
          <w:divBdr>
            <w:top w:val="none" w:sz="0" w:space="0" w:color="auto"/>
            <w:left w:val="none" w:sz="0" w:space="0" w:color="auto"/>
            <w:bottom w:val="none" w:sz="0" w:space="0" w:color="auto"/>
            <w:right w:val="none" w:sz="0" w:space="0" w:color="auto"/>
          </w:divBdr>
          <w:divsChild>
            <w:div w:id="2011979328">
              <w:marLeft w:val="0"/>
              <w:marRight w:val="0"/>
              <w:marTop w:val="0"/>
              <w:marBottom w:val="0"/>
              <w:divBdr>
                <w:top w:val="none" w:sz="0" w:space="0" w:color="auto"/>
                <w:left w:val="none" w:sz="0" w:space="0" w:color="auto"/>
                <w:bottom w:val="none" w:sz="0" w:space="0" w:color="auto"/>
                <w:right w:val="none" w:sz="0" w:space="0" w:color="auto"/>
              </w:divBdr>
              <w:divsChild>
                <w:div w:id="275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Tata</dc:creator>
  <cp:keywords/>
  <dc:description/>
  <cp:lastModifiedBy>Abigail Tata</cp:lastModifiedBy>
  <cp:revision>1</cp:revision>
  <dcterms:created xsi:type="dcterms:W3CDTF">2021-11-19T23:32:00Z</dcterms:created>
  <dcterms:modified xsi:type="dcterms:W3CDTF">2021-11-22T21:21:00Z</dcterms:modified>
</cp:coreProperties>
</file>