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center"/>
        <w:rPr>
          <w:b/>
          <w:b/>
          <w:bCs/>
          <w:sz w:val="28"/>
          <w:szCs w:val="28"/>
          <w:lang w:val="en-GB"/>
        </w:rPr>
      </w:pPr>
      <w:r>
        <w:rPr>
          <w:b/>
          <w:bCs/>
          <w:sz w:val="28"/>
          <w:szCs w:val="28"/>
          <w:lang w:val="en-GB"/>
        </w:rPr>
        <w:t xml:space="preserve">Graph Neural Network for AMES Mutagenicity Prediction </w:t>
      </w:r>
    </w:p>
    <w:p>
      <w:pPr>
        <w:pStyle w:val="Normal"/>
        <w:bidi w:val="0"/>
        <w:jc w:val="center"/>
        <w:rPr>
          <w:b w:val="false"/>
          <w:b w:val="false"/>
          <w:bCs w:val="false"/>
          <w:i/>
          <w:i/>
          <w:iCs/>
          <w:sz w:val="24"/>
          <w:szCs w:val="24"/>
          <w:lang w:val="en-GB"/>
        </w:rPr>
      </w:pPr>
      <w:r>
        <w:rPr>
          <w:b w:val="false"/>
          <w:bCs w:val="false"/>
          <w:i/>
          <w:iCs/>
          <w:sz w:val="24"/>
          <w:szCs w:val="24"/>
          <w:lang w:val="en-GB"/>
        </w:rPr>
        <w:t>Eugenia Ulzurrun</w:t>
      </w:r>
      <w:r>
        <w:rPr>
          <w:b w:val="false"/>
          <w:bCs w:val="false"/>
          <w:i w:val="false"/>
          <w:iCs w:val="false"/>
          <w:sz w:val="24"/>
          <w:szCs w:val="24"/>
          <w:vertAlign w:val="superscript"/>
          <w:lang w:val="en-GB"/>
        </w:rPr>
        <w:t>1</w:t>
      </w:r>
      <w:r>
        <w:rPr>
          <w:b w:val="false"/>
          <w:bCs w:val="false"/>
          <w:i/>
          <w:iCs/>
          <w:sz w:val="24"/>
          <w:szCs w:val="24"/>
          <w:lang w:val="en-GB"/>
        </w:rPr>
        <w:t>, Nuria E. Campillo</w:t>
      </w:r>
      <w:r>
        <w:rPr>
          <w:b w:val="false"/>
          <w:bCs w:val="false"/>
          <w:i w:val="false"/>
          <w:iCs w:val="false"/>
          <w:sz w:val="24"/>
          <w:szCs w:val="24"/>
          <w:vertAlign w:val="superscript"/>
          <w:lang w:val="en-GB"/>
        </w:rPr>
        <w:t>1</w:t>
      </w:r>
    </w:p>
    <w:p>
      <w:pPr>
        <w:pStyle w:val="Normal"/>
        <w:bidi w:val="0"/>
        <w:jc w:val="left"/>
        <w:rPr>
          <w:b w:val="false"/>
          <w:b w:val="false"/>
          <w:bCs w:val="false"/>
          <w:i w:val="false"/>
          <w:i w:val="false"/>
          <w:iCs w:val="false"/>
          <w:sz w:val="24"/>
          <w:szCs w:val="24"/>
          <w:lang w:val="en-GB"/>
        </w:rPr>
      </w:pPr>
      <w:r>
        <w:rPr>
          <w:b w:val="false"/>
          <w:bCs w:val="false"/>
          <w:i w:val="false"/>
          <w:iCs w:val="false"/>
          <w:sz w:val="24"/>
          <w:szCs w:val="24"/>
          <w:lang w:val="en-GB"/>
        </w:rPr>
      </w:r>
    </w:p>
    <w:p>
      <w:pPr>
        <w:pStyle w:val="Normal"/>
        <w:bidi w:val="0"/>
        <w:jc w:val="left"/>
        <w:rPr>
          <w:b w:val="false"/>
          <w:b w:val="false"/>
          <w:bCs w:val="false"/>
          <w:i w:val="false"/>
          <w:i w:val="false"/>
          <w:iCs w:val="false"/>
          <w:sz w:val="24"/>
          <w:szCs w:val="24"/>
          <w:lang w:val="en-GB"/>
        </w:rPr>
      </w:pPr>
      <w:r>
        <w:rPr>
          <w:b w:val="false"/>
          <w:bCs w:val="false"/>
          <w:i w:val="false"/>
          <w:iCs w:val="false"/>
          <w:sz w:val="24"/>
          <w:szCs w:val="24"/>
          <w:vertAlign w:val="superscript"/>
          <w:lang w:val="en-GB"/>
        </w:rPr>
        <w:t>1</w:t>
      </w:r>
      <w:r>
        <w:rPr>
          <w:b w:val="false"/>
          <w:bCs w:val="false"/>
          <w:i w:val="false"/>
          <w:iCs w:val="false"/>
          <w:sz w:val="24"/>
          <w:szCs w:val="24"/>
          <w:lang w:val="en-GB"/>
        </w:rPr>
        <w:t>Centro de Investigaciones Biológicas Margarita Salas (CIB)-CSIC</w:t>
      </w:r>
    </w:p>
    <w:p>
      <w:pPr>
        <w:pStyle w:val="Normal"/>
        <w:bidi w:val="0"/>
        <w:jc w:val="left"/>
        <w:rPr>
          <w:b w:val="false"/>
          <w:b w:val="false"/>
          <w:bCs w:val="false"/>
          <w:i w:val="false"/>
          <w:i w:val="false"/>
          <w:iCs w:val="false"/>
          <w:sz w:val="24"/>
          <w:szCs w:val="24"/>
          <w:lang w:val="en-GB"/>
        </w:rPr>
      </w:pPr>
      <w:r>
        <w:rPr>
          <w:b w:val="false"/>
          <w:bCs w:val="false"/>
          <w:i w:val="false"/>
          <w:iCs w:val="false"/>
          <w:sz w:val="24"/>
          <w:szCs w:val="24"/>
          <w:lang w:val="en-GB"/>
        </w:rPr>
      </w:r>
    </w:p>
    <w:p>
      <w:pPr>
        <w:pStyle w:val="Normal"/>
        <w:bidi w:val="0"/>
        <w:jc w:val="both"/>
        <w:rPr>
          <w:sz w:val="24"/>
          <w:szCs w:val="24"/>
        </w:rPr>
      </w:pPr>
      <w:r>
        <w:rPr>
          <w:b/>
          <w:bCs/>
          <w:i w:val="false"/>
          <w:iCs w:val="false"/>
          <w:sz w:val="24"/>
          <w:szCs w:val="24"/>
          <w:lang w:val="en-GB"/>
        </w:rPr>
        <w:t>Background</w:t>
      </w:r>
    </w:p>
    <w:p>
      <w:pPr>
        <w:pStyle w:val="Normal"/>
        <w:bidi w:val="0"/>
        <w:jc w:val="both"/>
        <w:rPr/>
      </w:pPr>
      <w:r>
        <w:rPr>
          <w:b w:val="false"/>
          <w:bCs w:val="false"/>
          <w:i w:val="false"/>
          <w:iCs w:val="false"/>
          <w:sz w:val="24"/>
          <w:szCs w:val="24"/>
          <w:lang w:val="en-GB"/>
        </w:rPr>
        <w:t>The A</w:t>
      </w:r>
      <w:r>
        <w:rPr>
          <w:rFonts w:eastAsia="Noto Serif CJK SC" w:cs="Lohit Devanagari"/>
          <w:b w:val="false"/>
          <w:bCs w:val="false"/>
          <w:i w:val="false"/>
          <w:iCs w:val="false"/>
          <w:color w:val="auto"/>
          <w:kern w:val="2"/>
          <w:sz w:val="24"/>
          <w:szCs w:val="24"/>
          <w:lang w:val="en-GB" w:eastAsia="zh-CN" w:bidi="hi-IN"/>
        </w:rPr>
        <w:t>MES</w:t>
      </w:r>
      <w:r>
        <w:rPr>
          <w:b w:val="false"/>
          <w:bCs w:val="false"/>
          <w:i w:val="false"/>
          <w:iCs w:val="false"/>
          <w:sz w:val="24"/>
          <w:szCs w:val="24"/>
          <w:lang w:val="en-GB"/>
        </w:rPr>
        <w:t xml:space="preserve"> test is an in vitro model that consists in the detection of mutations in different Salmonella typhimurium strains in the presence of the compound of interest. The principle of this test is to detect mutations that reverse the necessity of the bacteria to grow in the presence of histidine and restore the functional capability of the bacteria to synthesize this essential amino acid, and thus be able to grow (</w:t>
      </w:r>
      <w:r>
        <w:rPr>
          <w:b w:val="false"/>
          <w:bCs w:val="false"/>
          <w:i w:val="false"/>
          <w:iCs w:val="false"/>
          <w:sz w:val="24"/>
          <w:szCs w:val="24"/>
          <w:shd w:fill="auto" w:val="clear"/>
          <w:lang w:val="en-GB"/>
        </w:rPr>
        <w:t>Martínez MJ</w:t>
      </w:r>
      <w:r>
        <w:rPr>
          <w:b w:val="false"/>
          <w:bCs w:val="false"/>
          <w:i w:val="false"/>
          <w:iCs w:val="false"/>
          <w:sz w:val="24"/>
          <w:szCs w:val="24"/>
          <w:lang w:val="en-GB"/>
        </w:rPr>
        <w:t>).</w:t>
      </w:r>
    </w:p>
    <w:p>
      <w:pPr>
        <w:pStyle w:val="Normal"/>
        <w:bidi w:val="0"/>
        <w:jc w:val="both"/>
        <w:rPr>
          <w:b/>
          <w:b/>
          <w:bCs/>
          <w:sz w:val="24"/>
          <w:szCs w:val="24"/>
          <w:lang w:val="en-GB"/>
        </w:rPr>
      </w:pPr>
      <w:r>
        <w:rPr>
          <w:b/>
          <w:bCs/>
          <w:sz w:val="24"/>
          <w:szCs w:val="24"/>
          <w:lang w:val="en-GB"/>
        </w:rPr>
      </w:r>
    </w:p>
    <w:p>
      <w:pPr>
        <w:pStyle w:val="Normal"/>
        <w:bidi w:val="0"/>
        <w:jc w:val="both"/>
        <w:rPr>
          <w:sz w:val="24"/>
          <w:szCs w:val="24"/>
        </w:rPr>
      </w:pPr>
      <w:r>
        <w:rPr>
          <w:b w:val="false"/>
          <w:bCs w:val="false"/>
          <w:i w:val="false"/>
          <w:iCs w:val="false"/>
          <w:sz w:val="24"/>
          <w:szCs w:val="24"/>
          <w:lang w:val="en-GB"/>
        </w:rPr>
        <w:t>We</w:t>
      </w:r>
      <w:r>
        <w:rPr>
          <w:b/>
          <w:bCs/>
          <w:i w:val="false"/>
          <w:iCs w:val="false"/>
          <w:sz w:val="24"/>
          <w:szCs w:val="24"/>
          <w:lang w:val="en-GB"/>
        </w:rPr>
        <w:t xml:space="preserve"> aim </w:t>
      </w:r>
      <w:r>
        <w:rPr>
          <w:b w:val="false"/>
          <w:bCs w:val="false"/>
          <w:i w:val="false"/>
          <w:iCs w:val="false"/>
          <w:sz w:val="24"/>
          <w:szCs w:val="24"/>
          <w:lang w:val="en-GB"/>
        </w:rPr>
        <w:t>develop a Graph Neural Network for predicting the result of the AMES toxicity test.</w:t>
      </w:r>
    </w:p>
    <w:p>
      <w:pPr>
        <w:pStyle w:val="Normal"/>
        <w:bidi w:val="0"/>
        <w:jc w:val="both"/>
        <w:rPr>
          <w:b/>
          <w:b/>
          <w:bCs/>
          <w:sz w:val="24"/>
          <w:szCs w:val="24"/>
          <w:lang w:val="en-GB"/>
        </w:rPr>
      </w:pPr>
      <w:r>
        <w:rPr>
          <w:b/>
          <w:bCs/>
          <w:sz w:val="24"/>
          <w:szCs w:val="24"/>
          <w:lang w:val="en-GB"/>
        </w:rPr>
      </w:r>
    </w:p>
    <w:p>
      <w:pPr>
        <w:pStyle w:val="Normal"/>
        <w:bidi w:val="0"/>
        <w:jc w:val="both"/>
        <w:rPr>
          <w:sz w:val="24"/>
          <w:szCs w:val="24"/>
        </w:rPr>
      </w:pPr>
      <w:r>
        <w:rPr>
          <w:b/>
          <w:bCs/>
          <w:i w:val="false"/>
          <w:iCs w:val="false"/>
          <w:sz w:val="24"/>
          <w:szCs w:val="24"/>
          <w:lang w:val="en-GB"/>
        </w:rPr>
        <w:t>Materials and Methods</w:t>
      </w:r>
    </w:p>
    <w:p>
      <w:pPr>
        <w:pStyle w:val="Normal"/>
        <w:bidi w:val="0"/>
        <w:jc w:val="both"/>
        <w:rPr>
          <w:b/>
          <w:b/>
          <w:bCs/>
          <w:sz w:val="24"/>
          <w:szCs w:val="24"/>
          <w:lang w:val="en-GB"/>
        </w:rPr>
      </w:pPr>
      <w:r>
        <w:rPr>
          <w:b/>
          <w:bCs/>
          <w:sz w:val="24"/>
          <w:szCs w:val="24"/>
          <w:lang w:val="en-GB"/>
        </w:rPr>
      </w:r>
    </w:p>
    <w:p>
      <w:pPr>
        <w:pStyle w:val="Normal"/>
        <w:bidi w:val="0"/>
        <w:jc w:val="both"/>
        <w:rPr>
          <w:sz w:val="24"/>
          <w:szCs w:val="24"/>
        </w:rPr>
      </w:pPr>
      <w:r>
        <w:rPr>
          <w:sz w:val="24"/>
          <w:szCs w:val="24"/>
        </w:rPr>
        <w:t>We used canonicalized SMILES strings from 5536 compounds from</w:t>
      </w:r>
      <w:r>
        <w:rPr>
          <w:sz w:val="24"/>
          <w:szCs w:val="24"/>
          <w:shd w:fill="auto" w:val="clear"/>
        </w:rPr>
        <w:t xml:space="preserve"> </w:t>
      </w:r>
      <w:r>
        <w:rPr>
          <w:b w:val="false"/>
          <w:bCs w:val="false"/>
          <w:i w:val="false"/>
          <w:iCs w:val="false"/>
          <w:sz w:val="24"/>
          <w:szCs w:val="24"/>
          <w:shd w:fill="auto" w:val="clear"/>
          <w:lang w:val="en-GB"/>
        </w:rPr>
        <w:t>Martínez et al. study (Martínez MJ).</w:t>
      </w:r>
    </w:p>
    <w:p>
      <w:pPr>
        <w:pStyle w:val="Normal"/>
        <w:bidi w:val="0"/>
        <w:jc w:val="both"/>
        <w:rPr>
          <w:b/>
          <w:b/>
          <w:bCs/>
          <w:sz w:val="24"/>
          <w:szCs w:val="24"/>
          <w:lang w:val="en-GB"/>
        </w:rPr>
      </w:pPr>
      <w:r>
        <w:rPr>
          <w:b/>
          <w:bCs/>
          <w:sz w:val="24"/>
          <w:szCs w:val="24"/>
          <w:lang w:val="en-GB"/>
        </w:rPr>
      </w:r>
    </w:p>
    <w:p>
      <w:pPr>
        <w:pStyle w:val="Normal"/>
        <w:bidi w:val="0"/>
        <w:jc w:val="both"/>
        <w:rPr>
          <w:sz w:val="24"/>
          <w:szCs w:val="24"/>
        </w:rPr>
      </w:pPr>
      <w:r>
        <w:rPr>
          <w:b w:val="false"/>
          <w:bCs w:val="false"/>
          <w:i w:val="false"/>
          <w:iCs w:val="false"/>
          <w:sz w:val="24"/>
          <w:szCs w:val="24"/>
          <w:u w:val="single"/>
          <w:shd w:fill="auto" w:val="clear"/>
          <w:lang w:val="en-GB"/>
        </w:rPr>
        <w:t>Ligand Pre-preparation</w:t>
      </w:r>
    </w:p>
    <w:p>
      <w:pPr>
        <w:pStyle w:val="Normal"/>
        <w:bidi w:val="0"/>
        <w:jc w:val="both"/>
        <w:rPr>
          <w:sz w:val="24"/>
          <w:szCs w:val="24"/>
        </w:rPr>
      </w:pPr>
      <w:r>
        <w:rPr>
          <w:b w:val="false"/>
          <w:bCs w:val="false"/>
          <w:i w:val="false"/>
          <w:iCs w:val="false"/>
          <w:sz w:val="24"/>
          <w:szCs w:val="24"/>
          <w:shd w:fill="auto" w:val="clear"/>
          <w:lang w:val="en-GB"/>
        </w:rPr>
        <w:t xml:space="preserve">Scripts in house were develop for this task. Script 1 extracts canonical SMILE from the </w:t>
      </w:r>
      <w:r>
        <w:rPr>
          <w:b/>
          <w:bCs/>
          <w:i w:val="false"/>
          <w:iCs w:val="false"/>
          <w:sz w:val="24"/>
          <w:szCs w:val="24"/>
          <w:shd w:fill="auto" w:val="clear"/>
          <w:lang w:val="en-GB"/>
        </w:rPr>
        <w:t>dataset</w:t>
      </w:r>
      <w:r>
        <w:rPr>
          <w:b w:val="false"/>
          <w:bCs w:val="false"/>
          <w:i w:val="false"/>
          <w:iCs w:val="false"/>
          <w:sz w:val="24"/>
          <w:szCs w:val="24"/>
          <w:shd w:fill="auto" w:val="clear"/>
          <w:lang w:val="en-GB"/>
        </w:rPr>
        <w:t xml:space="preserve"> and assign a </w:t>
      </w:r>
      <w:r>
        <w:rPr>
          <w:b w:val="false"/>
          <w:bCs w:val="false"/>
          <w:i w:val="false"/>
          <w:iCs w:val="false"/>
          <w:sz w:val="24"/>
          <w:szCs w:val="24"/>
          <w:shd w:fill="auto" w:val="clear"/>
          <w:lang w:val="en-GB"/>
        </w:rPr>
        <w:t>name</w:t>
      </w:r>
      <w:r>
        <w:rPr>
          <w:b w:val="false"/>
          <w:bCs w:val="false"/>
          <w:i w:val="false"/>
          <w:iCs w:val="false"/>
          <w:sz w:val="24"/>
          <w:szCs w:val="24"/>
          <w:shd w:fill="auto" w:val="clear"/>
          <w:lang w:val="en-GB"/>
        </w:rPr>
        <w:t xml:space="preserve"> </w:t>
      </w:r>
      <w:r>
        <w:rPr>
          <w:b w:val="false"/>
          <w:bCs w:val="false"/>
          <w:i w:val="false"/>
          <w:iCs w:val="false"/>
          <w:sz w:val="24"/>
          <w:szCs w:val="24"/>
          <w:shd w:fill="auto" w:val="clear"/>
          <w:lang w:val="en-GB"/>
        </w:rPr>
        <w:t xml:space="preserve">which consist </w:t>
      </w:r>
      <w:r>
        <w:rPr>
          <w:b w:val="false"/>
          <w:bCs w:val="false"/>
          <w:i w:val="false"/>
          <w:iCs w:val="false"/>
          <w:sz w:val="24"/>
          <w:szCs w:val="24"/>
          <w:shd w:fill="auto" w:val="clear"/>
          <w:lang w:val="en-GB"/>
        </w:rPr>
        <w:t xml:space="preserve">in the </w:t>
      </w:r>
      <w:r>
        <w:rPr>
          <w:b w:val="false"/>
          <w:bCs w:val="false"/>
          <w:i w:val="false"/>
          <w:iCs w:val="false"/>
          <w:sz w:val="24"/>
          <w:szCs w:val="24"/>
          <w:shd w:fill="auto" w:val="clear"/>
          <w:lang w:val="en-GB"/>
        </w:rPr>
        <w:t xml:space="preserve">ID </w:t>
      </w:r>
      <w:r>
        <w:rPr>
          <w:rFonts w:eastAsia="Noto Serif CJK SC" w:cs="Lohit Devanagari"/>
          <w:b w:val="false"/>
          <w:bCs w:val="false"/>
          <w:i w:val="false"/>
          <w:iCs w:val="false"/>
          <w:color w:val="000000"/>
          <w:kern w:val="2"/>
          <w:sz w:val="24"/>
          <w:szCs w:val="24"/>
          <w:shd w:fill="auto" w:val="clear"/>
          <w:lang w:val="en-GB" w:eastAsia="zh-CN" w:bidi="hi-IN"/>
        </w:rPr>
        <w:t>from</w:t>
      </w:r>
      <w:r>
        <w:rPr>
          <w:b w:val="false"/>
          <w:bCs w:val="false"/>
          <w:i w:val="false"/>
          <w:iCs w:val="false"/>
          <w:sz w:val="24"/>
          <w:szCs w:val="24"/>
          <w:shd w:fill="auto" w:val="clear"/>
          <w:lang w:val="en-GB"/>
        </w:rPr>
        <w:t xml:space="preserve"> the CSV and the name of the CSV</w:t>
      </w:r>
      <w:r>
        <w:rPr>
          <w:b w:val="false"/>
          <w:bCs w:val="false"/>
          <w:i w:val="false"/>
          <w:iCs w:val="false"/>
          <w:sz w:val="24"/>
          <w:szCs w:val="24"/>
          <w:shd w:fill="auto" w:val="clear"/>
          <w:lang w:val="en-GB"/>
        </w:rPr>
        <w:t xml:space="preserve">. Those were written in </w:t>
      </w:r>
      <w:r>
        <w:rPr>
          <w:rFonts w:eastAsia="Noto Serif CJK SC" w:cs="Lohit Devanagari"/>
          <w:b w:val="false"/>
          <w:bCs w:val="false"/>
          <w:i w:val="false"/>
          <w:iCs w:val="false"/>
          <w:color w:val="000000"/>
          <w:kern w:val="2"/>
          <w:sz w:val="24"/>
          <w:szCs w:val="24"/>
          <w:shd w:fill="auto" w:val="clear"/>
          <w:lang w:val="en-GB" w:eastAsia="zh-CN" w:bidi="hi-IN"/>
        </w:rPr>
        <w:t>the</w:t>
      </w:r>
      <w:r>
        <w:rPr>
          <w:b w:val="false"/>
          <w:bCs w:val="false"/>
          <w:i w:val="false"/>
          <w:iCs w:val="false"/>
          <w:sz w:val="24"/>
          <w:szCs w:val="24"/>
          <w:shd w:fill="auto" w:val="clear"/>
          <w:lang w:val="en-GB"/>
        </w:rPr>
        <w:t xml:space="preserve"> output </w:t>
      </w:r>
      <w:r>
        <w:rPr>
          <w:b/>
          <w:bCs/>
          <w:i w:val="false"/>
          <w:iCs w:val="false"/>
          <w:sz w:val="24"/>
          <w:szCs w:val="24"/>
          <w:shd w:fill="auto" w:val="clear"/>
          <w:lang w:val="en-GB"/>
        </w:rPr>
        <w:t>file 1</w:t>
      </w:r>
      <w:r>
        <w:rPr>
          <w:b w:val="false"/>
          <w:bCs w:val="false"/>
          <w:i w:val="false"/>
          <w:iCs w:val="false"/>
          <w:sz w:val="24"/>
          <w:szCs w:val="24"/>
          <w:shd w:fill="auto" w:val="clear"/>
          <w:lang w:val="en-GB"/>
        </w:rPr>
        <w:t xml:space="preserve">. Script 2 converts molecules from the file 1 to SD format using the tool </w:t>
      </w:r>
      <w:r>
        <w:rPr>
          <w:b w:val="false"/>
          <w:bCs w:val="false"/>
          <w:i/>
          <w:iCs/>
          <w:sz w:val="24"/>
          <w:szCs w:val="24"/>
          <w:shd w:fill="auto" w:val="clear"/>
          <w:lang w:val="en-GB"/>
        </w:rPr>
        <w:t>structconvert</w:t>
      </w:r>
      <w:r>
        <w:rPr>
          <w:b w:val="false"/>
          <w:bCs w:val="false"/>
          <w:i w:val="false"/>
          <w:iCs w:val="false"/>
          <w:sz w:val="24"/>
          <w:szCs w:val="24"/>
          <w:shd w:fill="auto" w:val="clear"/>
          <w:lang w:val="en-GB"/>
        </w:rPr>
        <w:t xml:space="preserve"> available in the  Schrödinger module (Release 2021-1) </w:t>
      </w:r>
      <w:r>
        <w:rPr>
          <w:b w:val="false"/>
          <w:bCs w:val="false"/>
          <w:i w:val="false"/>
          <w:iCs w:val="false"/>
          <w:sz w:val="24"/>
          <w:szCs w:val="24"/>
          <w:shd w:fill="auto" w:val="clear"/>
          <w:lang w:val="en-GB"/>
        </w:rPr>
        <w:t xml:space="preserve">using Schrodinger </w:t>
      </w:r>
      <w:r>
        <w:rPr>
          <w:b w:val="false"/>
          <w:bCs w:val="false"/>
          <w:i w:val="false"/>
          <w:iCs w:val="false"/>
          <w:sz w:val="24"/>
          <w:szCs w:val="24"/>
          <w:shd w:fill="auto" w:val="clear"/>
          <w:lang w:val="en-GB"/>
        </w:rPr>
        <w:t>Op</w:t>
      </w:r>
      <w:r>
        <w:rPr>
          <w:b w:val="false"/>
          <w:bCs w:val="false"/>
          <w:i w:val="false"/>
          <w:iCs w:val="false"/>
          <w:sz w:val="24"/>
          <w:szCs w:val="24"/>
          <w:shd w:fill="auto" w:val="clear"/>
          <w:lang w:val="en-GB"/>
        </w:rPr>
        <w:t>tion. Th</w:t>
      </w:r>
      <w:r>
        <w:rPr>
          <w:b w:val="false"/>
          <w:bCs w:val="false"/>
          <w:i w:val="false"/>
          <w:iCs w:val="false"/>
          <w:sz w:val="24"/>
          <w:szCs w:val="24"/>
          <w:shd w:fill="auto" w:val="clear"/>
          <w:lang w:val="en-GB"/>
        </w:rPr>
        <w:t>e output</w:t>
      </w:r>
      <w:r>
        <w:rPr>
          <w:b w:val="false"/>
          <w:bCs w:val="false"/>
          <w:i w:val="false"/>
          <w:iCs w:val="false"/>
          <w:sz w:val="24"/>
          <w:szCs w:val="24"/>
          <w:shd w:fill="auto" w:val="clear"/>
          <w:lang w:val="en-GB"/>
        </w:rPr>
        <w:t xml:space="preserve"> </w:t>
      </w:r>
      <w:r>
        <w:rPr>
          <w:rFonts w:eastAsia="Noto Serif CJK SC" w:cs="Lohit Devanagari"/>
          <w:b w:val="false"/>
          <w:bCs w:val="false"/>
          <w:i w:val="false"/>
          <w:iCs w:val="false"/>
          <w:color w:val="000000"/>
          <w:kern w:val="2"/>
          <w:sz w:val="24"/>
          <w:szCs w:val="24"/>
          <w:shd w:fill="auto" w:val="clear"/>
          <w:lang w:val="en-GB" w:eastAsia="zh-CN" w:bidi="hi-IN"/>
        </w:rPr>
        <w:t>is</w:t>
      </w:r>
      <w:r>
        <w:rPr>
          <w:b w:val="false"/>
          <w:bCs w:val="false"/>
          <w:i w:val="false"/>
          <w:iCs w:val="false"/>
          <w:sz w:val="24"/>
          <w:szCs w:val="24"/>
          <w:shd w:fill="auto" w:val="clear"/>
          <w:lang w:val="en-GB"/>
        </w:rPr>
        <w:t xml:space="preserve"> the</w:t>
      </w:r>
      <w:r>
        <w:rPr>
          <w:b w:val="false"/>
          <w:bCs w:val="false"/>
          <w:i w:val="false"/>
          <w:iCs w:val="false"/>
          <w:sz w:val="24"/>
          <w:szCs w:val="24"/>
          <w:shd w:fill="auto" w:val="clear"/>
          <w:lang w:val="en-GB"/>
        </w:rPr>
        <w:t xml:space="preserve"> </w:t>
      </w:r>
      <w:r>
        <w:rPr>
          <w:b/>
          <w:bCs/>
          <w:i w:val="false"/>
          <w:iCs w:val="false"/>
          <w:sz w:val="24"/>
          <w:szCs w:val="24"/>
          <w:shd w:fill="auto" w:val="clear"/>
          <w:lang w:val="en-GB"/>
        </w:rPr>
        <w:t>file 2</w:t>
      </w:r>
      <w:r>
        <w:rPr>
          <w:b w:val="false"/>
          <w:bCs w:val="false"/>
          <w:i w:val="false"/>
          <w:iCs w:val="false"/>
          <w:sz w:val="24"/>
          <w:szCs w:val="24"/>
          <w:shd w:fill="auto" w:val="clear"/>
          <w:lang w:val="en-GB"/>
        </w:rPr>
        <w:t xml:space="preserve"> . </w:t>
      </w:r>
    </w:p>
    <w:p>
      <w:pPr>
        <w:pStyle w:val="Normal"/>
        <w:bidi w:val="0"/>
        <w:jc w:val="both"/>
        <w:rPr>
          <w:b/>
          <w:b/>
          <w:bCs/>
          <w:sz w:val="28"/>
          <w:szCs w:val="28"/>
          <w:lang w:val="en-GB"/>
        </w:rPr>
      </w:pPr>
      <w:r>
        <w:rPr>
          <w:b/>
          <w:bCs/>
          <w:sz w:val="28"/>
          <w:szCs w:val="28"/>
          <w:lang w:val="en-GB"/>
        </w:rPr>
      </w:r>
    </w:p>
    <w:p>
      <w:pPr>
        <w:pStyle w:val="Normal"/>
        <w:bidi w:val="0"/>
        <w:jc w:val="both"/>
        <w:rPr>
          <w:u w:val="single"/>
          <w:lang w:val="en-GB"/>
        </w:rPr>
      </w:pPr>
      <w:r>
        <w:rPr>
          <w:u w:val="single"/>
          <w:lang w:val="en-GB"/>
        </w:rPr>
        <w:t xml:space="preserve">Ligand Preparation </w:t>
      </w:r>
      <w:r>
        <w:rPr>
          <w:u w:val="single"/>
          <w:lang w:val="en-GB"/>
        </w:rPr>
        <w:t xml:space="preserve">using </w:t>
      </w:r>
      <w:r>
        <w:rPr>
          <w:rFonts w:eastAsia="Noto Serif CJK SC" w:cs="Lohit Devanagari"/>
          <w:color w:val="auto"/>
          <w:kern w:val="2"/>
          <w:sz w:val="24"/>
          <w:szCs w:val="24"/>
          <w:u w:val="single"/>
          <w:lang w:val="en-GB" w:eastAsia="zh-CN" w:bidi="hi-IN"/>
        </w:rPr>
        <w:t>Maestro</w:t>
      </w:r>
    </w:p>
    <w:p>
      <w:pPr>
        <w:pStyle w:val="Normal"/>
        <w:bidi w:val="0"/>
        <w:jc w:val="both"/>
        <w:rPr/>
      </w:pPr>
      <w:r>
        <w:rPr>
          <w:lang w:val="en-GB"/>
        </w:rPr>
        <w:t xml:space="preserve">Ligand preparation of the </w:t>
      </w:r>
      <w:r>
        <w:rPr>
          <w:b w:val="false"/>
          <w:bCs w:val="false"/>
          <w:lang w:val="en-GB"/>
        </w:rPr>
        <w:t>file 2</w:t>
      </w:r>
      <w:r>
        <w:rPr>
          <w:lang w:val="en-GB"/>
        </w:rPr>
        <w:t xml:space="preserve"> was carried out by the tool included in the Maestro package LigPrep (LigPrepRelease 2021-1, Maestro Release 2021-1). Progressive levels were generated </w:t>
      </w:r>
      <w:r>
        <w:rPr>
          <w:lang w:val="en-GB"/>
        </w:rPr>
        <w:t xml:space="preserve">for a maximum ligand size of 900 atoms. Final energy minimizations were using the OPLS4 force field. For ionization no changes were </w:t>
      </w:r>
      <w:r>
        <w:rPr>
          <w:rFonts w:eastAsia="Noto Serif CJK SC" w:cs="Lohit Devanagari"/>
          <w:color w:val="auto"/>
          <w:kern w:val="2"/>
          <w:sz w:val="24"/>
          <w:szCs w:val="24"/>
          <w:lang w:val="en-GB" w:eastAsia="zh-CN" w:bidi="hi-IN"/>
        </w:rPr>
        <w:t>selected</w:t>
      </w:r>
      <w:r>
        <w:rPr>
          <w:lang w:val="en-GB"/>
        </w:rPr>
        <w:t xml:space="preserve"> and generation of tautomers </w:t>
      </w:r>
      <w:r>
        <w:rPr>
          <w:rFonts w:eastAsia="Noto Serif CJK SC" w:cs="Lohit Devanagari"/>
          <w:color w:val="auto"/>
          <w:kern w:val="2"/>
          <w:sz w:val="24"/>
          <w:szCs w:val="24"/>
          <w:lang w:val="en-GB" w:eastAsia="zh-CN" w:bidi="hi-IN"/>
        </w:rPr>
        <w:t>was</w:t>
      </w:r>
      <w:r>
        <w:rPr>
          <w:lang w:val="en-GB"/>
        </w:rPr>
        <w:t xml:space="preserve"> not set, and desalt. </w:t>
      </w:r>
      <w:r>
        <w:rPr>
          <w:lang w:val="en-GB"/>
        </w:rPr>
        <w:t>Original chirality has been retained</w:t>
      </w:r>
      <w:r>
        <w:rPr>
          <w:lang w:val="en-GB"/>
        </w:rPr>
        <w:t xml:space="preserve">, however at most 1 per ligand </w:t>
      </w:r>
      <w:r>
        <w:rPr>
          <w:rFonts w:eastAsia="Noto Serif CJK SC" w:cs="Lohit Devanagari"/>
          <w:color w:val="auto"/>
          <w:kern w:val="2"/>
          <w:sz w:val="24"/>
          <w:szCs w:val="24"/>
          <w:lang w:val="en-GB" w:eastAsia="zh-CN" w:bidi="hi-IN"/>
        </w:rPr>
        <w:t>was</w:t>
      </w:r>
      <w:r>
        <w:rPr>
          <w:lang w:val="en-GB"/>
        </w:rPr>
        <w:t xml:space="preserve"> </w:t>
      </w:r>
      <w:r>
        <w:rPr>
          <w:lang w:val="en-GB"/>
        </w:rPr>
        <w:t xml:space="preserve">generate </w:t>
      </w:r>
      <w:r>
        <w:rPr>
          <w:lang w:val="en-GB"/>
        </w:rPr>
        <w:t>(</w:t>
      </w:r>
      <w:r>
        <w:rPr>
          <w:b/>
          <w:bCs/>
          <w:lang w:val="en-GB"/>
        </w:rPr>
        <w:t>file 3</w:t>
      </w:r>
      <w:r>
        <w:rPr>
          <w:lang w:val="en-GB"/>
        </w:rPr>
        <w:t>).</w:t>
      </w:r>
    </w:p>
    <w:p>
      <w:pPr>
        <w:pStyle w:val="Normal"/>
        <w:bidi w:val="0"/>
        <w:jc w:val="both"/>
        <w:rPr/>
      </w:pPr>
      <w:r>
        <w:rPr/>
      </w:r>
    </w:p>
    <w:p>
      <w:pPr>
        <w:pStyle w:val="Normal"/>
        <w:bidi w:val="0"/>
        <w:jc w:val="both"/>
        <w:rPr>
          <w:u w:val="single"/>
        </w:rPr>
      </w:pPr>
      <w:r>
        <w:rPr>
          <w:u w:val="single"/>
        </w:rPr>
        <w:t>Ligand Preparation using Open Babel</w:t>
      </w:r>
    </w:p>
    <w:p>
      <w:pPr>
        <w:pStyle w:val="Normal"/>
        <w:bidi w:val="0"/>
        <w:jc w:val="both"/>
        <w:rPr/>
      </w:pPr>
      <w:r>
        <w:rPr>
          <w:b w:val="false"/>
          <w:bCs w:val="false"/>
          <w:i w:val="false"/>
          <w:iCs w:val="false"/>
          <w:u w:val="none"/>
        </w:rPr>
        <w:t xml:space="preserve">For those ligands which LigPrep does not make the SDF file, the script </w:t>
      </w:r>
      <w:r>
        <w:rPr>
          <w:rFonts w:eastAsia="Noto Serif CJK SC" w:cs="Lohit Devanagari"/>
          <w:b w:val="false"/>
          <w:bCs w:val="false"/>
          <w:i w:val="false"/>
          <w:iCs w:val="false"/>
          <w:color w:val="auto"/>
          <w:kern w:val="2"/>
          <w:sz w:val="24"/>
          <w:szCs w:val="24"/>
          <w:u w:val="none"/>
          <w:lang w:val="en-US" w:eastAsia="zh-CN" w:bidi="hi-IN"/>
        </w:rPr>
        <w:t>3</w:t>
      </w:r>
      <w:r>
        <w:rPr>
          <w:b w:val="false"/>
          <w:bCs w:val="false"/>
          <w:i w:val="false"/>
          <w:iCs w:val="false"/>
          <w:u w:val="none"/>
        </w:rPr>
        <w:t xml:space="preserve"> makes </w:t>
      </w:r>
      <w:r>
        <w:rPr>
          <w:rFonts w:eastAsia="Noto Serif CJK SC" w:cs="Lohit Devanagari"/>
          <w:b w:val="false"/>
          <w:bCs w:val="false"/>
          <w:i w:val="false"/>
          <w:iCs w:val="false"/>
          <w:color w:val="auto"/>
          <w:kern w:val="2"/>
          <w:sz w:val="24"/>
          <w:szCs w:val="24"/>
          <w:u w:val="none"/>
          <w:lang w:val="en-US" w:eastAsia="zh-CN" w:bidi="hi-IN"/>
        </w:rPr>
        <w:t>the</w:t>
      </w:r>
      <w:r>
        <w:rPr>
          <w:b w:val="false"/>
          <w:bCs w:val="false"/>
          <w:i w:val="false"/>
          <w:iCs w:val="false"/>
          <w:u w:val="none"/>
        </w:rPr>
        <w:t xml:space="preserve"> </w:t>
      </w:r>
      <w:r>
        <w:rPr>
          <w:b/>
          <w:bCs/>
          <w:i w:val="false"/>
          <w:iCs w:val="false"/>
          <w:u w:val="none"/>
        </w:rPr>
        <w:t xml:space="preserve">file </w:t>
      </w:r>
      <w:r>
        <w:rPr>
          <w:rFonts w:eastAsia="Noto Serif CJK SC" w:cs="Lohit Devanagari"/>
          <w:b/>
          <w:bCs/>
          <w:i w:val="false"/>
          <w:iCs w:val="false"/>
          <w:color w:val="auto"/>
          <w:kern w:val="2"/>
          <w:sz w:val="24"/>
          <w:szCs w:val="24"/>
          <w:u w:val="none"/>
          <w:lang w:val="en-US" w:eastAsia="zh-CN" w:bidi="hi-IN"/>
        </w:rPr>
        <w:t>4</w:t>
      </w:r>
      <w:r>
        <w:rPr>
          <w:b w:val="false"/>
          <w:bCs w:val="false"/>
          <w:i w:val="false"/>
          <w:iCs w:val="false"/>
          <w:u w:val="none"/>
        </w:rPr>
        <w:t xml:space="preserve"> which </w:t>
      </w:r>
      <w:r>
        <w:rPr>
          <w:rFonts w:eastAsia="Noto Serif CJK SC" w:cs="Lohit Devanagari"/>
          <w:b w:val="false"/>
          <w:bCs w:val="false"/>
          <w:i w:val="false"/>
          <w:iCs w:val="false"/>
          <w:color w:val="auto"/>
          <w:kern w:val="2"/>
          <w:sz w:val="24"/>
          <w:szCs w:val="24"/>
          <w:u w:val="none"/>
          <w:lang w:val="en-US" w:eastAsia="zh-CN" w:bidi="hi-IN"/>
        </w:rPr>
        <w:t xml:space="preserve">contains </w:t>
      </w:r>
      <w:r>
        <w:rPr>
          <w:rFonts w:eastAsia="Noto Serif CJK SC" w:cs="Lohit Devanagari"/>
          <w:b w:val="false"/>
          <w:bCs w:val="false"/>
          <w:i w:val="false"/>
          <w:iCs w:val="false"/>
          <w:color w:val="auto"/>
          <w:kern w:val="2"/>
          <w:sz w:val="24"/>
          <w:szCs w:val="24"/>
          <w:u w:val="none"/>
          <w:lang w:val="en-US" w:eastAsia="zh-CN" w:bidi="hi-IN"/>
        </w:rPr>
        <w:t xml:space="preserve">the </w:t>
      </w:r>
      <w:r>
        <w:rPr>
          <w:rFonts w:eastAsia="Noto Serif CJK SC" w:cs="Lohit Devanagari"/>
          <w:b w:val="false"/>
          <w:bCs w:val="false"/>
          <w:i w:val="false"/>
          <w:iCs w:val="false"/>
          <w:color w:val="auto"/>
          <w:kern w:val="2"/>
          <w:sz w:val="24"/>
          <w:szCs w:val="24"/>
          <w:u w:val="none"/>
          <w:lang w:val="en-US" w:eastAsia="zh-CN" w:bidi="hi-IN"/>
        </w:rPr>
        <w:t xml:space="preserve">SMILEs </w:t>
      </w:r>
      <w:r>
        <w:rPr>
          <w:rFonts w:eastAsia="Noto Serif CJK SC" w:cs="Lohit Devanagari"/>
          <w:b w:val="false"/>
          <w:bCs w:val="false"/>
          <w:i w:val="false"/>
          <w:iCs w:val="false"/>
          <w:color w:val="auto"/>
          <w:kern w:val="2"/>
          <w:sz w:val="24"/>
          <w:szCs w:val="24"/>
          <w:u w:val="none"/>
          <w:lang w:val="en-US" w:eastAsia="zh-CN" w:bidi="hi-IN"/>
        </w:rPr>
        <w:t>for those</w:t>
      </w:r>
      <w:r>
        <w:rPr>
          <w:b w:val="false"/>
          <w:bCs w:val="false"/>
          <w:i w:val="false"/>
          <w:iCs w:val="false"/>
          <w:u w:val="none"/>
        </w:rPr>
        <w:t xml:space="preserve">. Then, SMILEs were converted to SDF using Open Babel option (O'Boyle NM) in the script 2 </w:t>
      </w:r>
      <w:r>
        <w:rPr>
          <w:b w:val="false"/>
          <w:bCs w:val="false"/>
          <w:i w:val="false"/>
          <w:iCs w:val="false"/>
          <w:u w:val="none"/>
        </w:rPr>
        <w:t xml:space="preserve">and recorded in the </w:t>
      </w:r>
      <w:r>
        <w:rPr>
          <w:b/>
          <w:bCs/>
          <w:i w:val="false"/>
          <w:iCs w:val="false"/>
          <w:u w:val="none"/>
        </w:rPr>
        <w:t>file 5</w:t>
      </w:r>
      <w:r>
        <w:rPr>
          <w:b w:val="false"/>
          <w:bCs w:val="false"/>
          <w:i w:val="false"/>
          <w:iCs w:val="false"/>
          <w:u w:val="none"/>
        </w:rPr>
        <w:t>.</w:t>
      </w:r>
    </w:p>
    <w:p>
      <w:pPr>
        <w:pStyle w:val="Normal"/>
        <w:bidi w:val="0"/>
        <w:jc w:val="both"/>
        <w:rPr>
          <w:u w:val="single"/>
        </w:rPr>
      </w:pPr>
      <w:r>
        <w:rPr/>
      </w:r>
    </w:p>
    <w:p>
      <w:pPr>
        <w:pStyle w:val="Normal"/>
        <w:bidi w:val="0"/>
        <w:jc w:val="both"/>
        <w:rPr>
          <w:u w:val="single"/>
        </w:rPr>
      </w:pPr>
      <w:r>
        <w:rPr>
          <w:u w:val="single"/>
        </w:rPr>
        <w:t xml:space="preserve">Ligand input for  </w:t>
      </w:r>
      <w:r>
        <w:rPr>
          <w:b w:val="false"/>
          <w:bCs w:val="false"/>
          <w:i w:val="false"/>
          <w:iCs w:val="false"/>
          <w:sz w:val="26"/>
          <w:szCs w:val="26"/>
          <w:u w:val="single"/>
          <w:lang w:val="en-GB"/>
        </w:rPr>
        <w:t>Graph Neural Network</w:t>
      </w:r>
    </w:p>
    <w:p>
      <w:pPr>
        <w:pStyle w:val="Normal"/>
        <w:bidi w:val="0"/>
        <w:jc w:val="both"/>
        <w:rPr/>
      </w:pPr>
      <w:r>
        <w:rPr/>
        <w:t xml:space="preserve">After </w:t>
      </w:r>
      <w:r>
        <w:rPr/>
        <w:t>SDF conversion</w:t>
      </w:r>
      <w:r>
        <w:rPr/>
        <w:t xml:space="preserve">, molecules were </w:t>
      </w:r>
      <w:r>
        <w:rPr>
          <w:rFonts w:eastAsia="Noto Serif CJK SC" w:cs="Lohit Devanagari"/>
          <w:color w:val="auto"/>
          <w:kern w:val="2"/>
          <w:sz w:val="24"/>
          <w:szCs w:val="24"/>
          <w:lang w:val="en-US" w:eastAsia="zh-CN" w:bidi="hi-IN"/>
        </w:rPr>
        <w:t>splited in</w:t>
      </w:r>
      <w:r>
        <w:rPr/>
        <w:t xml:space="preserve"> </w:t>
      </w:r>
      <w:r>
        <w:rPr/>
        <w:t xml:space="preserve">their correspoding </w:t>
      </w:r>
      <w:r>
        <w:rPr/>
        <w:t xml:space="preserve">XYZ format as required input for graphs study through script </w:t>
      </w:r>
      <w:r>
        <w:rPr>
          <w:rFonts w:eastAsia="Noto Serif CJK SC" w:cs="Lohit Devanagari"/>
          <w:color w:val="auto"/>
          <w:kern w:val="2"/>
          <w:sz w:val="24"/>
          <w:szCs w:val="24"/>
          <w:lang w:val="en-US" w:eastAsia="zh-CN" w:bidi="hi-IN"/>
        </w:rPr>
        <w:t>4</w:t>
      </w:r>
      <w:r>
        <w:rPr/>
        <w:t xml:space="preserve">. </w:t>
      </w:r>
      <w:r>
        <w:rPr/>
        <w:t>This was carried out by</w:t>
      </w:r>
      <w:r>
        <w:rPr/>
        <w:t xml:space="preserve"> chemical tool Open Babel (</w:t>
      </w:r>
      <w:r>
        <w:rPr>
          <w:b w:val="false"/>
          <w:bCs w:val="false"/>
        </w:rPr>
        <w:t>O'Boyle NM</w:t>
      </w:r>
      <w:r>
        <w:rPr/>
        <w:t xml:space="preserve">). </w:t>
      </w:r>
      <w:r>
        <w:rPr/>
        <w:t xml:space="preserve">The name </w:t>
      </w:r>
      <w:r>
        <w:rPr/>
        <w:t xml:space="preserve">XYZ </w:t>
      </w:r>
      <w:r>
        <w:rPr/>
        <w:t xml:space="preserve">file </w:t>
      </w:r>
      <w:r>
        <w:rPr>
          <w:rFonts w:eastAsia="Noto Serif CJK SC" w:cs="Lohit Devanagari"/>
          <w:color w:val="auto"/>
          <w:kern w:val="2"/>
          <w:sz w:val="24"/>
          <w:szCs w:val="24"/>
          <w:lang w:val="en-US" w:eastAsia="zh-CN" w:bidi="hi-IN"/>
        </w:rPr>
        <w:t>has the format</w:t>
      </w:r>
      <w:r>
        <w:rPr/>
        <w:t xml:space="preserve"> </w:t>
      </w:r>
      <w:r>
        <w:rPr>
          <w:rFonts w:eastAsia="Noto Serif CJK SC" w:cs="Lohit Devanagari"/>
          <w:color w:val="auto"/>
          <w:kern w:val="2"/>
          <w:sz w:val="24"/>
          <w:szCs w:val="24"/>
          <w:lang w:val="en-US" w:eastAsia="zh-CN" w:bidi="hi-IN"/>
        </w:rPr>
        <w:t xml:space="preserve">numberInTheCSV_FileName_NumberOfExecution.XYZ </w:t>
      </w:r>
      <w:r>
        <w:rPr>
          <w:rFonts w:eastAsia="Noto Serif CJK SC" w:cs="Lohit Devanagari"/>
          <w:color w:val="auto"/>
          <w:kern w:val="2"/>
          <w:sz w:val="24"/>
          <w:szCs w:val="24"/>
          <w:lang w:val="en-US" w:eastAsia="zh-CN" w:bidi="hi-IN"/>
        </w:rPr>
        <w:t>(</w:t>
      </w:r>
      <w:r>
        <w:rPr>
          <w:rFonts w:eastAsia="Noto Serif CJK SC" w:cs="Lohit Devanagari"/>
          <w:b/>
          <w:bCs/>
          <w:color w:val="auto"/>
          <w:kern w:val="2"/>
          <w:sz w:val="24"/>
          <w:szCs w:val="24"/>
          <w:lang w:val="en-US" w:eastAsia="zh-CN" w:bidi="hi-IN"/>
        </w:rPr>
        <w:t>Files_XYZ</w:t>
      </w:r>
      <w:r>
        <w:rPr>
          <w:rFonts w:eastAsia="Noto Serif CJK SC" w:cs="Lohit Devanagari"/>
          <w:color w:val="auto"/>
          <w:kern w:val="2"/>
          <w:sz w:val="24"/>
          <w:szCs w:val="24"/>
          <w:lang w:val="en-US" w:eastAsia="zh-CN" w:bidi="hi-IN"/>
        </w:rPr>
        <w:t xml:space="preserve"> folder).</w:t>
      </w:r>
    </w:p>
    <w:p>
      <w:pPr>
        <w:pStyle w:val="Normal"/>
        <w:bidi w:val="0"/>
        <w:jc w:val="both"/>
        <w:rPr>
          <w:b/>
          <w:b/>
          <w:bCs/>
          <w:lang w:val="en-GB"/>
        </w:rPr>
      </w:pPr>
      <w:r>
        <w:rPr/>
      </w:r>
    </w:p>
    <w:p>
      <w:pPr>
        <w:pStyle w:val="Normal"/>
        <w:bidi w:val="0"/>
        <w:jc w:val="both"/>
        <w:rPr>
          <w:b/>
          <w:b/>
          <w:bCs/>
          <w:lang w:val="en-GB"/>
        </w:rPr>
      </w:pPr>
      <w:r>
        <w:rPr>
          <w:b/>
          <w:bCs/>
          <w:lang w:val="en-GB"/>
        </w:rPr>
        <w:t>Results</w:t>
      </w:r>
    </w:p>
    <w:p>
      <w:pPr>
        <w:pStyle w:val="Normal"/>
        <w:bidi w:val="0"/>
        <w:jc w:val="both"/>
        <w:rPr>
          <w:b/>
          <w:b/>
          <w:bCs/>
          <w:lang w:val="en-GB"/>
        </w:rPr>
      </w:pPr>
      <w:r>
        <w:rPr/>
      </w:r>
    </w:p>
    <w:p>
      <w:pPr>
        <w:pStyle w:val="Normal"/>
        <w:bidi w:val="0"/>
        <w:jc w:val="both"/>
        <w:rPr>
          <w:rFonts w:ascii="Liberation Serif" w:hAnsi="Liberation Serif" w:eastAsia="Noto Serif CJK SC" w:cs="Lohit Devanagari"/>
          <w:b w:val="false"/>
          <w:b w:val="false"/>
          <w:bCs w:val="false"/>
          <w:color w:val="auto"/>
          <w:kern w:val="2"/>
          <w:sz w:val="24"/>
          <w:szCs w:val="24"/>
          <w:lang w:val="en-GB" w:eastAsia="zh-CN" w:bidi="hi-IN"/>
        </w:rPr>
      </w:pPr>
      <w:r>
        <w:rPr>
          <w:rFonts w:eastAsia="Noto Serif CJK SC" w:cs="Lohit Devanagari"/>
          <w:b w:val="false"/>
          <w:bCs w:val="false"/>
          <w:color w:val="auto"/>
          <w:kern w:val="2"/>
          <w:sz w:val="24"/>
          <w:szCs w:val="24"/>
          <w:lang w:val="en-GB" w:eastAsia="zh-CN" w:bidi="hi-IN"/>
        </w:rPr>
        <w:t xml:space="preserve">A total of 5453 moles were prepared using LigPrep. The 101 resting were converted to SDF using Open Babel software. </w:t>
      </w:r>
    </w:p>
    <w:p>
      <w:pPr>
        <w:pStyle w:val="Normal"/>
        <w:bidi w:val="0"/>
        <w:jc w:val="both"/>
        <w:rPr>
          <w:b/>
          <w:b/>
          <w:bCs/>
          <w:lang w:val="en-GB"/>
        </w:rPr>
      </w:pPr>
      <w:r>
        <w:rPr/>
      </w:r>
    </w:p>
    <w:p>
      <w:pPr>
        <w:pStyle w:val="Normal"/>
        <w:bidi w:val="0"/>
        <w:jc w:val="both"/>
        <w:rPr>
          <w:b/>
          <w:b/>
          <w:bCs/>
          <w:lang w:val="en-GB"/>
        </w:rPr>
      </w:pPr>
      <w:r>
        <w:rPr/>
      </w:r>
    </w:p>
    <w:p>
      <w:pPr>
        <w:pStyle w:val="Normal"/>
        <w:bidi w:val="0"/>
        <w:jc w:val="both"/>
        <w:rPr>
          <w:b/>
          <w:b/>
          <w:bCs/>
          <w:lang w:val="en-GB"/>
        </w:rPr>
      </w:pPr>
      <w:r>
        <w:rPr/>
      </w:r>
    </w:p>
    <w:p>
      <w:pPr>
        <w:pStyle w:val="Normal"/>
        <w:bidi w:val="0"/>
        <w:jc w:val="both"/>
        <w:rPr>
          <w:b/>
          <w:b/>
          <w:bCs/>
          <w:lang w:val="en-GB"/>
        </w:rPr>
      </w:pPr>
      <w:r>
        <w:rPr/>
      </w:r>
    </w:p>
    <w:p>
      <w:pPr>
        <w:pStyle w:val="Normal"/>
        <w:bidi w:val="0"/>
        <w:jc w:val="both"/>
        <w:rPr>
          <w:b/>
          <w:b/>
          <w:bCs/>
          <w:lang w:val="en-GB"/>
        </w:rPr>
      </w:pPr>
      <w:r>
        <w:rPr>
          <w:b/>
          <w:bCs/>
          <w:lang w:val="en-GB"/>
        </w:rPr>
        <w:t xml:space="preserve">Additional Information </w:t>
      </w:r>
    </w:p>
    <w:p>
      <w:pPr>
        <w:pStyle w:val="Normal"/>
        <w:bidi w:val="0"/>
        <w:jc w:val="both"/>
        <w:rPr>
          <w:rFonts w:ascii="Liberation Serif" w:hAnsi="Liberation Serif" w:eastAsia="Noto Serif CJK SC" w:cs="Lohit Devanagari"/>
          <w:b/>
          <w:b/>
          <w:bCs/>
          <w:color w:val="auto"/>
          <w:kern w:val="2"/>
          <w:sz w:val="24"/>
          <w:szCs w:val="24"/>
          <w:lang w:val="en-GB" w:eastAsia="zh-CN" w:bidi="hi-IN"/>
        </w:rPr>
      </w:pPr>
      <w:r>
        <w:rPr>
          <w:rFonts w:eastAsia="Noto Serif CJK SC" w:cs="Lohit Devanagari"/>
          <w:b/>
          <w:bCs/>
          <w:color w:val="auto"/>
          <w:kern w:val="2"/>
          <w:sz w:val="24"/>
          <w:szCs w:val="24"/>
          <w:lang w:val="en-GB" w:eastAsia="zh-CN" w:bidi="hi-IN"/>
        </w:rPr>
      </w:r>
    </w:p>
    <w:p>
      <w:pPr>
        <w:pStyle w:val="Normal"/>
        <w:bidi w:val="0"/>
        <w:jc w:val="both"/>
        <w:rPr>
          <w:rFonts w:ascii="Liberation Serif" w:hAnsi="Liberation Serif" w:eastAsia="Noto Serif CJK SC" w:cs="Lohit Devanagari"/>
          <w:b/>
          <w:b/>
          <w:bCs/>
          <w:color w:val="auto"/>
          <w:kern w:val="2"/>
          <w:sz w:val="24"/>
          <w:szCs w:val="24"/>
          <w:lang w:val="en-GB" w:eastAsia="zh-CN" w:bidi="hi-IN"/>
        </w:rPr>
      </w:pPr>
      <w:r>
        <w:rPr>
          <w:rFonts w:eastAsia="Noto Serif CJK SC" w:cs="Lohit Devanagari"/>
          <w:b/>
          <w:bCs/>
          <w:color w:val="auto"/>
          <w:kern w:val="2"/>
          <w:sz w:val="24"/>
          <w:szCs w:val="24"/>
          <w:lang w:val="en-GB" w:eastAsia="zh-CN" w:bidi="hi-IN"/>
        </w:rPr>
        <w:t xml:space="preserve">FILES </w:t>
      </w:r>
      <w:r>
        <w:rPr>
          <w:rFonts w:eastAsia="Noto Serif CJK SC" w:cs="Lohit Devanagari"/>
          <w:b w:val="false"/>
          <w:bCs w:val="false"/>
          <w:color w:val="auto"/>
          <w:kern w:val="2"/>
          <w:sz w:val="24"/>
          <w:szCs w:val="24"/>
          <w:lang w:val="en-GB" w:eastAsia="zh-CN" w:bidi="hi-IN"/>
        </w:rPr>
        <w:t>folder with:</w:t>
      </w:r>
    </w:p>
    <w:p>
      <w:pPr>
        <w:pStyle w:val="Normal"/>
        <w:bidi w:val="0"/>
        <w:jc w:val="both"/>
        <w:rPr>
          <w:rFonts w:ascii="Liberation Serif" w:hAnsi="Liberation Serif" w:eastAsia="Noto Serif CJK SC" w:cs="Lohit Devanagari"/>
          <w:b w:val="false"/>
          <w:b w:val="false"/>
          <w:bCs w:val="false"/>
          <w:color w:val="auto"/>
          <w:kern w:val="2"/>
          <w:sz w:val="24"/>
          <w:szCs w:val="24"/>
          <w:lang w:val="en-GB" w:eastAsia="zh-CN" w:bidi="hi-IN"/>
        </w:rPr>
      </w:pPr>
      <w:r>
        <w:rPr>
          <w:rFonts w:eastAsia="Noto Serif CJK SC" w:cs="Lohit Devanagari"/>
          <w:b/>
          <w:bCs/>
          <w:color w:val="auto"/>
          <w:kern w:val="2"/>
          <w:sz w:val="24"/>
          <w:szCs w:val="24"/>
          <w:lang w:val="en-GB" w:eastAsia="zh-CN" w:bidi="hi-IN"/>
        </w:rPr>
        <w:t xml:space="preserve">dataset </w:t>
      </w:r>
      <w:r>
        <w:rPr>
          <w:rFonts w:eastAsia="Noto Serif CJK SC" w:cs="Lohit Devanagari"/>
          <w:b w:val="false"/>
          <w:bCs w:val="false"/>
          <w:color w:val="auto"/>
          <w:kern w:val="2"/>
          <w:sz w:val="24"/>
          <w:szCs w:val="24"/>
          <w:lang w:val="en-GB" w:eastAsia="zh-CN" w:bidi="hi-IN"/>
        </w:rPr>
        <w:t>--- ames_mutagenicity_data.csv</w:t>
      </w:r>
    </w:p>
    <w:p>
      <w:pPr>
        <w:pStyle w:val="Normal"/>
        <w:bidi w:val="0"/>
        <w:jc w:val="both"/>
        <w:rPr/>
      </w:pPr>
      <w:r>
        <w:rPr>
          <w:b/>
          <w:bCs/>
          <w:lang w:val="en-GB"/>
        </w:rPr>
        <w:t xml:space="preserve">file </w:t>
      </w:r>
      <w:r>
        <w:rPr>
          <w:rFonts w:eastAsia="Noto Serif CJK SC" w:cs="Lohit Devanagari"/>
          <w:b/>
          <w:bCs/>
          <w:color w:val="auto"/>
          <w:kern w:val="2"/>
          <w:sz w:val="24"/>
          <w:szCs w:val="24"/>
          <w:lang w:val="en-GB" w:eastAsia="zh-CN" w:bidi="hi-IN"/>
        </w:rPr>
        <w:t>1</w:t>
      </w:r>
      <w:r>
        <w:rPr>
          <w:b w:val="false"/>
          <w:bCs w:val="false"/>
          <w:lang w:val="en-GB"/>
        </w:rPr>
        <w:t xml:space="preserve"> --- ames_mutagenicity_data.txt</w:t>
      </w:r>
    </w:p>
    <w:p>
      <w:pPr>
        <w:pStyle w:val="Normal"/>
        <w:bidi w:val="0"/>
        <w:jc w:val="both"/>
        <w:rPr>
          <w:b w:val="false"/>
          <w:b w:val="false"/>
          <w:bCs w:val="false"/>
        </w:rPr>
      </w:pPr>
      <w:r>
        <w:rPr>
          <w:b/>
          <w:bCs/>
          <w:lang w:val="en-GB"/>
        </w:rPr>
        <w:t xml:space="preserve">file 2 </w:t>
      </w:r>
      <w:r>
        <w:rPr>
          <w:b w:val="false"/>
          <w:bCs w:val="false"/>
          <w:lang w:val="en-GB"/>
        </w:rPr>
        <w:t>--- ames_mutagenicity_data.sd</w:t>
      </w:r>
    </w:p>
    <w:p>
      <w:pPr>
        <w:pStyle w:val="Normal"/>
        <w:bidi w:val="0"/>
        <w:jc w:val="both"/>
        <w:rPr>
          <w:b w:val="false"/>
          <w:b w:val="false"/>
          <w:bCs w:val="false"/>
        </w:rPr>
      </w:pPr>
      <w:r>
        <w:rPr>
          <w:b/>
          <w:bCs/>
          <w:lang w:val="en-GB"/>
        </w:rPr>
        <w:t>file 3</w:t>
      </w:r>
      <w:r>
        <w:rPr>
          <w:b w:val="false"/>
          <w:bCs w:val="false"/>
          <w:lang w:val="en-GB"/>
        </w:rPr>
        <w:t xml:space="preserve"> --- ligprep_900_Nochange_Notauto_Retain_1perLig-out.sdf</w:t>
      </w:r>
    </w:p>
    <w:p>
      <w:pPr>
        <w:pStyle w:val="Normal"/>
        <w:bidi w:val="0"/>
        <w:jc w:val="both"/>
        <w:rPr>
          <w:b w:val="false"/>
          <w:b w:val="false"/>
          <w:bCs w:val="false"/>
        </w:rPr>
      </w:pPr>
      <w:r>
        <w:rPr>
          <w:b/>
          <w:bCs/>
          <w:lang w:val="en-GB"/>
        </w:rPr>
        <w:t xml:space="preserve">file 4 </w:t>
      </w:r>
      <w:r>
        <w:rPr>
          <w:b w:val="false"/>
          <w:bCs w:val="false"/>
          <w:lang w:val="en-GB"/>
        </w:rPr>
        <w:t>--- LigPrepRemoved_ames_mutagenicity_data.txt</w:t>
      </w:r>
    </w:p>
    <w:p>
      <w:pPr>
        <w:pStyle w:val="Normal"/>
        <w:bidi w:val="0"/>
        <w:jc w:val="both"/>
        <w:rPr>
          <w:b w:val="false"/>
          <w:b w:val="false"/>
          <w:bCs w:val="false"/>
        </w:rPr>
      </w:pPr>
      <w:r>
        <w:rPr>
          <w:b/>
          <w:bCs/>
          <w:lang w:val="en-GB"/>
        </w:rPr>
        <w:t>file 5</w:t>
      </w:r>
      <w:r>
        <w:rPr>
          <w:b w:val="false"/>
          <w:bCs w:val="false"/>
          <w:lang w:val="en-GB"/>
        </w:rPr>
        <w:t xml:space="preserve"> --- LigPrepRemoved_ames_mutagenicity_data_OpenBabel.sdf</w:t>
      </w:r>
    </w:p>
    <w:p>
      <w:pPr>
        <w:pStyle w:val="Normal"/>
        <w:bidi w:val="0"/>
        <w:jc w:val="both"/>
        <w:rPr>
          <w:rFonts w:ascii="Liberation Serif" w:hAnsi="Liberation Serif" w:eastAsia="Noto Serif CJK SC" w:cs="Lohit Devanagari"/>
          <w:b/>
          <w:b/>
          <w:bCs/>
          <w:color w:val="auto"/>
          <w:kern w:val="2"/>
          <w:sz w:val="24"/>
          <w:szCs w:val="24"/>
          <w:lang w:val="en-US" w:eastAsia="zh-CN" w:bidi="hi-IN"/>
        </w:rPr>
      </w:pPr>
      <w:r>
        <w:rPr>
          <w:b w:val="false"/>
          <w:bCs w:val="false"/>
        </w:rPr>
      </w:r>
    </w:p>
    <w:p>
      <w:pPr>
        <w:pStyle w:val="Normal"/>
        <w:bidi w:val="0"/>
        <w:jc w:val="both"/>
        <w:rPr>
          <w:b w:val="false"/>
          <w:b w:val="false"/>
          <w:bCs w:val="false"/>
        </w:rPr>
      </w:pPr>
      <w:r>
        <w:rPr>
          <w:rFonts w:eastAsia="Noto Serif CJK SC" w:cs="Lohit Devanagari"/>
          <w:b/>
          <w:bCs/>
          <w:color w:val="auto"/>
          <w:kern w:val="2"/>
          <w:sz w:val="24"/>
          <w:szCs w:val="24"/>
          <w:lang w:val="en-US" w:eastAsia="zh-CN" w:bidi="hi-IN"/>
        </w:rPr>
        <w:t>FILES_XYZ</w:t>
      </w:r>
      <w:r>
        <w:rPr>
          <w:rFonts w:eastAsia="Noto Serif CJK SC" w:cs="Lohit Devanagari"/>
          <w:b w:val="false"/>
          <w:bCs w:val="false"/>
          <w:color w:val="auto"/>
          <w:kern w:val="2"/>
          <w:sz w:val="24"/>
          <w:szCs w:val="24"/>
          <w:lang w:val="en-US" w:eastAsia="zh-CN" w:bidi="hi-IN"/>
        </w:rPr>
        <w:t xml:space="preserve"> folder with:</w:t>
      </w:r>
    </w:p>
    <w:p>
      <w:pPr>
        <w:pStyle w:val="Normal"/>
        <w:bidi w:val="0"/>
        <w:jc w:val="both"/>
        <w:rPr>
          <w:b w:val="false"/>
          <w:b w:val="false"/>
          <w:bCs w:val="false"/>
        </w:rPr>
      </w:pPr>
      <w:r>
        <w:rPr>
          <w:rFonts w:eastAsia="Noto Serif CJK SC" w:cs="Lohit Devanagari"/>
          <w:b w:val="false"/>
          <w:bCs w:val="false"/>
          <w:color w:val="auto"/>
          <w:kern w:val="2"/>
          <w:sz w:val="24"/>
          <w:szCs w:val="24"/>
          <w:lang w:val="en-US" w:eastAsia="zh-CN" w:bidi="hi-IN"/>
        </w:rPr>
        <w:t>XYZ files</w:t>
      </w:r>
    </w:p>
    <w:p>
      <w:pPr>
        <w:pStyle w:val="Normal"/>
        <w:bidi w:val="0"/>
        <w:jc w:val="both"/>
        <w:rPr>
          <w:b/>
          <w:b/>
          <w:bCs/>
          <w:lang w:val="en-GB"/>
        </w:rPr>
      </w:pPr>
      <w:r>
        <w:rPr/>
      </w:r>
    </w:p>
    <w:p>
      <w:pPr>
        <w:pStyle w:val="Normal"/>
        <w:bidi w:val="0"/>
        <w:jc w:val="both"/>
        <w:rPr>
          <w:b/>
          <w:b/>
          <w:bCs/>
          <w:lang w:val="en-GB"/>
        </w:rPr>
      </w:pPr>
      <w:r>
        <w:rPr>
          <w:b/>
          <w:bCs/>
          <w:lang w:val="en-GB"/>
        </w:rPr>
        <w:t>References</w:t>
      </w:r>
    </w:p>
    <w:p>
      <w:pPr>
        <w:pStyle w:val="Normal"/>
        <w:bidi w:val="0"/>
        <w:jc w:val="both"/>
        <w:rPr>
          <w:b/>
          <w:b/>
          <w:bCs/>
          <w:lang w:val="en-GB"/>
        </w:rPr>
      </w:pPr>
      <w:r>
        <w:rPr>
          <w:b/>
          <w:bCs/>
          <w:lang w:val="en-GB"/>
        </w:rPr>
      </w:r>
    </w:p>
    <w:p>
      <w:pPr>
        <w:pStyle w:val="Normal"/>
        <w:bidi w:val="0"/>
        <w:jc w:val="both"/>
        <w:rPr>
          <w:b/>
          <w:b/>
          <w:bCs/>
          <w:lang w:val="en-GB"/>
        </w:rPr>
      </w:pPr>
      <w:r>
        <w:rPr>
          <w:b w:val="false"/>
          <w:bCs w:val="false"/>
          <w:lang w:val="en-GB"/>
        </w:rPr>
        <w:t xml:space="preserve">Martínez MJ, Sabando MV, Soto AJ, Roca C, Requena-Triguero C, Campillo NE, Páez JA, Ponzoni I. Multitask Deep Neural Networks for Ames Mutagenicity Prediction. J Chem Inf Model. 2022 Dec 26;62(24):6342-6351. </w:t>
      </w:r>
    </w:p>
    <w:p>
      <w:pPr>
        <w:pStyle w:val="Normal"/>
        <w:bidi w:val="0"/>
        <w:jc w:val="both"/>
        <w:rPr>
          <w:b/>
          <w:b/>
          <w:bCs/>
          <w:lang w:val="en-GB"/>
        </w:rPr>
      </w:pPr>
      <w:r>
        <w:rPr>
          <w:b/>
          <w:bCs/>
          <w:lang w:val="en-GB"/>
        </w:rPr>
      </w:r>
    </w:p>
    <w:p>
      <w:pPr>
        <w:pStyle w:val="Normal"/>
        <w:bidi w:val="0"/>
        <w:jc w:val="both"/>
        <w:rPr>
          <w:lang w:val="en-GB"/>
        </w:rPr>
      </w:pPr>
      <w:r>
        <w:rPr>
          <w:lang w:val="en-GB"/>
        </w:rPr>
        <w:t>Schrödinger Software Release 2021-1 distribution.</w:t>
      </w:r>
    </w:p>
    <w:p>
      <w:pPr>
        <w:pStyle w:val="Normal"/>
        <w:bidi w:val="0"/>
        <w:jc w:val="both"/>
        <w:rPr>
          <w:lang w:val="en-GB"/>
        </w:rPr>
      </w:pPr>
      <w:r>
        <w:rPr>
          <w:lang w:val="en-GB"/>
        </w:rPr>
      </w:r>
    </w:p>
    <w:p>
      <w:pPr>
        <w:pStyle w:val="Normal"/>
        <w:bidi w:val="0"/>
        <w:jc w:val="both"/>
        <w:rPr>
          <w:lang w:val="en-GB"/>
        </w:rPr>
      </w:pPr>
      <w:r>
        <w:rPr>
          <w:lang w:val="en-GB"/>
        </w:rPr>
        <w:t>Schrödinger Release 2021-1: LigPrep, Schrödinger, LLC, New York, NY, 2021.</w:t>
      </w:r>
    </w:p>
    <w:p>
      <w:pPr>
        <w:pStyle w:val="Normal"/>
        <w:bidi w:val="0"/>
        <w:jc w:val="both"/>
        <w:rPr>
          <w:lang w:val="en-GB"/>
        </w:rPr>
      </w:pPr>
      <w:r>
        <w:rPr>
          <w:lang w:val="en-GB"/>
        </w:rPr>
      </w:r>
    </w:p>
    <w:p>
      <w:pPr>
        <w:pStyle w:val="Normal"/>
        <w:bidi w:val="0"/>
        <w:jc w:val="both"/>
        <w:rPr>
          <w:lang w:val="en-GB"/>
        </w:rPr>
      </w:pPr>
      <w:r>
        <w:rPr>
          <w:b w:val="false"/>
          <w:bCs w:val="false"/>
          <w:lang w:val="en-GB"/>
        </w:rPr>
        <w:t>Schrödinger Release 2021-1: Maestro, Schrödinger, LLC, New York, NY, 2021.</w:t>
      </w:r>
    </w:p>
    <w:p>
      <w:pPr>
        <w:pStyle w:val="Normal"/>
        <w:bidi w:val="0"/>
        <w:jc w:val="both"/>
        <w:rPr>
          <w:lang w:val="en-GB"/>
        </w:rPr>
      </w:pPr>
      <w:r>
        <w:rPr>
          <w:lang w:val="en-GB"/>
        </w:rPr>
      </w:r>
    </w:p>
    <w:p>
      <w:pPr>
        <w:pStyle w:val="Normal"/>
        <w:bidi w:val="0"/>
        <w:jc w:val="both"/>
        <w:rPr>
          <w:lang w:val="en-GB"/>
        </w:rPr>
      </w:pPr>
      <w:r>
        <w:rPr>
          <w:b w:val="false"/>
          <w:bCs w:val="false"/>
        </w:rPr>
        <w:t>O'Boyle NM, Banck M, James CA, Morley C, Vandermeersch T, Hutchison GR. Open Babel: An open chemical toolbox. J Cheminform. 2011 Oct 7;3:33.</w:t>
      </w:r>
    </w:p>
    <w:sectPr>
      <w:type w:val="nextPage"/>
      <w:pgSz w:w="11906" w:h="16838"/>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0"/>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104</TotalTime>
  <Application>LibreOffice/6.4.7.2$Linux_X86_64 LibreOffice_project/40$Build-2</Application>
  <Pages>2</Pages>
  <Words>513</Words>
  <Characters>2895</Characters>
  <CharactersWithSpaces>3381</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2023-06-01T14:15:11Z</dcterms:created>
  <dc:creator/>
  <dc:description/>
  <dc:language>en-US</dc:language>
  <cp:lastModifiedBy/>
  <dcterms:modified xsi:type="dcterms:W3CDTF">2023-06-15T16:57:12Z</dcterms:modified>
  <cp:revision>48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ies>
</file>