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57DFE" w14:textId="5E9D4FAC" w:rsidR="00512C4D" w:rsidRDefault="00512C4D" w:rsidP="255F3535">
      <w:pPr>
        <w:spacing w:after="160" w:line="259" w:lineRule="auto"/>
        <w:ind w:firstLine="0"/>
        <w:jc w:val="both"/>
        <w:rPr>
          <w:b/>
          <w:bCs/>
        </w:rPr>
      </w:pPr>
      <w:r w:rsidRPr="00512C4D">
        <w:rPr>
          <w:b/>
          <w:bCs/>
        </w:rPr>
        <w:t>Distribución de la planta</w:t>
      </w:r>
    </w:p>
    <w:p w14:paraId="3CAF5B19" w14:textId="77777777" w:rsidR="00B66153" w:rsidRPr="00B66153" w:rsidRDefault="00B66153" w:rsidP="00B66153">
      <w:pPr>
        <w:spacing w:line="360" w:lineRule="auto"/>
        <w:ind w:firstLine="0"/>
        <w:jc w:val="both"/>
        <w:rPr>
          <w:rFonts w:eastAsia="Times"/>
        </w:rPr>
      </w:pPr>
      <w:r w:rsidRPr="00B66153">
        <w:rPr>
          <w:rFonts w:eastAsia="Times"/>
        </w:rPr>
        <w:t>Las Amarguitas cuenta con instalaciones y equipo para garantizar la producción y comercialización de bebidas artesanales de alta calidad. Con más de 14 años de operación, la empresa cuenta con maquinaria y equipo para producir de 1400 a 1600 litros por lote. La dimensión total estimada de la planta, de borde a borde, es de 21.5 metros de ancho por 28.0 metros de largo e incluye:</w:t>
      </w:r>
    </w:p>
    <w:p w14:paraId="2E469843" w14:textId="77777777" w:rsidR="00B66153" w:rsidRPr="00B66153" w:rsidRDefault="00B66153" w:rsidP="00B66153">
      <w:pPr>
        <w:numPr>
          <w:ilvl w:val="0"/>
          <w:numId w:val="40"/>
        </w:numPr>
        <w:spacing w:line="360" w:lineRule="auto"/>
        <w:contextualSpacing/>
        <w:jc w:val="both"/>
        <w:rPr>
          <w:rFonts w:eastAsia="Times"/>
          <w:lang w:val="es-MX"/>
        </w:rPr>
      </w:pPr>
      <w:r w:rsidRPr="00B66153">
        <w:rPr>
          <w:rFonts w:eastAsia="Times"/>
          <w:b/>
          <w:bCs/>
          <w:lang w:val="es-MX"/>
        </w:rPr>
        <w:t>Área de producción:</w:t>
      </w:r>
      <w:r w:rsidRPr="00B66153">
        <w:rPr>
          <w:rFonts w:eastAsia="Times"/>
          <w:lang w:val="es-MX"/>
        </w:rPr>
        <w:t xml:space="preserve"> equipada con sistemas de maceración, fermentadores cónicos, tanques de maduración, intercambiadores de calor y una línea semiautomática de embotellado y enlatado, lo que permite un proceso eficiente y estandarizado.</w:t>
      </w:r>
    </w:p>
    <w:p w14:paraId="654C156F" w14:textId="77777777" w:rsidR="00B66153" w:rsidRPr="00B66153" w:rsidRDefault="00B66153" w:rsidP="00B66153">
      <w:pPr>
        <w:numPr>
          <w:ilvl w:val="0"/>
          <w:numId w:val="40"/>
        </w:numPr>
        <w:spacing w:line="360" w:lineRule="auto"/>
        <w:contextualSpacing/>
        <w:jc w:val="both"/>
        <w:rPr>
          <w:rFonts w:eastAsia="Times"/>
          <w:lang w:val="es-MX"/>
        </w:rPr>
      </w:pPr>
      <w:r w:rsidRPr="00B66153">
        <w:rPr>
          <w:rFonts w:eastAsia="Times"/>
          <w:b/>
          <w:bCs/>
          <w:lang w:val="es-MX"/>
        </w:rPr>
        <w:t>Zona de degustación y venta directa:</w:t>
      </w:r>
      <w:r w:rsidRPr="00B66153">
        <w:rPr>
          <w:rFonts w:eastAsia="Times"/>
          <w:lang w:val="es-MX"/>
        </w:rPr>
        <w:t xml:space="preserve"> un área destinada a la atención de clientes dentro de la propia fábrica, donde se ofrecen productos en un ambiente cercano y auténtico.</w:t>
      </w:r>
    </w:p>
    <w:p w14:paraId="32DF2E06" w14:textId="77777777" w:rsidR="00B66153" w:rsidRPr="00B66153" w:rsidRDefault="00B66153" w:rsidP="00B66153">
      <w:pPr>
        <w:numPr>
          <w:ilvl w:val="0"/>
          <w:numId w:val="40"/>
        </w:numPr>
        <w:spacing w:line="360" w:lineRule="auto"/>
        <w:contextualSpacing/>
        <w:jc w:val="both"/>
        <w:rPr>
          <w:rFonts w:eastAsia="Times"/>
          <w:lang w:val="es-MX"/>
        </w:rPr>
      </w:pPr>
      <w:r w:rsidRPr="00B66153">
        <w:rPr>
          <w:rFonts w:eastAsia="Times"/>
          <w:b/>
          <w:bCs/>
          <w:lang w:val="es-MX"/>
        </w:rPr>
        <w:t xml:space="preserve">Área de insumos: </w:t>
      </w:r>
      <w:r w:rsidRPr="00B66153">
        <w:rPr>
          <w:rFonts w:eastAsia="Times"/>
          <w:lang w:val="es-MX"/>
        </w:rPr>
        <w:t>esta área se utiliza para guardar la materia prima para la preparación de la cerveza y en ocasiones guardar producto terminado.</w:t>
      </w:r>
    </w:p>
    <w:p w14:paraId="36F568D5" w14:textId="77777777" w:rsidR="00B66153" w:rsidRPr="00B66153" w:rsidRDefault="00B66153" w:rsidP="00B66153">
      <w:pPr>
        <w:spacing w:line="360" w:lineRule="auto"/>
        <w:ind w:left="720" w:firstLine="0"/>
        <w:contextualSpacing/>
        <w:jc w:val="both"/>
        <w:rPr>
          <w:rFonts w:eastAsia="Times"/>
          <w:lang w:val="es-MX"/>
        </w:rPr>
      </w:pPr>
      <w:r w:rsidRPr="00B66153">
        <w:rPr>
          <w:rFonts w:eastAsia="Times"/>
          <w:b/>
          <w:bCs/>
          <w:noProof/>
        </w:rPr>
        <w:drawing>
          <wp:anchor distT="0" distB="0" distL="114300" distR="114300" simplePos="0" relativeHeight="251658247" behindDoc="0" locked="0" layoutInCell="1" allowOverlap="1" wp14:anchorId="7C6C9B5E" wp14:editId="6D915251">
            <wp:simplePos x="0" y="0"/>
            <wp:positionH relativeFrom="margin">
              <wp:align>right</wp:align>
            </wp:positionH>
            <wp:positionV relativeFrom="margin">
              <wp:posOffset>4436745</wp:posOffset>
            </wp:positionV>
            <wp:extent cx="3486150" cy="5704840"/>
            <wp:effectExtent l="0" t="4445" r="0" b="0"/>
            <wp:wrapSquare wrapText="bothSides"/>
            <wp:docPr id="823322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2272" name="Imagen 6"/>
                    <pic:cNvPicPr/>
                  </pic:nvPicPr>
                  <pic:blipFill rotWithShape="1">
                    <a:blip r:embed="rId10" cstate="print">
                      <a:extLst>
                        <a:ext uri="{28A0092B-C50C-407E-A947-70E740481C1C}">
                          <a14:useLocalDpi xmlns:a14="http://schemas.microsoft.com/office/drawing/2010/main" val="0"/>
                        </a:ext>
                      </a:extLst>
                    </a:blip>
                    <a:srcRect l="7886" t="664" r="6252"/>
                    <a:stretch>
                      <a:fillRect/>
                    </a:stretch>
                  </pic:blipFill>
                  <pic:spPr bwMode="auto">
                    <a:xfrm rot="16200000">
                      <a:off x="0" y="0"/>
                      <a:ext cx="3486150" cy="5704840"/>
                    </a:xfrm>
                    <a:prstGeom prst="rect">
                      <a:avLst/>
                    </a:prstGeom>
                    <a:ln>
                      <a:noFill/>
                    </a:ln>
                    <a:extLst>
                      <a:ext uri="{53640926-AAD7-44D8-BBD7-CCE9431645EC}">
                        <a14:shadowObscured xmlns:a14="http://schemas.microsoft.com/office/drawing/2010/main"/>
                      </a:ext>
                    </a:extLst>
                  </pic:spPr>
                </pic:pic>
              </a:graphicData>
            </a:graphic>
          </wp:anchor>
        </w:drawing>
      </w:r>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6"/>
        <w:gridCol w:w="3006"/>
        <w:gridCol w:w="3007"/>
      </w:tblGrid>
      <w:tr w:rsidR="00B66153" w:rsidRPr="00B66153" w14:paraId="6DC47AB4" w14:textId="77777777" w:rsidTr="00B66153">
        <w:tc>
          <w:tcPr>
            <w:tcW w:w="3006" w:type="dxa"/>
            <w:shd w:val="clear" w:color="auto" w:fill="D6E3BC" w:themeFill="accent3" w:themeFillTint="66"/>
          </w:tcPr>
          <w:p w14:paraId="7FC3863F" w14:textId="77777777" w:rsidR="00B66153" w:rsidRPr="00B66153" w:rsidRDefault="00B66153" w:rsidP="00B66153">
            <w:pPr>
              <w:spacing w:line="360" w:lineRule="auto"/>
              <w:ind w:firstLine="0"/>
              <w:jc w:val="center"/>
              <w:rPr>
                <w:rFonts w:eastAsia="Times"/>
                <w:b/>
                <w:bCs/>
              </w:rPr>
            </w:pPr>
            <w:r w:rsidRPr="00B66153">
              <w:rPr>
                <w:rFonts w:eastAsia="Times"/>
                <w:b/>
                <w:bCs/>
              </w:rPr>
              <w:t>Área</w:t>
            </w:r>
          </w:p>
        </w:tc>
        <w:tc>
          <w:tcPr>
            <w:tcW w:w="3006" w:type="dxa"/>
            <w:shd w:val="clear" w:color="auto" w:fill="D6E3BC" w:themeFill="accent3" w:themeFillTint="66"/>
          </w:tcPr>
          <w:p w14:paraId="0B021B0C" w14:textId="77777777" w:rsidR="00B66153" w:rsidRPr="00B66153" w:rsidRDefault="00B66153" w:rsidP="00B66153">
            <w:pPr>
              <w:spacing w:line="360" w:lineRule="auto"/>
              <w:ind w:firstLine="0"/>
              <w:jc w:val="center"/>
              <w:rPr>
                <w:rFonts w:eastAsia="Times"/>
                <w:b/>
                <w:bCs/>
              </w:rPr>
            </w:pPr>
            <w:r w:rsidRPr="00B66153">
              <w:rPr>
                <w:b/>
                <w:bCs/>
              </w:rPr>
              <w:t>Ancho (Horizontal)</w:t>
            </w:r>
          </w:p>
        </w:tc>
        <w:tc>
          <w:tcPr>
            <w:tcW w:w="3007" w:type="dxa"/>
            <w:shd w:val="clear" w:color="auto" w:fill="D6E3BC" w:themeFill="accent3" w:themeFillTint="66"/>
          </w:tcPr>
          <w:p w14:paraId="6AD44E15" w14:textId="77777777" w:rsidR="00B66153" w:rsidRPr="00B66153" w:rsidRDefault="00B66153" w:rsidP="00B66153">
            <w:pPr>
              <w:spacing w:line="360" w:lineRule="auto"/>
              <w:ind w:firstLine="0"/>
              <w:jc w:val="center"/>
              <w:rPr>
                <w:rFonts w:eastAsia="Times"/>
                <w:b/>
                <w:bCs/>
              </w:rPr>
            </w:pPr>
            <w:r w:rsidRPr="00B66153">
              <w:rPr>
                <w:b/>
                <w:bCs/>
              </w:rPr>
              <w:t>Largo (Vertical)</w:t>
            </w:r>
          </w:p>
        </w:tc>
      </w:tr>
      <w:tr w:rsidR="00B66153" w:rsidRPr="00B66153" w14:paraId="3389E5F3" w14:textId="77777777" w:rsidTr="00B66153">
        <w:tc>
          <w:tcPr>
            <w:tcW w:w="3006" w:type="dxa"/>
          </w:tcPr>
          <w:p w14:paraId="25A44DFE" w14:textId="77777777" w:rsidR="00B66153" w:rsidRPr="00B66153" w:rsidRDefault="00B66153" w:rsidP="00B66153">
            <w:pPr>
              <w:spacing w:line="360" w:lineRule="auto"/>
              <w:ind w:firstLine="0"/>
              <w:jc w:val="both"/>
              <w:rPr>
                <w:rFonts w:eastAsia="Times"/>
              </w:rPr>
            </w:pPr>
            <w:r w:rsidRPr="00B66153">
              <w:t xml:space="preserve">Zona de producción </w:t>
            </w:r>
          </w:p>
        </w:tc>
        <w:tc>
          <w:tcPr>
            <w:tcW w:w="3006" w:type="dxa"/>
          </w:tcPr>
          <w:p w14:paraId="2B50D3D4" w14:textId="77777777" w:rsidR="00B66153" w:rsidRPr="00B66153" w:rsidRDefault="00B66153" w:rsidP="00B66153">
            <w:pPr>
              <w:spacing w:line="360" w:lineRule="auto"/>
              <w:ind w:firstLine="0"/>
              <w:jc w:val="both"/>
              <w:rPr>
                <w:rFonts w:eastAsia="Times"/>
              </w:rPr>
            </w:pPr>
            <w:r w:rsidRPr="00B66153">
              <w:t>21.5 m</w:t>
            </w:r>
          </w:p>
        </w:tc>
        <w:tc>
          <w:tcPr>
            <w:tcW w:w="3007" w:type="dxa"/>
          </w:tcPr>
          <w:p w14:paraId="56DB3B97" w14:textId="77777777" w:rsidR="00B66153" w:rsidRPr="00B66153" w:rsidRDefault="00B66153" w:rsidP="00B66153">
            <w:pPr>
              <w:spacing w:line="360" w:lineRule="auto"/>
              <w:ind w:firstLine="0"/>
              <w:jc w:val="both"/>
              <w:rPr>
                <w:rFonts w:eastAsia="Times"/>
              </w:rPr>
            </w:pPr>
            <w:r w:rsidRPr="00B66153">
              <w:t>17.5 m</w:t>
            </w:r>
          </w:p>
        </w:tc>
      </w:tr>
      <w:tr w:rsidR="00B66153" w:rsidRPr="00B66153" w14:paraId="24C8A692" w14:textId="77777777" w:rsidTr="00B66153">
        <w:tc>
          <w:tcPr>
            <w:tcW w:w="3006" w:type="dxa"/>
          </w:tcPr>
          <w:p w14:paraId="4C4769CD" w14:textId="77777777" w:rsidR="00B66153" w:rsidRPr="00B66153" w:rsidRDefault="00B66153" w:rsidP="00B66153">
            <w:pPr>
              <w:spacing w:line="360" w:lineRule="auto"/>
              <w:ind w:firstLine="0"/>
              <w:jc w:val="both"/>
              <w:rPr>
                <w:rFonts w:eastAsia="Times"/>
              </w:rPr>
            </w:pPr>
            <w:r w:rsidRPr="00B66153">
              <w:t>Zona de degustación y venta directa.</w:t>
            </w:r>
          </w:p>
        </w:tc>
        <w:tc>
          <w:tcPr>
            <w:tcW w:w="3006" w:type="dxa"/>
          </w:tcPr>
          <w:p w14:paraId="6AB2C519" w14:textId="77777777" w:rsidR="00B66153" w:rsidRPr="00B66153" w:rsidRDefault="00B66153" w:rsidP="00B66153">
            <w:pPr>
              <w:spacing w:line="360" w:lineRule="auto"/>
              <w:ind w:firstLine="0"/>
              <w:jc w:val="both"/>
              <w:rPr>
                <w:rFonts w:eastAsia="Times"/>
              </w:rPr>
            </w:pPr>
            <w:r w:rsidRPr="00B66153">
              <w:t>21.5 m</w:t>
            </w:r>
          </w:p>
        </w:tc>
        <w:tc>
          <w:tcPr>
            <w:tcW w:w="3007" w:type="dxa"/>
          </w:tcPr>
          <w:p w14:paraId="674031F0" w14:textId="77777777" w:rsidR="00B66153" w:rsidRPr="00B66153" w:rsidRDefault="00B66153" w:rsidP="00B66153">
            <w:pPr>
              <w:spacing w:line="360" w:lineRule="auto"/>
              <w:ind w:firstLine="0"/>
              <w:jc w:val="both"/>
              <w:rPr>
                <w:rFonts w:eastAsia="Times"/>
              </w:rPr>
            </w:pPr>
            <w:r w:rsidRPr="00B66153">
              <w:t>10.5 m</w:t>
            </w:r>
          </w:p>
        </w:tc>
      </w:tr>
      <w:tr w:rsidR="00B66153" w:rsidRPr="00B66153" w14:paraId="3FB20BA1" w14:textId="77777777" w:rsidTr="00B66153">
        <w:tc>
          <w:tcPr>
            <w:tcW w:w="3006" w:type="dxa"/>
          </w:tcPr>
          <w:p w14:paraId="40AAF579" w14:textId="77777777" w:rsidR="00B66153" w:rsidRPr="00B66153" w:rsidRDefault="00B66153" w:rsidP="00B66153">
            <w:pPr>
              <w:spacing w:line="360" w:lineRule="auto"/>
              <w:ind w:firstLine="0"/>
              <w:jc w:val="both"/>
              <w:rPr>
                <w:rFonts w:eastAsia="Times"/>
              </w:rPr>
            </w:pPr>
            <w:r w:rsidRPr="00B66153">
              <w:t>Área de insumos</w:t>
            </w:r>
          </w:p>
        </w:tc>
        <w:tc>
          <w:tcPr>
            <w:tcW w:w="3006" w:type="dxa"/>
          </w:tcPr>
          <w:p w14:paraId="7997F2E7" w14:textId="77777777" w:rsidR="00B66153" w:rsidRPr="00B66153" w:rsidRDefault="00B66153" w:rsidP="00B66153">
            <w:pPr>
              <w:spacing w:line="360" w:lineRule="auto"/>
              <w:ind w:firstLine="0"/>
              <w:jc w:val="both"/>
              <w:rPr>
                <w:rFonts w:eastAsia="Times"/>
              </w:rPr>
            </w:pPr>
            <w:r w:rsidRPr="00B66153">
              <w:t>21.5</w:t>
            </w:r>
          </w:p>
        </w:tc>
        <w:tc>
          <w:tcPr>
            <w:tcW w:w="3007" w:type="dxa"/>
          </w:tcPr>
          <w:p w14:paraId="554E80DA" w14:textId="77777777" w:rsidR="00B66153" w:rsidRPr="00B66153" w:rsidRDefault="00B66153" w:rsidP="00B66153">
            <w:pPr>
              <w:spacing w:line="360" w:lineRule="auto"/>
              <w:ind w:firstLine="0"/>
              <w:jc w:val="both"/>
              <w:rPr>
                <w:rFonts w:eastAsia="Times"/>
              </w:rPr>
            </w:pPr>
            <w:r w:rsidRPr="00B66153">
              <w:t>3.5</w:t>
            </w:r>
          </w:p>
        </w:tc>
      </w:tr>
      <w:tr w:rsidR="00B66153" w:rsidRPr="00B66153" w14:paraId="059B1285" w14:textId="77777777" w:rsidTr="00B66153">
        <w:tc>
          <w:tcPr>
            <w:tcW w:w="3006" w:type="dxa"/>
          </w:tcPr>
          <w:p w14:paraId="2C74F090" w14:textId="77777777" w:rsidR="00B66153" w:rsidRPr="00B66153" w:rsidRDefault="00B66153" w:rsidP="00B66153">
            <w:pPr>
              <w:spacing w:line="360" w:lineRule="auto"/>
              <w:ind w:firstLine="0"/>
              <w:jc w:val="both"/>
              <w:rPr>
                <w:rFonts w:eastAsia="Times"/>
              </w:rPr>
            </w:pPr>
            <w:r w:rsidRPr="00B66153">
              <w:t>Cocina / Llenado</w:t>
            </w:r>
          </w:p>
        </w:tc>
        <w:tc>
          <w:tcPr>
            <w:tcW w:w="3006" w:type="dxa"/>
          </w:tcPr>
          <w:p w14:paraId="1D3D8C52" w14:textId="77777777" w:rsidR="00B66153" w:rsidRPr="00B66153" w:rsidRDefault="00B66153" w:rsidP="00B66153">
            <w:pPr>
              <w:spacing w:line="360" w:lineRule="auto"/>
              <w:ind w:firstLine="0"/>
              <w:jc w:val="both"/>
              <w:rPr>
                <w:rFonts w:eastAsia="Times"/>
              </w:rPr>
            </w:pPr>
            <w:r w:rsidRPr="00B66153">
              <w:t>7.0 m</w:t>
            </w:r>
          </w:p>
        </w:tc>
        <w:tc>
          <w:tcPr>
            <w:tcW w:w="3007" w:type="dxa"/>
          </w:tcPr>
          <w:p w14:paraId="5D3CEE9E" w14:textId="77777777" w:rsidR="00B66153" w:rsidRPr="00B66153" w:rsidRDefault="00B66153" w:rsidP="00B66153">
            <w:pPr>
              <w:spacing w:line="360" w:lineRule="auto"/>
              <w:ind w:firstLine="0"/>
              <w:jc w:val="both"/>
              <w:rPr>
                <w:rFonts w:eastAsia="Times"/>
              </w:rPr>
            </w:pPr>
            <w:r w:rsidRPr="00B66153">
              <w:t>10.5 m</w:t>
            </w:r>
          </w:p>
        </w:tc>
      </w:tr>
    </w:tbl>
    <w:p w14:paraId="29223A1B" w14:textId="77777777" w:rsidR="00B66153" w:rsidRPr="00B66153" w:rsidRDefault="00B66153" w:rsidP="00B66153">
      <w:pPr>
        <w:spacing w:line="360" w:lineRule="auto"/>
        <w:ind w:firstLine="0"/>
        <w:jc w:val="center"/>
        <w:rPr>
          <w:rFonts w:eastAsia="Times"/>
        </w:rPr>
      </w:pPr>
    </w:p>
    <w:p w14:paraId="211BE3B8" w14:textId="77777777" w:rsidR="00B66153" w:rsidRPr="00B66153" w:rsidRDefault="00B66153" w:rsidP="00B66153">
      <w:pPr>
        <w:keepNext/>
        <w:keepLines/>
        <w:spacing w:line="360" w:lineRule="auto"/>
        <w:ind w:firstLine="0"/>
        <w:outlineLvl w:val="2"/>
        <w:rPr>
          <w:rFonts w:eastAsia="Times"/>
          <w:b/>
          <w:i/>
        </w:rPr>
      </w:pPr>
      <w:bookmarkStart w:id="0" w:name="_Toc211086674"/>
      <w:r w:rsidRPr="00B66153">
        <w:rPr>
          <w:rFonts w:eastAsia="Times"/>
          <w:b/>
          <w:i/>
        </w:rPr>
        <w:lastRenderedPageBreak/>
        <w:t>Maquinaria y recursos</w:t>
      </w:r>
      <w:bookmarkEnd w:id="0"/>
    </w:p>
    <w:p w14:paraId="45FBCF61" w14:textId="77777777" w:rsidR="00B66153" w:rsidRPr="00B66153" w:rsidRDefault="00B66153" w:rsidP="00B66153">
      <w:pPr>
        <w:spacing w:line="360" w:lineRule="auto"/>
        <w:ind w:firstLine="0"/>
        <w:jc w:val="center"/>
        <w:rPr>
          <w:rFonts w:eastAsia="Times"/>
          <w:b/>
          <w:bCs/>
        </w:rPr>
      </w:pPr>
      <w:r w:rsidRPr="00B66153">
        <w:rPr>
          <w:rFonts w:eastAsia="Times"/>
          <w:b/>
          <w:bCs/>
        </w:rPr>
        <w:t>Estimación de los costos en los que se incurrirán para llevar a cabo la habilitación de la producción o comercialización del producto.</w:t>
      </w:r>
    </w:p>
    <w:p w14:paraId="684F854B" w14:textId="77777777" w:rsidR="00B66153" w:rsidRPr="00B66153" w:rsidRDefault="00B66153" w:rsidP="00B66153">
      <w:pPr>
        <w:spacing w:line="360" w:lineRule="auto"/>
        <w:ind w:firstLine="0"/>
        <w:jc w:val="center"/>
        <w:rPr>
          <w:rFonts w:eastAsia="Times"/>
          <w:b/>
          <w:bCs/>
        </w:rPr>
      </w:pPr>
    </w:p>
    <w:p w14:paraId="4DB96BE8" w14:textId="77777777" w:rsidR="00B66153" w:rsidRPr="00B66153" w:rsidRDefault="00B66153" w:rsidP="00B66153">
      <w:pPr>
        <w:spacing w:line="360" w:lineRule="auto"/>
        <w:ind w:firstLine="0"/>
        <w:jc w:val="both"/>
        <w:rPr>
          <w:rFonts w:eastAsia="Times"/>
          <w:b/>
          <w:bCs/>
          <w:lang w:val="es-MX"/>
        </w:rPr>
      </w:pPr>
      <w:r w:rsidRPr="00B66153">
        <w:rPr>
          <w:rFonts w:eastAsia="Times"/>
          <w:b/>
          <w:bCs/>
          <w:lang w:val="es-MX"/>
        </w:rPr>
        <w:t>Inversión Fija</w:t>
      </w:r>
    </w:p>
    <w:p w14:paraId="5D6D7F11" w14:textId="77777777" w:rsidR="00B66153" w:rsidRPr="00B66153" w:rsidRDefault="00B66153" w:rsidP="00B66153">
      <w:pPr>
        <w:spacing w:line="360" w:lineRule="auto"/>
        <w:ind w:firstLine="0"/>
        <w:jc w:val="both"/>
        <w:rPr>
          <w:rFonts w:eastAsia="Times"/>
          <w:lang w:val="es-MX"/>
        </w:rPr>
      </w:pPr>
      <w:r w:rsidRPr="00B66153">
        <w:rPr>
          <w:rFonts w:eastAsia="Times"/>
          <w:lang w:val="es-MX"/>
        </w:rPr>
        <w:t>La inversión fija, que asciende a $759,000.00 MXN, incluye la adquisición de maquinaria y equipo para aumentar la capacidad de producción. A continuación, se presenta un desglose de los principales componentes y sus costos:</w:t>
      </w:r>
    </w:p>
    <w:p w14:paraId="4CB09C92" w14:textId="77777777" w:rsidR="00B66153" w:rsidRPr="00B66153" w:rsidRDefault="00B66153" w:rsidP="00B66153">
      <w:pPr>
        <w:spacing w:line="360" w:lineRule="auto"/>
        <w:ind w:firstLine="0"/>
        <w:jc w:val="both"/>
        <w:rPr>
          <w:rFonts w:eastAsia="Times"/>
          <w:lang w:val="es-MX"/>
        </w:rPr>
      </w:pPr>
    </w:p>
    <w:tbl>
      <w:tblPr>
        <w:tblStyle w:val="Tablaconcuadrcula"/>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118"/>
        <w:gridCol w:w="1843"/>
        <w:gridCol w:w="1984"/>
      </w:tblGrid>
      <w:tr w:rsidR="00B66153" w:rsidRPr="00B66153" w14:paraId="7663F449" w14:textId="77777777" w:rsidTr="00B66153">
        <w:tc>
          <w:tcPr>
            <w:tcW w:w="2122" w:type="dxa"/>
            <w:shd w:val="clear" w:color="auto" w:fill="D6E3BC" w:themeFill="accent3" w:themeFillTint="66"/>
          </w:tcPr>
          <w:p w14:paraId="2E736E5F" w14:textId="77777777" w:rsidR="00B66153" w:rsidRPr="00B66153" w:rsidRDefault="00B66153" w:rsidP="00B66153">
            <w:pPr>
              <w:spacing w:line="360" w:lineRule="auto"/>
              <w:ind w:firstLine="0"/>
              <w:jc w:val="center"/>
              <w:rPr>
                <w:b/>
                <w:bCs/>
                <w:sz w:val="22"/>
                <w:szCs w:val="22"/>
              </w:rPr>
            </w:pPr>
            <w:r w:rsidRPr="00B66153">
              <w:rPr>
                <w:b/>
                <w:bCs/>
                <w:sz w:val="22"/>
                <w:szCs w:val="22"/>
              </w:rPr>
              <w:t>EQUIPO</w:t>
            </w:r>
          </w:p>
        </w:tc>
        <w:tc>
          <w:tcPr>
            <w:tcW w:w="3118" w:type="dxa"/>
            <w:shd w:val="clear" w:color="auto" w:fill="D6E3BC" w:themeFill="accent3" w:themeFillTint="66"/>
          </w:tcPr>
          <w:p w14:paraId="1D5E0A7B" w14:textId="77777777" w:rsidR="00B66153" w:rsidRPr="00B66153" w:rsidRDefault="00B66153" w:rsidP="00B66153">
            <w:pPr>
              <w:spacing w:line="360" w:lineRule="auto"/>
              <w:ind w:firstLine="0"/>
              <w:jc w:val="center"/>
              <w:rPr>
                <w:b/>
                <w:bCs/>
                <w:sz w:val="22"/>
                <w:szCs w:val="22"/>
              </w:rPr>
            </w:pPr>
            <w:r w:rsidRPr="00B66153">
              <w:rPr>
                <w:b/>
                <w:bCs/>
                <w:sz w:val="22"/>
                <w:szCs w:val="22"/>
              </w:rPr>
              <w:t xml:space="preserve">Descripción </w:t>
            </w:r>
          </w:p>
        </w:tc>
        <w:tc>
          <w:tcPr>
            <w:tcW w:w="1843" w:type="dxa"/>
            <w:shd w:val="clear" w:color="auto" w:fill="D6E3BC" w:themeFill="accent3" w:themeFillTint="66"/>
          </w:tcPr>
          <w:p w14:paraId="3BC4CD9A" w14:textId="77777777" w:rsidR="00B66153" w:rsidRPr="00B66153" w:rsidRDefault="00B66153" w:rsidP="00B66153">
            <w:pPr>
              <w:spacing w:line="360" w:lineRule="auto"/>
              <w:ind w:firstLine="0"/>
              <w:jc w:val="center"/>
              <w:rPr>
                <w:b/>
                <w:bCs/>
                <w:sz w:val="22"/>
                <w:szCs w:val="22"/>
              </w:rPr>
            </w:pPr>
            <w:r w:rsidRPr="00B66153">
              <w:rPr>
                <w:b/>
                <w:bCs/>
                <w:sz w:val="22"/>
                <w:szCs w:val="22"/>
              </w:rPr>
              <w:t>Dimensiones</w:t>
            </w:r>
          </w:p>
        </w:tc>
        <w:tc>
          <w:tcPr>
            <w:tcW w:w="1984" w:type="dxa"/>
            <w:shd w:val="clear" w:color="auto" w:fill="D6E3BC" w:themeFill="accent3" w:themeFillTint="66"/>
          </w:tcPr>
          <w:p w14:paraId="08105A46" w14:textId="77777777" w:rsidR="00B66153" w:rsidRPr="00B66153" w:rsidRDefault="00B66153" w:rsidP="00B66153">
            <w:pPr>
              <w:spacing w:line="360" w:lineRule="auto"/>
              <w:ind w:firstLine="0"/>
              <w:jc w:val="center"/>
              <w:rPr>
                <w:b/>
                <w:bCs/>
                <w:sz w:val="22"/>
                <w:szCs w:val="22"/>
              </w:rPr>
            </w:pPr>
            <w:r w:rsidRPr="00B66153">
              <w:rPr>
                <w:b/>
                <w:bCs/>
                <w:sz w:val="22"/>
                <w:szCs w:val="22"/>
              </w:rPr>
              <w:t>COSTO</w:t>
            </w:r>
          </w:p>
        </w:tc>
      </w:tr>
      <w:tr w:rsidR="00B66153" w:rsidRPr="00B66153" w14:paraId="05B31261" w14:textId="77777777" w:rsidTr="00B66153">
        <w:tc>
          <w:tcPr>
            <w:tcW w:w="2122" w:type="dxa"/>
          </w:tcPr>
          <w:p w14:paraId="739F91F2" w14:textId="77777777" w:rsidR="00B66153" w:rsidRPr="00B66153" w:rsidRDefault="00B66153" w:rsidP="00B66153">
            <w:pPr>
              <w:spacing w:line="360" w:lineRule="auto"/>
              <w:ind w:firstLine="0"/>
              <w:jc w:val="both"/>
              <w:rPr>
                <w:rFonts w:eastAsia="Times"/>
                <w:sz w:val="22"/>
                <w:szCs w:val="22"/>
                <w:lang w:val="es-MX"/>
              </w:rPr>
            </w:pPr>
            <w:r w:rsidRPr="00B66153">
              <w:rPr>
                <w:sz w:val="22"/>
                <w:szCs w:val="22"/>
              </w:rPr>
              <w:t>Plataforma y Escalera de Operación</w:t>
            </w:r>
          </w:p>
        </w:tc>
        <w:tc>
          <w:tcPr>
            <w:tcW w:w="3118" w:type="dxa"/>
          </w:tcPr>
          <w:p w14:paraId="4BAEF3D0" w14:textId="77777777" w:rsidR="00B66153" w:rsidRPr="00B66153" w:rsidRDefault="00B66153" w:rsidP="00B66153">
            <w:pPr>
              <w:spacing w:line="360" w:lineRule="auto"/>
              <w:ind w:firstLine="0"/>
              <w:jc w:val="both"/>
              <w:rPr>
                <w:rFonts w:eastAsia="Times"/>
                <w:sz w:val="22"/>
                <w:szCs w:val="22"/>
                <w:lang w:val="es-MX"/>
              </w:rPr>
            </w:pPr>
            <w:r w:rsidRPr="00B66153">
              <w:rPr>
                <w:rFonts w:eastAsia="Times"/>
                <w:sz w:val="22"/>
                <w:szCs w:val="22"/>
              </w:rPr>
              <w:t>Esta estructura de acero es el centro de control de tu sistema, permitiendo un acceso seguro a la parte superior de los tanques. Su tamaño se adapta a la disposición de los demás equipos.</w:t>
            </w:r>
          </w:p>
        </w:tc>
        <w:tc>
          <w:tcPr>
            <w:tcW w:w="1843" w:type="dxa"/>
          </w:tcPr>
          <w:p w14:paraId="11CC58FE" w14:textId="77777777" w:rsidR="00B66153" w:rsidRPr="00B66153" w:rsidRDefault="00B66153" w:rsidP="00B66153">
            <w:pPr>
              <w:spacing w:line="360" w:lineRule="auto"/>
              <w:ind w:firstLine="0"/>
              <w:jc w:val="both"/>
              <w:rPr>
                <w:sz w:val="22"/>
                <w:szCs w:val="22"/>
                <w:lang w:val="es-MX"/>
              </w:rPr>
            </w:pPr>
            <w:r w:rsidRPr="00B66153">
              <w:rPr>
                <w:sz w:val="22"/>
                <w:szCs w:val="22"/>
                <w:lang w:val="es-MX"/>
              </w:rPr>
              <w:t>400 cm (largo) 250 cm (ancho) 300 cm (alto)</w:t>
            </w:r>
          </w:p>
        </w:tc>
        <w:tc>
          <w:tcPr>
            <w:tcW w:w="1984" w:type="dxa"/>
          </w:tcPr>
          <w:p w14:paraId="677EC75C" w14:textId="77777777" w:rsidR="00B66153" w:rsidRPr="00B66153" w:rsidRDefault="00B66153" w:rsidP="00B66153">
            <w:pPr>
              <w:spacing w:line="360" w:lineRule="auto"/>
              <w:ind w:firstLine="0"/>
              <w:jc w:val="center"/>
              <w:rPr>
                <w:sz w:val="22"/>
                <w:szCs w:val="22"/>
              </w:rPr>
            </w:pPr>
            <w:r w:rsidRPr="00B66153">
              <w:rPr>
                <w:sz w:val="22"/>
                <w:szCs w:val="22"/>
              </w:rPr>
              <w:t>$50,000.00 MXN</w:t>
            </w:r>
          </w:p>
        </w:tc>
      </w:tr>
      <w:tr w:rsidR="00B66153" w:rsidRPr="00B66153" w14:paraId="500FB603" w14:textId="77777777" w:rsidTr="00B66153">
        <w:tc>
          <w:tcPr>
            <w:tcW w:w="2122" w:type="dxa"/>
          </w:tcPr>
          <w:p w14:paraId="41D4D3AD" w14:textId="77777777" w:rsidR="00B66153" w:rsidRPr="00B66153" w:rsidRDefault="00B66153" w:rsidP="00B66153">
            <w:pPr>
              <w:spacing w:line="360" w:lineRule="auto"/>
              <w:ind w:firstLine="0"/>
              <w:jc w:val="both"/>
              <w:rPr>
                <w:rFonts w:eastAsia="Times"/>
                <w:sz w:val="22"/>
                <w:szCs w:val="22"/>
                <w:lang w:val="es-MX"/>
              </w:rPr>
            </w:pPr>
            <w:proofErr w:type="spellStart"/>
            <w:r w:rsidRPr="00B66153">
              <w:rPr>
                <w:sz w:val="22"/>
                <w:szCs w:val="22"/>
              </w:rPr>
              <w:t>Mash</w:t>
            </w:r>
            <w:proofErr w:type="spellEnd"/>
            <w:r w:rsidRPr="00B66153">
              <w:rPr>
                <w:sz w:val="22"/>
                <w:szCs w:val="22"/>
              </w:rPr>
              <w:t xml:space="preserve"> Tun / HLT (Tanque de Maceración y Agua Caliente)</w:t>
            </w:r>
          </w:p>
        </w:tc>
        <w:tc>
          <w:tcPr>
            <w:tcW w:w="3118" w:type="dxa"/>
          </w:tcPr>
          <w:p w14:paraId="1CC975C8" w14:textId="77777777" w:rsidR="00B66153" w:rsidRPr="00B66153" w:rsidRDefault="00B66153" w:rsidP="00B66153">
            <w:pPr>
              <w:spacing w:line="360" w:lineRule="auto"/>
              <w:ind w:firstLine="0"/>
              <w:jc w:val="both"/>
              <w:rPr>
                <w:rFonts w:eastAsia="Times"/>
                <w:sz w:val="22"/>
                <w:szCs w:val="22"/>
                <w:lang w:val="es-MX"/>
              </w:rPr>
            </w:pPr>
            <w:r w:rsidRPr="00B66153">
              <w:rPr>
                <w:rFonts w:eastAsia="Times"/>
                <w:sz w:val="22"/>
                <w:szCs w:val="22"/>
                <w:lang w:val="es-MX"/>
              </w:rPr>
              <w:t>Un tanque cilíndrico de acero inoxidable con doble pared para aislamiento térmico. Aquí se mezcla el grano con agua caliente (maceración) y también puede usarse para calentar el agua de tu proceso.</w:t>
            </w:r>
          </w:p>
        </w:tc>
        <w:tc>
          <w:tcPr>
            <w:tcW w:w="1843" w:type="dxa"/>
          </w:tcPr>
          <w:p w14:paraId="77B83CA4" w14:textId="77777777" w:rsidR="00B66153" w:rsidRPr="00B66153" w:rsidRDefault="00B66153" w:rsidP="00B66153">
            <w:pPr>
              <w:spacing w:line="360" w:lineRule="auto"/>
              <w:ind w:firstLine="0"/>
              <w:jc w:val="both"/>
              <w:rPr>
                <w:sz w:val="22"/>
                <w:szCs w:val="22"/>
              </w:rPr>
            </w:pPr>
            <w:r w:rsidRPr="00B66153">
              <w:rPr>
                <w:rFonts w:eastAsia="Times"/>
                <w:sz w:val="22"/>
                <w:szCs w:val="22"/>
              </w:rPr>
              <w:t>160 cm (diámetro) 280 cm (alto)</w:t>
            </w:r>
          </w:p>
        </w:tc>
        <w:tc>
          <w:tcPr>
            <w:tcW w:w="1984" w:type="dxa"/>
          </w:tcPr>
          <w:p w14:paraId="71FB4840" w14:textId="77777777" w:rsidR="00B66153" w:rsidRPr="00B66153" w:rsidRDefault="00B66153" w:rsidP="00B66153">
            <w:pPr>
              <w:spacing w:line="360" w:lineRule="auto"/>
              <w:ind w:firstLine="0"/>
              <w:jc w:val="center"/>
              <w:rPr>
                <w:sz w:val="22"/>
                <w:szCs w:val="22"/>
              </w:rPr>
            </w:pPr>
            <w:r w:rsidRPr="00B66153">
              <w:rPr>
                <w:sz w:val="22"/>
                <w:szCs w:val="22"/>
              </w:rPr>
              <w:t>$169,000.00 MXN</w:t>
            </w:r>
          </w:p>
        </w:tc>
      </w:tr>
      <w:tr w:rsidR="00B66153" w:rsidRPr="00B66153" w14:paraId="645EAA04" w14:textId="77777777" w:rsidTr="00B66153">
        <w:tc>
          <w:tcPr>
            <w:tcW w:w="2122" w:type="dxa"/>
          </w:tcPr>
          <w:p w14:paraId="05C66730" w14:textId="77777777" w:rsidR="00B66153" w:rsidRPr="00B66153" w:rsidRDefault="00B66153" w:rsidP="00B66153">
            <w:pPr>
              <w:spacing w:line="360" w:lineRule="auto"/>
              <w:ind w:firstLine="0"/>
              <w:jc w:val="both"/>
              <w:rPr>
                <w:rFonts w:eastAsia="Times"/>
                <w:sz w:val="22"/>
                <w:szCs w:val="22"/>
                <w:lang w:val="es-MX"/>
              </w:rPr>
            </w:pPr>
            <w:proofErr w:type="spellStart"/>
            <w:r w:rsidRPr="00B66153">
              <w:rPr>
                <w:sz w:val="22"/>
                <w:szCs w:val="22"/>
              </w:rPr>
              <w:t>Lauter</w:t>
            </w:r>
            <w:proofErr w:type="spellEnd"/>
            <w:r w:rsidRPr="00B66153">
              <w:rPr>
                <w:sz w:val="22"/>
                <w:szCs w:val="22"/>
              </w:rPr>
              <w:t xml:space="preserve"> Tun (Tanque de Filtración)</w:t>
            </w:r>
          </w:p>
        </w:tc>
        <w:tc>
          <w:tcPr>
            <w:tcW w:w="3118" w:type="dxa"/>
          </w:tcPr>
          <w:p w14:paraId="2771449A" w14:textId="77777777" w:rsidR="00B66153" w:rsidRPr="00B66153" w:rsidRDefault="00B66153" w:rsidP="00B66153">
            <w:pPr>
              <w:spacing w:line="360" w:lineRule="auto"/>
              <w:ind w:firstLine="0"/>
              <w:jc w:val="both"/>
              <w:rPr>
                <w:rFonts w:eastAsia="Times"/>
                <w:sz w:val="22"/>
                <w:szCs w:val="22"/>
                <w:lang w:val="es-MX"/>
              </w:rPr>
            </w:pPr>
            <w:r w:rsidRPr="00B66153">
              <w:rPr>
                <w:rFonts w:eastAsia="Times"/>
                <w:sz w:val="22"/>
                <w:szCs w:val="22"/>
              </w:rPr>
              <w:t xml:space="preserve">Similar en tamaño al </w:t>
            </w:r>
            <w:proofErr w:type="spellStart"/>
            <w:r w:rsidRPr="00B66153">
              <w:rPr>
                <w:rFonts w:eastAsia="Times"/>
                <w:sz w:val="22"/>
                <w:szCs w:val="22"/>
              </w:rPr>
              <w:t>Mash</w:t>
            </w:r>
            <w:proofErr w:type="spellEnd"/>
            <w:r w:rsidRPr="00B66153">
              <w:rPr>
                <w:rFonts w:eastAsia="Times"/>
                <w:sz w:val="22"/>
                <w:szCs w:val="22"/>
              </w:rPr>
              <w:t xml:space="preserve"> Tun, este tanque es fundamental para la filtración. Contiene una placa perforada en su base que permite separar el mosto líquido de los granos ya utilizados.</w:t>
            </w:r>
          </w:p>
        </w:tc>
        <w:tc>
          <w:tcPr>
            <w:tcW w:w="1843" w:type="dxa"/>
          </w:tcPr>
          <w:p w14:paraId="3F618935" w14:textId="77777777" w:rsidR="00B66153" w:rsidRPr="00B66153" w:rsidRDefault="00B66153" w:rsidP="00B66153">
            <w:pPr>
              <w:spacing w:line="360" w:lineRule="auto"/>
              <w:ind w:firstLine="0"/>
              <w:jc w:val="both"/>
              <w:rPr>
                <w:rFonts w:eastAsia="Times"/>
                <w:sz w:val="22"/>
                <w:szCs w:val="22"/>
                <w:lang w:val="es-MX"/>
              </w:rPr>
            </w:pPr>
            <w:r w:rsidRPr="00B66153">
              <w:rPr>
                <w:rFonts w:eastAsia="Times"/>
                <w:sz w:val="22"/>
                <w:szCs w:val="22"/>
                <w:lang w:val="es-MX"/>
              </w:rPr>
              <w:t>160 cm (diámetro)</w:t>
            </w:r>
          </w:p>
          <w:p w14:paraId="1BD9981D" w14:textId="77777777" w:rsidR="00B66153" w:rsidRPr="00B66153" w:rsidRDefault="00B66153" w:rsidP="00B66153">
            <w:pPr>
              <w:spacing w:line="360" w:lineRule="auto"/>
              <w:ind w:firstLine="0"/>
              <w:jc w:val="both"/>
              <w:rPr>
                <w:sz w:val="22"/>
                <w:szCs w:val="22"/>
              </w:rPr>
            </w:pPr>
            <w:r w:rsidRPr="00B66153">
              <w:rPr>
                <w:rFonts w:eastAsia="Times"/>
                <w:sz w:val="22"/>
                <w:szCs w:val="22"/>
                <w:lang w:val="es-MX"/>
              </w:rPr>
              <w:t>280 cm (alto)</w:t>
            </w:r>
          </w:p>
        </w:tc>
        <w:tc>
          <w:tcPr>
            <w:tcW w:w="1984" w:type="dxa"/>
          </w:tcPr>
          <w:p w14:paraId="05AD4C8E" w14:textId="77777777" w:rsidR="00B66153" w:rsidRPr="00B66153" w:rsidRDefault="00B66153" w:rsidP="00B66153">
            <w:pPr>
              <w:spacing w:line="360" w:lineRule="auto"/>
              <w:ind w:firstLine="0"/>
              <w:jc w:val="center"/>
              <w:rPr>
                <w:sz w:val="22"/>
                <w:szCs w:val="22"/>
              </w:rPr>
            </w:pPr>
            <w:r w:rsidRPr="00B66153">
              <w:rPr>
                <w:sz w:val="22"/>
                <w:szCs w:val="22"/>
              </w:rPr>
              <w:t>$220,000.00 MXN</w:t>
            </w:r>
          </w:p>
        </w:tc>
      </w:tr>
      <w:tr w:rsidR="00B66153" w:rsidRPr="00B66153" w14:paraId="09D08E05" w14:textId="77777777" w:rsidTr="00B66153">
        <w:tc>
          <w:tcPr>
            <w:tcW w:w="2122" w:type="dxa"/>
          </w:tcPr>
          <w:p w14:paraId="1EAD51C4" w14:textId="77777777" w:rsidR="00B66153" w:rsidRPr="00B66153" w:rsidRDefault="00B66153" w:rsidP="00B66153">
            <w:pPr>
              <w:spacing w:line="360" w:lineRule="auto"/>
              <w:ind w:firstLine="0"/>
              <w:jc w:val="both"/>
              <w:rPr>
                <w:rFonts w:eastAsia="Times"/>
                <w:sz w:val="22"/>
                <w:szCs w:val="22"/>
                <w:lang w:val="es-MX"/>
              </w:rPr>
            </w:pPr>
            <w:proofErr w:type="spellStart"/>
            <w:r w:rsidRPr="00B66153">
              <w:rPr>
                <w:sz w:val="22"/>
                <w:szCs w:val="22"/>
              </w:rPr>
              <w:t>Kettle</w:t>
            </w:r>
            <w:proofErr w:type="spellEnd"/>
            <w:r w:rsidRPr="00B66153">
              <w:rPr>
                <w:sz w:val="22"/>
                <w:szCs w:val="22"/>
              </w:rPr>
              <w:t xml:space="preserve"> / Whirlpool (Tanque de Hervor y Separación)</w:t>
            </w:r>
          </w:p>
        </w:tc>
        <w:tc>
          <w:tcPr>
            <w:tcW w:w="3118" w:type="dxa"/>
          </w:tcPr>
          <w:p w14:paraId="7A269EC5" w14:textId="77777777" w:rsidR="00B66153" w:rsidRPr="00B66153" w:rsidRDefault="00B66153" w:rsidP="00B66153">
            <w:pPr>
              <w:spacing w:line="360" w:lineRule="auto"/>
              <w:ind w:firstLine="0"/>
              <w:jc w:val="both"/>
              <w:rPr>
                <w:rFonts w:eastAsia="Times"/>
                <w:sz w:val="22"/>
                <w:szCs w:val="22"/>
                <w:lang w:val="es-MX"/>
              </w:rPr>
            </w:pPr>
            <w:r w:rsidRPr="00B66153">
              <w:rPr>
                <w:rFonts w:eastAsia="Times"/>
                <w:sz w:val="22"/>
                <w:szCs w:val="22"/>
                <w:lang w:val="es-MX"/>
              </w:rPr>
              <w:t>El lugar donde el mosto hierve y se le agrega el lúpulo. Su diseño de fondo plano facilita la separación del lúpulo y los sólidos al crear un remolino.</w:t>
            </w:r>
          </w:p>
        </w:tc>
        <w:tc>
          <w:tcPr>
            <w:tcW w:w="1843" w:type="dxa"/>
          </w:tcPr>
          <w:p w14:paraId="36A5F237" w14:textId="77777777" w:rsidR="00B66153" w:rsidRPr="00B66153" w:rsidRDefault="00B66153" w:rsidP="00B66153">
            <w:pPr>
              <w:spacing w:line="360" w:lineRule="auto"/>
              <w:ind w:firstLine="0"/>
              <w:jc w:val="both"/>
              <w:rPr>
                <w:sz w:val="22"/>
                <w:szCs w:val="22"/>
              </w:rPr>
            </w:pPr>
            <w:r w:rsidRPr="00B66153">
              <w:rPr>
                <w:sz w:val="22"/>
                <w:szCs w:val="22"/>
              </w:rPr>
              <w:t>60 cm (diámetro) 280 cm (alto)</w:t>
            </w:r>
          </w:p>
        </w:tc>
        <w:tc>
          <w:tcPr>
            <w:tcW w:w="1984" w:type="dxa"/>
          </w:tcPr>
          <w:p w14:paraId="1749EB32" w14:textId="77777777" w:rsidR="00B66153" w:rsidRPr="00B66153" w:rsidRDefault="00B66153" w:rsidP="00B66153">
            <w:pPr>
              <w:spacing w:line="360" w:lineRule="auto"/>
              <w:ind w:firstLine="0"/>
              <w:jc w:val="center"/>
              <w:rPr>
                <w:sz w:val="22"/>
                <w:szCs w:val="22"/>
              </w:rPr>
            </w:pPr>
            <w:r w:rsidRPr="00B66153">
              <w:rPr>
                <w:sz w:val="22"/>
                <w:szCs w:val="22"/>
              </w:rPr>
              <w:t>$50,000.00 MXN</w:t>
            </w:r>
          </w:p>
        </w:tc>
      </w:tr>
      <w:tr w:rsidR="00B66153" w:rsidRPr="00B66153" w14:paraId="2B27271C" w14:textId="77777777" w:rsidTr="00B66153">
        <w:tc>
          <w:tcPr>
            <w:tcW w:w="2122" w:type="dxa"/>
          </w:tcPr>
          <w:p w14:paraId="20E519C7" w14:textId="77777777" w:rsidR="00B66153" w:rsidRPr="00B66153" w:rsidRDefault="00B66153" w:rsidP="00B66153">
            <w:pPr>
              <w:spacing w:line="360" w:lineRule="auto"/>
              <w:ind w:firstLine="0"/>
              <w:jc w:val="both"/>
              <w:rPr>
                <w:rFonts w:eastAsia="Times"/>
                <w:sz w:val="22"/>
                <w:szCs w:val="22"/>
                <w:lang w:val="es-MX"/>
              </w:rPr>
            </w:pPr>
            <w:r w:rsidRPr="00B66153">
              <w:rPr>
                <w:sz w:val="22"/>
                <w:szCs w:val="22"/>
              </w:rPr>
              <w:lastRenderedPageBreak/>
              <w:t>Tanque con Agitador y Boquilla para Whirlpool</w:t>
            </w:r>
          </w:p>
        </w:tc>
        <w:tc>
          <w:tcPr>
            <w:tcW w:w="3118" w:type="dxa"/>
          </w:tcPr>
          <w:p w14:paraId="101AB778" w14:textId="77777777" w:rsidR="00B66153" w:rsidRPr="00B66153" w:rsidRDefault="00B66153" w:rsidP="00B66153">
            <w:pPr>
              <w:spacing w:line="360" w:lineRule="auto"/>
              <w:ind w:firstLine="0"/>
              <w:jc w:val="both"/>
              <w:rPr>
                <w:rFonts w:eastAsia="Times"/>
                <w:sz w:val="22"/>
                <w:szCs w:val="22"/>
                <w:lang w:val="es-MX"/>
              </w:rPr>
            </w:pPr>
            <w:r w:rsidRPr="00B66153">
              <w:rPr>
                <w:rFonts w:eastAsia="Times"/>
                <w:sz w:val="22"/>
                <w:szCs w:val="22"/>
                <w:lang w:val="es-MX"/>
              </w:rPr>
              <w:t xml:space="preserve">A menudo, este es el mismo tanque que el </w:t>
            </w:r>
            <w:proofErr w:type="spellStart"/>
            <w:r w:rsidRPr="00B66153">
              <w:rPr>
                <w:rFonts w:eastAsia="Times"/>
                <w:sz w:val="22"/>
                <w:szCs w:val="22"/>
                <w:lang w:val="es-MX"/>
              </w:rPr>
              <w:t>Kettle</w:t>
            </w:r>
            <w:proofErr w:type="spellEnd"/>
            <w:r w:rsidRPr="00B66153">
              <w:rPr>
                <w:rFonts w:eastAsia="Times"/>
                <w:sz w:val="22"/>
                <w:szCs w:val="22"/>
                <w:lang w:val="es-MX"/>
              </w:rPr>
              <w:t>/Whirlpool. Las dimensiones son las mismas, ya que el agitador y la boquilla son componentes internos que no cambian el tamaño exterior del tanque.</w:t>
            </w:r>
          </w:p>
        </w:tc>
        <w:tc>
          <w:tcPr>
            <w:tcW w:w="1843" w:type="dxa"/>
          </w:tcPr>
          <w:p w14:paraId="6BFD37B4" w14:textId="77777777" w:rsidR="00B66153" w:rsidRPr="00B66153" w:rsidRDefault="00B66153" w:rsidP="00B66153">
            <w:pPr>
              <w:spacing w:line="360" w:lineRule="auto"/>
              <w:ind w:firstLine="0"/>
              <w:jc w:val="both"/>
              <w:rPr>
                <w:sz w:val="22"/>
                <w:szCs w:val="22"/>
                <w:lang w:val="es-MX"/>
              </w:rPr>
            </w:pPr>
            <w:r w:rsidRPr="00B66153">
              <w:rPr>
                <w:sz w:val="22"/>
                <w:szCs w:val="22"/>
                <w:lang w:val="es-MX"/>
              </w:rPr>
              <w:t>160 cm (diámetro) 280 cm (alto)</w:t>
            </w:r>
          </w:p>
        </w:tc>
        <w:tc>
          <w:tcPr>
            <w:tcW w:w="1984" w:type="dxa"/>
          </w:tcPr>
          <w:p w14:paraId="6C4EEEAC" w14:textId="77777777" w:rsidR="00B66153" w:rsidRPr="00B66153" w:rsidRDefault="00B66153" w:rsidP="00B66153">
            <w:pPr>
              <w:spacing w:line="360" w:lineRule="auto"/>
              <w:ind w:firstLine="0"/>
              <w:jc w:val="center"/>
              <w:rPr>
                <w:sz w:val="22"/>
                <w:szCs w:val="22"/>
              </w:rPr>
            </w:pPr>
            <w:r w:rsidRPr="00B66153">
              <w:rPr>
                <w:sz w:val="22"/>
                <w:szCs w:val="22"/>
              </w:rPr>
              <w:t>$125,000.00 MXN</w:t>
            </w:r>
          </w:p>
        </w:tc>
      </w:tr>
      <w:tr w:rsidR="00B66153" w:rsidRPr="00B66153" w14:paraId="2475F642" w14:textId="77777777" w:rsidTr="00B66153">
        <w:tc>
          <w:tcPr>
            <w:tcW w:w="2122" w:type="dxa"/>
          </w:tcPr>
          <w:p w14:paraId="181422EF" w14:textId="77777777" w:rsidR="00B66153" w:rsidRPr="00B66153" w:rsidRDefault="00B66153" w:rsidP="00B66153">
            <w:pPr>
              <w:spacing w:line="360" w:lineRule="auto"/>
              <w:ind w:firstLine="0"/>
              <w:jc w:val="both"/>
              <w:rPr>
                <w:rFonts w:eastAsia="Times"/>
                <w:sz w:val="22"/>
                <w:szCs w:val="22"/>
                <w:lang w:val="es-MX"/>
              </w:rPr>
            </w:pPr>
            <w:r w:rsidRPr="00B66153">
              <w:rPr>
                <w:sz w:val="22"/>
                <w:szCs w:val="22"/>
              </w:rPr>
              <w:t>Tanque de Agua Caliente o Fría (HLT/CLT)</w:t>
            </w:r>
          </w:p>
        </w:tc>
        <w:tc>
          <w:tcPr>
            <w:tcW w:w="3118" w:type="dxa"/>
          </w:tcPr>
          <w:p w14:paraId="578CE26B" w14:textId="77777777" w:rsidR="00B66153" w:rsidRPr="00B66153" w:rsidRDefault="00B66153" w:rsidP="00B66153">
            <w:pPr>
              <w:spacing w:line="360" w:lineRule="auto"/>
              <w:ind w:firstLine="0"/>
              <w:jc w:val="both"/>
              <w:rPr>
                <w:rFonts w:eastAsia="Times"/>
                <w:sz w:val="22"/>
                <w:szCs w:val="22"/>
                <w:lang w:val="es-MX"/>
              </w:rPr>
            </w:pPr>
            <w:r w:rsidRPr="00B66153">
              <w:rPr>
                <w:rFonts w:eastAsia="Times"/>
                <w:sz w:val="22"/>
                <w:szCs w:val="22"/>
              </w:rPr>
              <w:t>Un tanque de almacenamiento más grande que contiene el agua necesaria para todo el proceso. Suele ser más grande para asegurar que siempre haya suficiente volumen disponible.</w:t>
            </w:r>
          </w:p>
        </w:tc>
        <w:tc>
          <w:tcPr>
            <w:tcW w:w="1843" w:type="dxa"/>
          </w:tcPr>
          <w:p w14:paraId="52D71A88" w14:textId="77777777" w:rsidR="00B66153" w:rsidRPr="00B66153" w:rsidRDefault="00B66153" w:rsidP="00B66153">
            <w:pPr>
              <w:spacing w:line="360" w:lineRule="auto"/>
              <w:ind w:firstLine="0"/>
              <w:jc w:val="both"/>
              <w:rPr>
                <w:sz w:val="22"/>
                <w:szCs w:val="22"/>
              </w:rPr>
            </w:pPr>
            <w:r w:rsidRPr="00B66153">
              <w:rPr>
                <w:rFonts w:eastAsia="Times"/>
                <w:sz w:val="22"/>
                <w:szCs w:val="22"/>
              </w:rPr>
              <w:t>180 cm (diámetro) 300 cm (alto)</w:t>
            </w:r>
          </w:p>
        </w:tc>
        <w:tc>
          <w:tcPr>
            <w:tcW w:w="1984" w:type="dxa"/>
          </w:tcPr>
          <w:p w14:paraId="2121B052" w14:textId="77777777" w:rsidR="00B66153" w:rsidRPr="00B66153" w:rsidRDefault="00B66153" w:rsidP="00B66153">
            <w:pPr>
              <w:spacing w:line="360" w:lineRule="auto"/>
              <w:ind w:firstLine="0"/>
              <w:jc w:val="center"/>
              <w:rPr>
                <w:sz w:val="22"/>
                <w:szCs w:val="22"/>
              </w:rPr>
            </w:pPr>
            <w:r w:rsidRPr="00B66153">
              <w:rPr>
                <w:sz w:val="22"/>
                <w:szCs w:val="22"/>
              </w:rPr>
              <w:t>$95,000.00 MXN</w:t>
            </w:r>
          </w:p>
        </w:tc>
      </w:tr>
      <w:tr w:rsidR="00B66153" w:rsidRPr="00B66153" w14:paraId="5F7418A5" w14:textId="77777777" w:rsidTr="00B66153">
        <w:tc>
          <w:tcPr>
            <w:tcW w:w="2122" w:type="dxa"/>
          </w:tcPr>
          <w:p w14:paraId="5C750BDB" w14:textId="77777777" w:rsidR="00B66153" w:rsidRPr="00B66153" w:rsidRDefault="00B66153" w:rsidP="00B66153">
            <w:pPr>
              <w:spacing w:line="360" w:lineRule="auto"/>
              <w:ind w:firstLine="0"/>
              <w:jc w:val="both"/>
              <w:rPr>
                <w:rFonts w:eastAsia="Times"/>
                <w:sz w:val="22"/>
                <w:szCs w:val="22"/>
                <w:lang w:val="es-MX"/>
              </w:rPr>
            </w:pPr>
            <w:r w:rsidRPr="00B66153">
              <w:rPr>
                <w:sz w:val="22"/>
                <w:szCs w:val="22"/>
              </w:rPr>
              <w:t>Intercambiador de Calor</w:t>
            </w:r>
          </w:p>
        </w:tc>
        <w:tc>
          <w:tcPr>
            <w:tcW w:w="3118" w:type="dxa"/>
          </w:tcPr>
          <w:p w14:paraId="1154AE26" w14:textId="77777777" w:rsidR="00B66153" w:rsidRPr="00B66153" w:rsidRDefault="00B66153" w:rsidP="00B66153">
            <w:pPr>
              <w:spacing w:line="360" w:lineRule="auto"/>
              <w:ind w:firstLine="0"/>
              <w:jc w:val="both"/>
              <w:rPr>
                <w:rFonts w:eastAsia="Times"/>
                <w:sz w:val="22"/>
                <w:szCs w:val="22"/>
                <w:lang w:val="es-MX"/>
              </w:rPr>
            </w:pPr>
            <w:r w:rsidRPr="00B66153">
              <w:rPr>
                <w:rFonts w:eastAsia="Times"/>
                <w:sz w:val="22"/>
                <w:szCs w:val="22"/>
                <w:lang w:val="es-MX"/>
              </w:rPr>
              <w:t>Una unidad compacta y eficiente que enfría rápidamente el mosto caliente antes de que pase a los tanques de fermentación. A menudo se monta en un soporte independiente.</w:t>
            </w:r>
          </w:p>
        </w:tc>
        <w:tc>
          <w:tcPr>
            <w:tcW w:w="1843" w:type="dxa"/>
          </w:tcPr>
          <w:p w14:paraId="78A99642" w14:textId="77777777" w:rsidR="00B66153" w:rsidRPr="00B66153" w:rsidRDefault="00B66153" w:rsidP="00B66153">
            <w:pPr>
              <w:spacing w:line="360" w:lineRule="auto"/>
              <w:ind w:firstLine="0"/>
              <w:jc w:val="both"/>
              <w:rPr>
                <w:sz w:val="22"/>
                <w:szCs w:val="22"/>
              </w:rPr>
            </w:pPr>
            <w:r w:rsidRPr="00B66153">
              <w:rPr>
                <w:sz w:val="22"/>
                <w:szCs w:val="22"/>
              </w:rPr>
              <w:t>80 cm (largo)</w:t>
            </w:r>
          </w:p>
          <w:p w14:paraId="1CF6537F" w14:textId="77777777" w:rsidR="00B66153" w:rsidRPr="00B66153" w:rsidRDefault="00B66153" w:rsidP="00B66153">
            <w:pPr>
              <w:spacing w:line="360" w:lineRule="auto"/>
              <w:ind w:firstLine="0"/>
              <w:jc w:val="both"/>
              <w:rPr>
                <w:sz w:val="22"/>
                <w:szCs w:val="22"/>
              </w:rPr>
            </w:pPr>
            <w:r w:rsidRPr="00B66153">
              <w:rPr>
                <w:sz w:val="22"/>
                <w:szCs w:val="22"/>
              </w:rPr>
              <w:t>50 cm (ancho)</w:t>
            </w:r>
          </w:p>
          <w:p w14:paraId="30EDE9CF" w14:textId="77777777" w:rsidR="00B66153" w:rsidRPr="00B66153" w:rsidRDefault="00B66153" w:rsidP="00B66153">
            <w:pPr>
              <w:spacing w:line="360" w:lineRule="auto"/>
              <w:ind w:firstLine="0"/>
              <w:jc w:val="both"/>
              <w:rPr>
                <w:sz w:val="22"/>
                <w:szCs w:val="22"/>
              </w:rPr>
            </w:pPr>
            <w:r w:rsidRPr="00B66153">
              <w:rPr>
                <w:sz w:val="22"/>
                <w:szCs w:val="22"/>
              </w:rPr>
              <w:t>60 cm (alto)</w:t>
            </w:r>
          </w:p>
        </w:tc>
        <w:tc>
          <w:tcPr>
            <w:tcW w:w="1984" w:type="dxa"/>
          </w:tcPr>
          <w:p w14:paraId="322F664B" w14:textId="77777777" w:rsidR="00B66153" w:rsidRPr="00B66153" w:rsidRDefault="00B66153" w:rsidP="00B66153">
            <w:pPr>
              <w:spacing w:line="360" w:lineRule="auto"/>
              <w:ind w:firstLine="0"/>
              <w:jc w:val="center"/>
              <w:rPr>
                <w:sz w:val="22"/>
                <w:szCs w:val="22"/>
              </w:rPr>
            </w:pPr>
            <w:r w:rsidRPr="00B66153">
              <w:rPr>
                <w:sz w:val="22"/>
                <w:szCs w:val="22"/>
              </w:rPr>
              <w:t>$30,000.00 MXN</w:t>
            </w:r>
          </w:p>
        </w:tc>
      </w:tr>
      <w:tr w:rsidR="00B66153" w:rsidRPr="00B66153" w14:paraId="5FC30FE7" w14:textId="77777777" w:rsidTr="00B66153">
        <w:tc>
          <w:tcPr>
            <w:tcW w:w="2122" w:type="dxa"/>
          </w:tcPr>
          <w:p w14:paraId="03E26423" w14:textId="77777777" w:rsidR="00B66153" w:rsidRPr="00B66153" w:rsidRDefault="00B66153" w:rsidP="00B66153">
            <w:pPr>
              <w:spacing w:line="360" w:lineRule="auto"/>
              <w:ind w:firstLine="0"/>
              <w:jc w:val="both"/>
              <w:rPr>
                <w:rFonts w:eastAsia="Times"/>
                <w:sz w:val="22"/>
                <w:szCs w:val="22"/>
                <w:lang w:val="es-MX"/>
              </w:rPr>
            </w:pPr>
            <w:r w:rsidRPr="00B66153">
              <w:rPr>
                <w:sz w:val="22"/>
                <w:szCs w:val="22"/>
              </w:rPr>
              <w:t>Sistema de Tuberías y Bomba Sanitaria</w:t>
            </w:r>
          </w:p>
        </w:tc>
        <w:tc>
          <w:tcPr>
            <w:tcW w:w="3118" w:type="dxa"/>
          </w:tcPr>
          <w:p w14:paraId="1F283F4D" w14:textId="77777777" w:rsidR="00B66153" w:rsidRPr="00B66153" w:rsidRDefault="00B66153" w:rsidP="00B66153">
            <w:pPr>
              <w:spacing w:line="360" w:lineRule="auto"/>
              <w:ind w:firstLine="0"/>
              <w:jc w:val="both"/>
              <w:rPr>
                <w:rFonts w:eastAsia="Times"/>
                <w:sz w:val="22"/>
                <w:szCs w:val="22"/>
                <w:lang w:val="es-MX"/>
              </w:rPr>
            </w:pPr>
            <w:r w:rsidRPr="00B66153">
              <w:rPr>
                <w:rFonts w:eastAsia="Times"/>
                <w:sz w:val="22"/>
                <w:szCs w:val="22"/>
              </w:rPr>
              <w:t>Son un conjunto de mangueras, tuberías de acero inoxidable, válvulas y una bomba que conectan todos los tanques. Su huella en el suelo es mínima, pero es crucial considerar el espacio que ocupan alrededor de los tanques y en la plataforma.</w:t>
            </w:r>
          </w:p>
        </w:tc>
        <w:tc>
          <w:tcPr>
            <w:tcW w:w="1843" w:type="dxa"/>
          </w:tcPr>
          <w:p w14:paraId="6611235E" w14:textId="77777777" w:rsidR="00B66153" w:rsidRPr="00B66153" w:rsidRDefault="00B66153" w:rsidP="00B66153">
            <w:pPr>
              <w:spacing w:line="360" w:lineRule="auto"/>
              <w:ind w:firstLine="0"/>
              <w:jc w:val="both"/>
              <w:rPr>
                <w:sz w:val="22"/>
                <w:szCs w:val="22"/>
              </w:rPr>
            </w:pPr>
            <w:r w:rsidRPr="00B66153">
              <w:rPr>
                <w:sz w:val="22"/>
                <w:szCs w:val="22"/>
              </w:rPr>
              <w:t>No tienen un tamaño fijo, ya que se adaptan a la instalación.</w:t>
            </w:r>
          </w:p>
        </w:tc>
        <w:tc>
          <w:tcPr>
            <w:tcW w:w="1984" w:type="dxa"/>
          </w:tcPr>
          <w:p w14:paraId="3A86C868" w14:textId="77777777" w:rsidR="00B66153" w:rsidRPr="00B66153" w:rsidRDefault="00B66153" w:rsidP="00B66153">
            <w:pPr>
              <w:spacing w:line="360" w:lineRule="auto"/>
              <w:ind w:firstLine="0"/>
              <w:jc w:val="center"/>
              <w:rPr>
                <w:sz w:val="22"/>
                <w:szCs w:val="22"/>
              </w:rPr>
            </w:pPr>
            <w:r w:rsidRPr="00B66153">
              <w:rPr>
                <w:sz w:val="22"/>
                <w:szCs w:val="22"/>
              </w:rPr>
              <w:t>$20,000.00 MXN</w:t>
            </w:r>
          </w:p>
        </w:tc>
      </w:tr>
    </w:tbl>
    <w:p w14:paraId="5945EDC1" w14:textId="77777777" w:rsidR="00B66153" w:rsidRPr="00B66153" w:rsidRDefault="00B66153" w:rsidP="00B66153">
      <w:pPr>
        <w:spacing w:line="360" w:lineRule="auto"/>
        <w:ind w:firstLine="0"/>
      </w:pPr>
    </w:p>
    <w:p w14:paraId="6ABEE0F9" w14:textId="77777777" w:rsidR="00B66153" w:rsidRPr="00B66153" w:rsidRDefault="00B66153" w:rsidP="00B66153">
      <w:pPr>
        <w:spacing w:line="360" w:lineRule="auto"/>
        <w:ind w:firstLine="0"/>
      </w:pPr>
      <w:r w:rsidRPr="00B66153">
        <w:t>A continuación, se muestra una imagen de cómo se vería este equipo de cervecería en su conjunto, diseñado para una producción de 2,100 litros, con una plataforma de operación que conecta los tanques principales:</w:t>
      </w:r>
    </w:p>
    <w:p w14:paraId="37C9A4D2" w14:textId="77777777" w:rsidR="00B66153" w:rsidRPr="00B66153" w:rsidRDefault="00B66153" w:rsidP="00B66153">
      <w:pPr>
        <w:spacing w:line="360" w:lineRule="auto"/>
        <w:ind w:firstLine="0"/>
        <w:jc w:val="center"/>
      </w:pPr>
      <w:r w:rsidRPr="00B66153">
        <w:rPr>
          <w:noProof/>
        </w:rPr>
        <w:lastRenderedPageBreak/>
        <w:drawing>
          <wp:inline distT="0" distB="0" distL="0" distR="0" wp14:anchorId="7B0FE04A" wp14:editId="2B1C6242">
            <wp:extent cx="2764971" cy="2118614"/>
            <wp:effectExtent l="0" t="0" r="0" b="0"/>
            <wp:docPr id="3671221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22135" name="Imagen 367122135"/>
                    <pic:cNvPicPr/>
                  </pic:nvPicPr>
                  <pic:blipFill rotWithShape="1">
                    <a:blip r:embed="rId11" cstate="print">
                      <a:extLst>
                        <a:ext uri="{28A0092B-C50C-407E-A947-70E740481C1C}">
                          <a14:useLocalDpi xmlns:a14="http://schemas.microsoft.com/office/drawing/2010/main" val="0"/>
                        </a:ext>
                      </a:extLst>
                    </a:blip>
                    <a:srcRect l="4985" t="18476" r="4692" b="12316"/>
                    <a:stretch>
                      <a:fillRect/>
                    </a:stretch>
                  </pic:blipFill>
                  <pic:spPr bwMode="auto">
                    <a:xfrm>
                      <a:off x="0" y="0"/>
                      <a:ext cx="2768004" cy="2120938"/>
                    </a:xfrm>
                    <a:prstGeom prst="rect">
                      <a:avLst/>
                    </a:prstGeom>
                    <a:ln>
                      <a:noFill/>
                    </a:ln>
                    <a:extLst>
                      <a:ext uri="{53640926-AAD7-44D8-BBD7-CCE9431645EC}">
                        <a14:shadowObscured xmlns:a14="http://schemas.microsoft.com/office/drawing/2010/main"/>
                      </a:ext>
                    </a:extLst>
                  </pic:spPr>
                </pic:pic>
              </a:graphicData>
            </a:graphic>
          </wp:inline>
        </w:drawing>
      </w:r>
      <w:r w:rsidRPr="00B66153">
        <w:rPr>
          <w:noProof/>
        </w:rPr>
        <w:drawing>
          <wp:inline distT="0" distB="0" distL="0" distR="0" wp14:anchorId="7AF23CB0" wp14:editId="3A0F2D6A">
            <wp:extent cx="2503715" cy="1961394"/>
            <wp:effectExtent l="0" t="0" r="0" b="1270"/>
            <wp:docPr id="179480792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07923" name="Imagen 1794807923"/>
                    <pic:cNvPicPr/>
                  </pic:nvPicPr>
                  <pic:blipFill rotWithShape="1">
                    <a:blip r:embed="rId12" cstate="print">
                      <a:extLst>
                        <a:ext uri="{28A0092B-C50C-407E-A947-70E740481C1C}">
                          <a14:useLocalDpi xmlns:a14="http://schemas.microsoft.com/office/drawing/2010/main" val="0"/>
                        </a:ext>
                      </a:extLst>
                    </a:blip>
                    <a:srcRect t="19133" b="13357"/>
                    <a:stretch>
                      <a:fillRect/>
                    </a:stretch>
                  </pic:blipFill>
                  <pic:spPr bwMode="auto">
                    <a:xfrm>
                      <a:off x="0" y="0"/>
                      <a:ext cx="2508042" cy="1964784"/>
                    </a:xfrm>
                    <a:prstGeom prst="rect">
                      <a:avLst/>
                    </a:prstGeom>
                    <a:ln>
                      <a:noFill/>
                    </a:ln>
                    <a:extLst>
                      <a:ext uri="{53640926-AAD7-44D8-BBD7-CCE9431645EC}">
                        <a14:shadowObscured xmlns:a14="http://schemas.microsoft.com/office/drawing/2010/main"/>
                      </a:ext>
                    </a:extLst>
                  </pic:spPr>
                </pic:pic>
              </a:graphicData>
            </a:graphic>
          </wp:inline>
        </w:drawing>
      </w:r>
    </w:p>
    <w:p w14:paraId="4DC4E980" w14:textId="77777777" w:rsidR="00B66153" w:rsidRPr="00B66153" w:rsidRDefault="00B66153" w:rsidP="00B66153">
      <w:pPr>
        <w:spacing w:line="360" w:lineRule="auto"/>
        <w:ind w:firstLine="0"/>
        <w:jc w:val="both"/>
        <w:rPr>
          <w:lang w:val="es-MX"/>
        </w:rPr>
      </w:pPr>
      <w:r w:rsidRPr="00B66153">
        <w:t xml:space="preserve">De igual manera en la siguiente imagen se muestra un nuevo croquis con el nuevo equipo instalado y la modificación del equipo anterior adaptado de la mejor manera. El </w:t>
      </w:r>
      <w:r w:rsidRPr="00B66153">
        <w:rPr>
          <w:lang w:val="es-MX"/>
        </w:rPr>
        <w:t>espacio que se necesita para la instalación fija del conjunto es de aproximadamente 4.5 metros x 4.3 metros.</w:t>
      </w:r>
    </w:p>
    <w:p w14:paraId="163EABD8" w14:textId="77777777" w:rsidR="00B66153" w:rsidRPr="00B66153" w:rsidRDefault="00B66153" w:rsidP="00B66153">
      <w:pPr>
        <w:spacing w:line="360" w:lineRule="auto"/>
        <w:ind w:firstLine="0"/>
        <w:jc w:val="both"/>
        <w:rPr>
          <w:lang w:val="es-MX"/>
        </w:rPr>
      </w:pPr>
      <w:r w:rsidRPr="00B66153">
        <w:rPr>
          <w:lang w:val="es-MX"/>
        </w:rPr>
        <w:t>Tendrá al menos 1.0 metro de espacio libre alrededor de este conjunto (especialmente para la bomba, el intercambiador de calor y el manejo de tuberías), lo que elevaría el área de operación a 6.5 metros x 6.3 metros.</w:t>
      </w:r>
    </w:p>
    <w:p w14:paraId="7D5336DC" w14:textId="77777777" w:rsidR="00B66153" w:rsidRPr="00B66153" w:rsidRDefault="00B66153" w:rsidP="00B66153">
      <w:pPr>
        <w:spacing w:line="360" w:lineRule="auto"/>
        <w:ind w:firstLine="0"/>
        <w:jc w:val="both"/>
        <w:rPr>
          <w:lang w:val="es-MX"/>
        </w:rPr>
      </w:pPr>
    </w:p>
    <w:p w14:paraId="147F16C0" w14:textId="77777777" w:rsidR="00C46B61" w:rsidRPr="00C46B61" w:rsidRDefault="00C46B61" w:rsidP="00C46B61">
      <w:pPr>
        <w:keepNext/>
        <w:keepLines/>
        <w:spacing w:line="360" w:lineRule="auto"/>
        <w:ind w:firstLine="0"/>
        <w:outlineLvl w:val="2"/>
        <w:rPr>
          <w:rFonts w:eastAsia="Times"/>
          <w:b/>
          <w:i/>
        </w:rPr>
      </w:pPr>
      <w:bookmarkStart w:id="1" w:name="_Toc211086675"/>
      <w:r w:rsidRPr="00C46B61">
        <w:rPr>
          <w:rFonts w:eastAsia="Times"/>
          <w:b/>
          <w:i/>
        </w:rPr>
        <w:t>Proyecto de remodelación</w:t>
      </w:r>
      <w:bookmarkEnd w:id="1"/>
      <w:r w:rsidRPr="00C46B61">
        <w:rPr>
          <w:rFonts w:eastAsia="Times"/>
          <w:b/>
          <w:i/>
        </w:rPr>
        <w:t xml:space="preserve"> </w:t>
      </w:r>
    </w:p>
    <w:p w14:paraId="6A98927F" w14:textId="77777777" w:rsidR="00C46B61" w:rsidRPr="00C46B61" w:rsidRDefault="00C46B61" w:rsidP="00C46B61">
      <w:pPr>
        <w:spacing w:line="360" w:lineRule="auto"/>
        <w:ind w:firstLine="0"/>
        <w:jc w:val="both"/>
        <w:rPr>
          <w:lang w:val="es-MX"/>
        </w:rPr>
      </w:pPr>
      <w:r w:rsidRPr="00C46B61">
        <w:t>La incorporación del nuevo equipo de cocción y sus tanques auxiliares ha sido diseñada y planificada para garantizar que no interfiera ni altere negativamente los procesos, tiempos de producción o la calidad de la cerveza que se han establecido. La nueva sala de cocción ha sido integrada como un sistema de producción independiente y paralelo al equipo existente.</w:t>
      </w:r>
    </w:p>
    <w:p w14:paraId="7A390EAA" w14:textId="77777777" w:rsidR="00C46B61" w:rsidRPr="00C46B61" w:rsidRDefault="00C46B61" w:rsidP="00C46B61">
      <w:pPr>
        <w:spacing w:line="360" w:lineRule="auto"/>
        <w:ind w:firstLine="0"/>
        <w:jc w:val="both"/>
      </w:pPr>
    </w:p>
    <w:p w14:paraId="79F48B9C" w14:textId="77777777" w:rsidR="00C46B61" w:rsidRPr="00C46B61" w:rsidRDefault="00C46B61" w:rsidP="00C46B61">
      <w:pPr>
        <w:spacing w:line="360" w:lineRule="auto"/>
        <w:ind w:firstLine="0"/>
        <w:jc w:val="both"/>
      </w:pPr>
      <w:r w:rsidRPr="00C46B61">
        <w:t>Los tiempos de cocción (maceración, filtración, hervor) del equipo anterior se mantienen inalterados. El nuevo equipo permite realizar lotes de mayor volumen, pero la secuencia y duración de cada etapa del proceso cervecero son gestionadas por el nuevo sistema de plataforma y control, sin depender de la infraestructura del equipo anterior. Además, el diseño maximiza la capacidad instalada de la zona de producción. Al introducir el nuevo sistema la estructura permite la coexistencia y operación simultánea o secuencial de ambos sistemas (el antiguo y el nuevo), duplicando la capacidad potencial de producción diaria o semanal sin alterar los tiempos por lote individual.</w:t>
      </w:r>
    </w:p>
    <w:p w14:paraId="359CE99E" w14:textId="77777777" w:rsidR="00C46B61" w:rsidRPr="00C46B61" w:rsidRDefault="00C46B61" w:rsidP="00C46B61">
      <w:pPr>
        <w:spacing w:line="360" w:lineRule="auto"/>
        <w:ind w:firstLine="0"/>
        <w:jc w:val="both"/>
      </w:pPr>
    </w:p>
    <w:p w14:paraId="5FBB154F" w14:textId="77777777" w:rsidR="00C46B61" w:rsidRPr="00C46B61" w:rsidRDefault="00C46B61" w:rsidP="00C46B61">
      <w:pPr>
        <w:spacing w:line="360" w:lineRule="auto"/>
        <w:ind w:firstLine="0"/>
        <w:jc w:val="both"/>
      </w:pPr>
      <w:r w:rsidRPr="00C46B61">
        <w:t xml:space="preserve">Las dimensiones de la planta fueron suficientes para absorber el nuevo equipo sin impactar otras áreas críticas. El espacio de 6.5m x 6.3m se ubicó de manera que mantiene una distancia operativa adecuada a los Tanques de Fermentación Cónicos existentes. Por otra parte, en el </w:t>
      </w:r>
      <w:r w:rsidRPr="00C46B61">
        <w:lastRenderedPageBreak/>
        <w:t>área de insumos permanece completamente dedicada al almacenamiento de materia prima y producto terminado, sin que la instalación del nuevo equipo interfiera en el flujo de recepción o despacho.</w:t>
      </w:r>
    </w:p>
    <w:p w14:paraId="12CE3C48" w14:textId="77777777" w:rsidR="00512C4D" w:rsidRPr="00512C4D" w:rsidRDefault="00512C4D" w:rsidP="255F3535">
      <w:pPr>
        <w:spacing w:after="160" w:line="259" w:lineRule="auto"/>
        <w:ind w:firstLine="0"/>
        <w:jc w:val="both"/>
        <w:rPr>
          <w:b/>
          <w:bCs/>
        </w:rPr>
      </w:pPr>
    </w:p>
    <w:sectPr w:rsidR="00512C4D" w:rsidRPr="00512C4D" w:rsidSect="005274AB">
      <w:headerReference w:type="default" r:id="rId13"/>
      <w:footerReference w:type="default" r:id="rId14"/>
      <w:headerReference w:type="first" r:id="rId15"/>
      <w:pgSz w:w="11909" w:h="16834"/>
      <w:pgMar w:top="1440" w:right="1440" w:bottom="1440" w:left="1440" w:header="720" w:footer="720" w:gutter="0"/>
      <w:pgBorders w:offsetFrom="page">
        <w:top w:val="thinThickSmallGap" w:sz="24" w:space="24" w:color="365F91" w:themeColor="accent1" w:themeShade="BF"/>
        <w:left w:val="thinThickSmallGap" w:sz="24" w:space="24" w:color="365F91" w:themeColor="accent1" w:themeShade="BF"/>
        <w:bottom w:val="thickThinSmallGap" w:sz="24" w:space="24" w:color="365F91" w:themeColor="accent1" w:themeShade="BF"/>
        <w:right w:val="thickThinSmallGap" w:sz="24" w:space="24" w:color="365F91" w:themeColor="accent1" w:themeShade="BF"/>
      </w:pgBorders>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E08FD" w14:textId="77777777" w:rsidR="00612578" w:rsidRDefault="00612578">
      <w:pPr>
        <w:spacing w:line="240" w:lineRule="auto"/>
      </w:pPr>
      <w:r>
        <w:separator/>
      </w:r>
    </w:p>
  </w:endnote>
  <w:endnote w:type="continuationSeparator" w:id="0">
    <w:p w14:paraId="77C28073" w14:textId="77777777" w:rsidR="00612578" w:rsidRDefault="00612578">
      <w:pPr>
        <w:spacing w:line="240" w:lineRule="auto"/>
      </w:pPr>
      <w:r>
        <w:continuationSeparator/>
      </w:r>
    </w:p>
  </w:endnote>
  <w:endnote w:type="continuationNotice" w:id="1">
    <w:p w14:paraId="1193C474" w14:textId="77777777" w:rsidR="00612578" w:rsidRDefault="0061257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55F3535" w14:paraId="497A8374" w14:textId="77777777" w:rsidTr="255F3535">
      <w:trPr>
        <w:trHeight w:val="300"/>
      </w:trPr>
      <w:tc>
        <w:tcPr>
          <w:tcW w:w="3005" w:type="dxa"/>
        </w:tcPr>
        <w:p w14:paraId="744DE148" w14:textId="214BA539" w:rsidR="255F3535" w:rsidRDefault="255F3535" w:rsidP="255F3535">
          <w:pPr>
            <w:pStyle w:val="Encabezado"/>
            <w:ind w:left="-115"/>
          </w:pPr>
        </w:p>
      </w:tc>
      <w:tc>
        <w:tcPr>
          <w:tcW w:w="3005" w:type="dxa"/>
        </w:tcPr>
        <w:p w14:paraId="42A35BE5" w14:textId="052CBDAD" w:rsidR="255F3535" w:rsidRDefault="255F3535" w:rsidP="255F3535">
          <w:pPr>
            <w:pStyle w:val="Encabezado"/>
            <w:jc w:val="center"/>
          </w:pPr>
        </w:p>
      </w:tc>
      <w:tc>
        <w:tcPr>
          <w:tcW w:w="3005" w:type="dxa"/>
        </w:tcPr>
        <w:p w14:paraId="57AE1FFC" w14:textId="0E8786EC" w:rsidR="255F3535" w:rsidRDefault="255F3535" w:rsidP="255F3535">
          <w:pPr>
            <w:pStyle w:val="Encabezado"/>
            <w:ind w:right="-115"/>
            <w:jc w:val="right"/>
          </w:pPr>
        </w:p>
      </w:tc>
    </w:tr>
  </w:tbl>
  <w:p w14:paraId="4BF81F76" w14:textId="1E0F3C57" w:rsidR="00646140" w:rsidRDefault="00646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F1DEF5" w14:textId="77777777" w:rsidR="00612578" w:rsidRDefault="00612578">
      <w:pPr>
        <w:spacing w:line="240" w:lineRule="auto"/>
      </w:pPr>
      <w:r>
        <w:separator/>
      </w:r>
    </w:p>
  </w:footnote>
  <w:footnote w:type="continuationSeparator" w:id="0">
    <w:p w14:paraId="29A8E832" w14:textId="77777777" w:rsidR="00612578" w:rsidRDefault="00612578">
      <w:pPr>
        <w:spacing w:line="240" w:lineRule="auto"/>
      </w:pPr>
      <w:r>
        <w:continuationSeparator/>
      </w:r>
    </w:p>
  </w:footnote>
  <w:footnote w:type="continuationNotice" w:id="1">
    <w:p w14:paraId="75089352" w14:textId="77777777" w:rsidR="00612578" w:rsidRDefault="0061257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C2314" w14:textId="77777777" w:rsidR="00F47172" w:rsidRDefault="00621CD8">
    <w:pPr>
      <w:jc w:val="right"/>
    </w:pPr>
    <w:r>
      <w:fldChar w:fldCharType="begin"/>
    </w:r>
    <w:r>
      <w:instrText>PAGE</w:instrText>
    </w:r>
    <w:r>
      <w:fldChar w:fldCharType="separate"/>
    </w:r>
    <w:r w:rsidR="003A286B">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B5578" w14:textId="77777777" w:rsidR="00F47172" w:rsidRDefault="00621CD8">
    <w:pPr>
      <w:jc w:val="right"/>
    </w:pPr>
    <w:r>
      <w:fldChar w:fldCharType="begin"/>
    </w:r>
    <w:r>
      <w:instrText>PAGE</w:instrText>
    </w:r>
    <w:r>
      <w:fldChar w:fldCharType="end"/>
    </w:r>
    <w:r>
      <w:rPr>
        <w:noProof/>
      </w:rPr>
      <w:drawing>
        <wp:anchor distT="0" distB="0" distL="114300" distR="114300" simplePos="0" relativeHeight="251658240" behindDoc="0" locked="0" layoutInCell="1" hidden="0" allowOverlap="1" wp14:anchorId="15A7CDE1" wp14:editId="6191EAF5">
          <wp:simplePos x="0" y="0"/>
          <wp:positionH relativeFrom="column">
            <wp:posOffset>1</wp:posOffset>
          </wp:positionH>
          <wp:positionV relativeFrom="paragraph">
            <wp:posOffset>-57149</wp:posOffset>
          </wp:positionV>
          <wp:extent cx="1238250" cy="2857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8250" cy="285750"/>
                  </a:xfrm>
                  <a:prstGeom prst="rect">
                    <a:avLst/>
                  </a:prstGeom>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KTf2rLb0pAvCun" int2:id="BEmupUy1">
      <int2:state int2:value="Rejected" int2:type="spell"/>
    </int2:textHash>
    <int2:textHash int2:hashCode="FFoSigcnp9T2kI" int2:id="ZWF0JCuV">
      <int2:state int2:value="Rejected" int2:type="spell"/>
    </int2:textHash>
    <int2:textHash int2:hashCode="kMYpHkImT/ybTq" int2:id="gETeSzVN">
      <int2:state int2:value="Rejected" int2:type="spell"/>
    </int2:textHash>
    <int2:textHash int2:hashCode="MO74Xf3TKCyHOJ" int2:id="jQH6IhbX">
      <int2:state int2:value="Rejected" int2:type="spell"/>
    </int2:textHash>
    <int2:textHash int2:hashCode="X2Zo1AT1f2401s" int2:id="pYeLkf0t">
      <int2:state int2:value="Rejected" int2:type="spell"/>
    </int2:textHash>
    <int2:textHash int2:hashCode="k5m29L7iYGSCfT" int2:id="q5ITRTG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A237D"/>
    <w:multiLevelType w:val="hybridMultilevel"/>
    <w:tmpl w:val="FFFFFFFF"/>
    <w:lvl w:ilvl="0" w:tplc="B60A1538">
      <w:start w:val="1"/>
      <w:numFmt w:val="bullet"/>
      <w:lvlText w:val="·"/>
      <w:lvlJc w:val="left"/>
      <w:pPr>
        <w:ind w:left="1776" w:hanging="360"/>
      </w:pPr>
      <w:rPr>
        <w:rFonts w:ascii="Symbol" w:hAnsi="Symbol" w:hint="default"/>
      </w:rPr>
    </w:lvl>
    <w:lvl w:ilvl="1" w:tplc="7A883BA6">
      <w:start w:val="1"/>
      <w:numFmt w:val="bullet"/>
      <w:lvlText w:val="o"/>
      <w:lvlJc w:val="left"/>
      <w:pPr>
        <w:ind w:left="2496" w:hanging="360"/>
      </w:pPr>
      <w:rPr>
        <w:rFonts w:ascii="Courier New" w:hAnsi="Courier New" w:hint="default"/>
      </w:rPr>
    </w:lvl>
    <w:lvl w:ilvl="2" w:tplc="AA10A4C0">
      <w:start w:val="1"/>
      <w:numFmt w:val="bullet"/>
      <w:lvlText w:val=""/>
      <w:lvlJc w:val="left"/>
      <w:pPr>
        <w:ind w:left="3216" w:hanging="360"/>
      </w:pPr>
      <w:rPr>
        <w:rFonts w:ascii="Wingdings" w:hAnsi="Wingdings" w:hint="default"/>
      </w:rPr>
    </w:lvl>
    <w:lvl w:ilvl="3" w:tplc="04CA0CD8">
      <w:start w:val="1"/>
      <w:numFmt w:val="bullet"/>
      <w:lvlText w:val=""/>
      <w:lvlJc w:val="left"/>
      <w:pPr>
        <w:ind w:left="3936" w:hanging="360"/>
      </w:pPr>
      <w:rPr>
        <w:rFonts w:ascii="Symbol" w:hAnsi="Symbol" w:hint="default"/>
      </w:rPr>
    </w:lvl>
    <w:lvl w:ilvl="4" w:tplc="340AC448">
      <w:start w:val="1"/>
      <w:numFmt w:val="bullet"/>
      <w:lvlText w:val="o"/>
      <w:lvlJc w:val="left"/>
      <w:pPr>
        <w:ind w:left="4656" w:hanging="360"/>
      </w:pPr>
      <w:rPr>
        <w:rFonts w:ascii="Courier New" w:hAnsi="Courier New" w:hint="default"/>
      </w:rPr>
    </w:lvl>
    <w:lvl w:ilvl="5" w:tplc="A192EC46">
      <w:start w:val="1"/>
      <w:numFmt w:val="bullet"/>
      <w:lvlText w:val=""/>
      <w:lvlJc w:val="left"/>
      <w:pPr>
        <w:ind w:left="5376" w:hanging="360"/>
      </w:pPr>
      <w:rPr>
        <w:rFonts w:ascii="Wingdings" w:hAnsi="Wingdings" w:hint="default"/>
      </w:rPr>
    </w:lvl>
    <w:lvl w:ilvl="6" w:tplc="F1420FE6">
      <w:start w:val="1"/>
      <w:numFmt w:val="bullet"/>
      <w:lvlText w:val=""/>
      <w:lvlJc w:val="left"/>
      <w:pPr>
        <w:ind w:left="6096" w:hanging="360"/>
      </w:pPr>
      <w:rPr>
        <w:rFonts w:ascii="Symbol" w:hAnsi="Symbol" w:hint="default"/>
      </w:rPr>
    </w:lvl>
    <w:lvl w:ilvl="7" w:tplc="621652B8">
      <w:start w:val="1"/>
      <w:numFmt w:val="bullet"/>
      <w:lvlText w:val="o"/>
      <w:lvlJc w:val="left"/>
      <w:pPr>
        <w:ind w:left="6816" w:hanging="360"/>
      </w:pPr>
      <w:rPr>
        <w:rFonts w:ascii="Courier New" w:hAnsi="Courier New" w:hint="default"/>
      </w:rPr>
    </w:lvl>
    <w:lvl w:ilvl="8" w:tplc="D9C4C914">
      <w:start w:val="1"/>
      <w:numFmt w:val="bullet"/>
      <w:lvlText w:val=""/>
      <w:lvlJc w:val="left"/>
      <w:pPr>
        <w:ind w:left="7536" w:hanging="360"/>
      </w:pPr>
      <w:rPr>
        <w:rFonts w:ascii="Wingdings" w:hAnsi="Wingdings" w:hint="default"/>
      </w:rPr>
    </w:lvl>
  </w:abstractNum>
  <w:abstractNum w:abstractNumId="1" w15:restartNumberingAfterBreak="0">
    <w:nsid w:val="0DAAE8DF"/>
    <w:multiLevelType w:val="hybridMultilevel"/>
    <w:tmpl w:val="FFFFFFFF"/>
    <w:lvl w:ilvl="0" w:tplc="0048421A">
      <w:start w:val="1"/>
      <w:numFmt w:val="bullet"/>
      <w:lvlText w:val="·"/>
      <w:lvlJc w:val="left"/>
      <w:pPr>
        <w:ind w:left="1776" w:hanging="360"/>
      </w:pPr>
      <w:rPr>
        <w:rFonts w:ascii="Symbol" w:hAnsi="Symbol" w:hint="default"/>
      </w:rPr>
    </w:lvl>
    <w:lvl w:ilvl="1" w:tplc="646291FC">
      <w:start w:val="1"/>
      <w:numFmt w:val="bullet"/>
      <w:lvlText w:val="o"/>
      <w:lvlJc w:val="left"/>
      <w:pPr>
        <w:ind w:left="2496" w:hanging="360"/>
      </w:pPr>
      <w:rPr>
        <w:rFonts w:ascii="Courier New" w:hAnsi="Courier New" w:hint="default"/>
      </w:rPr>
    </w:lvl>
    <w:lvl w:ilvl="2" w:tplc="09902D62">
      <w:start w:val="1"/>
      <w:numFmt w:val="bullet"/>
      <w:lvlText w:val=""/>
      <w:lvlJc w:val="left"/>
      <w:pPr>
        <w:ind w:left="3216" w:hanging="360"/>
      </w:pPr>
      <w:rPr>
        <w:rFonts w:ascii="Wingdings" w:hAnsi="Wingdings" w:hint="default"/>
      </w:rPr>
    </w:lvl>
    <w:lvl w:ilvl="3" w:tplc="640E0B1A">
      <w:start w:val="1"/>
      <w:numFmt w:val="bullet"/>
      <w:lvlText w:val=""/>
      <w:lvlJc w:val="left"/>
      <w:pPr>
        <w:ind w:left="3936" w:hanging="360"/>
      </w:pPr>
      <w:rPr>
        <w:rFonts w:ascii="Symbol" w:hAnsi="Symbol" w:hint="default"/>
      </w:rPr>
    </w:lvl>
    <w:lvl w:ilvl="4" w:tplc="3A82F780">
      <w:start w:val="1"/>
      <w:numFmt w:val="bullet"/>
      <w:lvlText w:val="o"/>
      <w:lvlJc w:val="left"/>
      <w:pPr>
        <w:ind w:left="4656" w:hanging="360"/>
      </w:pPr>
      <w:rPr>
        <w:rFonts w:ascii="Courier New" w:hAnsi="Courier New" w:hint="default"/>
      </w:rPr>
    </w:lvl>
    <w:lvl w:ilvl="5" w:tplc="80D28CAE">
      <w:start w:val="1"/>
      <w:numFmt w:val="bullet"/>
      <w:lvlText w:val=""/>
      <w:lvlJc w:val="left"/>
      <w:pPr>
        <w:ind w:left="5376" w:hanging="360"/>
      </w:pPr>
      <w:rPr>
        <w:rFonts w:ascii="Wingdings" w:hAnsi="Wingdings" w:hint="default"/>
      </w:rPr>
    </w:lvl>
    <w:lvl w:ilvl="6" w:tplc="651C4A62">
      <w:start w:val="1"/>
      <w:numFmt w:val="bullet"/>
      <w:lvlText w:val=""/>
      <w:lvlJc w:val="left"/>
      <w:pPr>
        <w:ind w:left="6096" w:hanging="360"/>
      </w:pPr>
      <w:rPr>
        <w:rFonts w:ascii="Symbol" w:hAnsi="Symbol" w:hint="default"/>
      </w:rPr>
    </w:lvl>
    <w:lvl w:ilvl="7" w:tplc="2056CD78">
      <w:start w:val="1"/>
      <w:numFmt w:val="bullet"/>
      <w:lvlText w:val="o"/>
      <w:lvlJc w:val="left"/>
      <w:pPr>
        <w:ind w:left="6816" w:hanging="360"/>
      </w:pPr>
      <w:rPr>
        <w:rFonts w:ascii="Courier New" w:hAnsi="Courier New" w:hint="default"/>
      </w:rPr>
    </w:lvl>
    <w:lvl w:ilvl="8" w:tplc="26D64830">
      <w:start w:val="1"/>
      <w:numFmt w:val="bullet"/>
      <w:lvlText w:val=""/>
      <w:lvlJc w:val="left"/>
      <w:pPr>
        <w:ind w:left="7536" w:hanging="360"/>
      </w:pPr>
      <w:rPr>
        <w:rFonts w:ascii="Wingdings" w:hAnsi="Wingdings" w:hint="default"/>
      </w:rPr>
    </w:lvl>
  </w:abstractNum>
  <w:abstractNum w:abstractNumId="2" w15:restartNumberingAfterBreak="0">
    <w:nsid w:val="0FB0B06C"/>
    <w:multiLevelType w:val="hybridMultilevel"/>
    <w:tmpl w:val="FFFFFFFF"/>
    <w:lvl w:ilvl="0" w:tplc="6EB23498">
      <w:start w:val="1"/>
      <w:numFmt w:val="bullet"/>
      <w:lvlText w:val=""/>
      <w:lvlJc w:val="left"/>
      <w:pPr>
        <w:ind w:left="1068" w:hanging="360"/>
      </w:pPr>
      <w:rPr>
        <w:rFonts w:ascii="Symbol" w:hAnsi="Symbol" w:hint="default"/>
      </w:rPr>
    </w:lvl>
    <w:lvl w:ilvl="1" w:tplc="10C6CAAE">
      <w:start w:val="1"/>
      <w:numFmt w:val="bullet"/>
      <w:lvlText w:val="o"/>
      <w:lvlJc w:val="left"/>
      <w:pPr>
        <w:ind w:left="1788" w:hanging="360"/>
      </w:pPr>
      <w:rPr>
        <w:rFonts w:ascii="Courier New" w:hAnsi="Courier New" w:hint="default"/>
      </w:rPr>
    </w:lvl>
    <w:lvl w:ilvl="2" w:tplc="270AEF40">
      <w:start w:val="1"/>
      <w:numFmt w:val="bullet"/>
      <w:lvlText w:val=""/>
      <w:lvlJc w:val="left"/>
      <w:pPr>
        <w:ind w:left="2508" w:hanging="360"/>
      </w:pPr>
      <w:rPr>
        <w:rFonts w:ascii="Wingdings" w:hAnsi="Wingdings" w:hint="default"/>
      </w:rPr>
    </w:lvl>
    <w:lvl w:ilvl="3" w:tplc="22A68FA8">
      <w:start w:val="1"/>
      <w:numFmt w:val="bullet"/>
      <w:lvlText w:val=""/>
      <w:lvlJc w:val="left"/>
      <w:pPr>
        <w:ind w:left="3228" w:hanging="360"/>
      </w:pPr>
      <w:rPr>
        <w:rFonts w:ascii="Symbol" w:hAnsi="Symbol" w:hint="default"/>
      </w:rPr>
    </w:lvl>
    <w:lvl w:ilvl="4" w:tplc="C9FC607E">
      <w:start w:val="1"/>
      <w:numFmt w:val="bullet"/>
      <w:lvlText w:val="o"/>
      <w:lvlJc w:val="left"/>
      <w:pPr>
        <w:ind w:left="3948" w:hanging="360"/>
      </w:pPr>
      <w:rPr>
        <w:rFonts w:ascii="Courier New" w:hAnsi="Courier New" w:hint="default"/>
      </w:rPr>
    </w:lvl>
    <w:lvl w:ilvl="5" w:tplc="1E68CF16">
      <w:start w:val="1"/>
      <w:numFmt w:val="bullet"/>
      <w:lvlText w:val=""/>
      <w:lvlJc w:val="left"/>
      <w:pPr>
        <w:ind w:left="4668" w:hanging="360"/>
      </w:pPr>
      <w:rPr>
        <w:rFonts w:ascii="Wingdings" w:hAnsi="Wingdings" w:hint="default"/>
      </w:rPr>
    </w:lvl>
    <w:lvl w:ilvl="6" w:tplc="FFA64C54">
      <w:start w:val="1"/>
      <w:numFmt w:val="bullet"/>
      <w:lvlText w:val=""/>
      <w:lvlJc w:val="left"/>
      <w:pPr>
        <w:ind w:left="5388" w:hanging="360"/>
      </w:pPr>
      <w:rPr>
        <w:rFonts w:ascii="Symbol" w:hAnsi="Symbol" w:hint="default"/>
      </w:rPr>
    </w:lvl>
    <w:lvl w:ilvl="7" w:tplc="8FB22F38">
      <w:start w:val="1"/>
      <w:numFmt w:val="bullet"/>
      <w:lvlText w:val="o"/>
      <w:lvlJc w:val="left"/>
      <w:pPr>
        <w:ind w:left="6108" w:hanging="360"/>
      </w:pPr>
      <w:rPr>
        <w:rFonts w:ascii="Courier New" w:hAnsi="Courier New" w:hint="default"/>
      </w:rPr>
    </w:lvl>
    <w:lvl w:ilvl="8" w:tplc="075A6972">
      <w:start w:val="1"/>
      <w:numFmt w:val="bullet"/>
      <w:lvlText w:val=""/>
      <w:lvlJc w:val="left"/>
      <w:pPr>
        <w:ind w:left="6828" w:hanging="360"/>
      </w:pPr>
      <w:rPr>
        <w:rFonts w:ascii="Wingdings" w:hAnsi="Wingdings" w:hint="default"/>
      </w:rPr>
    </w:lvl>
  </w:abstractNum>
  <w:abstractNum w:abstractNumId="3" w15:restartNumberingAfterBreak="0">
    <w:nsid w:val="10F04F96"/>
    <w:multiLevelType w:val="hybridMultilevel"/>
    <w:tmpl w:val="FFFFFFFF"/>
    <w:lvl w:ilvl="0" w:tplc="14509E9C">
      <w:start w:val="1"/>
      <w:numFmt w:val="bullet"/>
      <w:lvlText w:val="·"/>
      <w:lvlJc w:val="left"/>
      <w:pPr>
        <w:ind w:left="1776" w:hanging="360"/>
      </w:pPr>
      <w:rPr>
        <w:rFonts w:ascii="Symbol" w:hAnsi="Symbol" w:hint="default"/>
      </w:rPr>
    </w:lvl>
    <w:lvl w:ilvl="1" w:tplc="773CC008">
      <w:start w:val="1"/>
      <w:numFmt w:val="bullet"/>
      <w:lvlText w:val="o"/>
      <w:lvlJc w:val="left"/>
      <w:pPr>
        <w:ind w:left="2496" w:hanging="360"/>
      </w:pPr>
      <w:rPr>
        <w:rFonts w:ascii="Courier New" w:hAnsi="Courier New" w:hint="default"/>
      </w:rPr>
    </w:lvl>
    <w:lvl w:ilvl="2" w:tplc="8400587A">
      <w:start w:val="1"/>
      <w:numFmt w:val="bullet"/>
      <w:lvlText w:val=""/>
      <w:lvlJc w:val="left"/>
      <w:pPr>
        <w:ind w:left="3216" w:hanging="360"/>
      </w:pPr>
      <w:rPr>
        <w:rFonts w:ascii="Wingdings" w:hAnsi="Wingdings" w:hint="default"/>
      </w:rPr>
    </w:lvl>
    <w:lvl w:ilvl="3" w:tplc="C5365818">
      <w:start w:val="1"/>
      <w:numFmt w:val="bullet"/>
      <w:lvlText w:val=""/>
      <w:lvlJc w:val="left"/>
      <w:pPr>
        <w:ind w:left="3936" w:hanging="360"/>
      </w:pPr>
      <w:rPr>
        <w:rFonts w:ascii="Symbol" w:hAnsi="Symbol" w:hint="default"/>
      </w:rPr>
    </w:lvl>
    <w:lvl w:ilvl="4" w:tplc="1ACC6CE0">
      <w:start w:val="1"/>
      <w:numFmt w:val="bullet"/>
      <w:lvlText w:val="o"/>
      <w:lvlJc w:val="left"/>
      <w:pPr>
        <w:ind w:left="4656" w:hanging="360"/>
      </w:pPr>
      <w:rPr>
        <w:rFonts w:ascii="Courier New" w:hAnsi="Courier New" w:hint="default"/>
      </w:rPr>
    </w:lvl>
    <w:lvl w:ilvl="5" w:tplc="6CEAC904">
      <w:start w:val="1"/>
      <w:numFmt w:val="bullet"/>
      <w:lvlText w:val=""/>
      <w:lvlJc w:val="left"/>
      <w:pPr>
        <w:ind w:left="5376" w:hanging="360"/>
      </w:pPr>
      <w:rPr>
        <w:rFonts w:ascii="Wingdings" w:hAnsi="Wingdings" w:hint="default"/>
      </w:rPr>
    </w:lvl>
    <w:lvl w:ilvl="6" w:tplc="3E9C44BE">
      <w:start w:val="1"/>
      <w:numFmt w:val="bullet"/>
      <w:lvlText w:val=""/>
      <w:lvlJc w:val="left"/>
      <w:pPr>
        <w:ind w:left="6096" w:hanging="360"/>
      </w:pPr>
      <w:rPr>
        <w:rFonts w:ascii="Symbol" w:hAnsi="Symbol" w:hint="default"/>
      </w:rPr>
    </w:lvl>
    <w:lvl w:ilvl="7" w:tplc="85D243B0">
      <w:start w:val="1"/>
      <w:numFmt w:val="bullet"/>
      <w:lvlText w:val="o"/>
      <w:lvlJc w:val="left"/>
      <w:pPr>
        <w:ind w:left="6816" w:hanging="360"/>
      </w:pPr>
      <w:rPr>
        <w:rFonts w:ascii="Courier New" w:hAnsi="Courier New" w:hint="default"/>
      </w:rPr>
    </w:lvl>
    <w:lvl w:ilvl="8" w:tplc="2AE4CEAE">
      <w:start w:val="1"/>
      <w:numFmt w:val="bullet"/>
      <w:lvlText w:val=""/>
      <w:lvlJc w:val="left"/>
      <w:pPr>
        <w:ind w:left="7536" w:hanging="360"/>
      </w:pPr>
      <w:rPr>
        <w:rFonts w:ascii="Wingdings" w:hAnsi="Wingdings" w:hint="default"/>
      </w:rPr>
    </w:lvl>
  </w:abstractNum>
  <w:abstractNum w:abstractNumId="4" w15:restartNumberingAfterBreak="0">
    <w:nsid w:val="11A0F5B9"/>
    <w:multiLevelType w:val="hybridMultilevel"/>
    <w:tmpl w:val="FFFFFFFF"/>
    <w:lvl w:ilvl="0" w:tplc="0CCC5EAA">
      <w:start w:val="1"/>
      <w:numFmt w:val="bullet"/>
      <w:lvlText w:val="·"/>
      <w:lvlJc w:val="left"/>
      <w:pPr>
        <w:ind w:left="1776" w:hanging="360"/>
      </w:pPr>
      <w:rPr>
        <w:rFonts w:ascii="Symbol" w:hAnsi="Symbol" w:hint="default"/>
      </w:rPr>
    </w:lvl>
    <w:lvl w:ilvl="1" w:tplc="1F1000FC">
      <w:start w:val="1"/>
      <w:numFmt w:val="bullet"/>
      <w:lvlText w:val="o"/>
      <w:lvlJc w:val="left"/>
      <w:pPr>
        <w:ind w:left="2496" w:hanging="360"/>
      </w:pPr>
      <w:rPr>
        <w:rFonts w:ascii="Courier New" w:hAnsi="Courier New" w:hint="default"/>
      </w:rPr>
    </w:lvl>
    <w:lvl w:ilvl="2" w:tplc="34BEAD6E">
      <w:start w:val="1"/>
      <w:numFmt w:val="bullet"/>
      <w:lvlText w:val=""/>
      <w:lvlJc w:val="left"/>
      <w:pPr>
        <w:ind w:left="3216" w:hanging="360"/>
      </w:pPr>
      <w:rPr>
        <w:rFonts w:ascii="Wingdings" w:hAnsi="Wingdings" w:hint="default"/>
      </w:rPr>
    </w:lvl>
    <w:lvl w:ilvl="3" w:tplc="CBB0D3D2">
      <w:start w:val="1"/>
      <w:numFmt w:val="bullet"/>
      <w:lvlText w:val=""/>
      <w:lvlJc w:val="left"/>
      <w:pPr>
        <w:ind w:left="3936" w:hanging="360"/>
      </w:pPr>
      <w:rPr>
        <w:rFonts w:ascii="Symbol" w:hAnsi="Symbol" w:hint="default"/>
      </w:rPr>
    </w:lvl>
    <w:lvl w:ilvl="4" w:tplc="D336645E">
      <w:start w:val="1"/>
      <w:numFmt w:val="bullet"/>
      <w:lvlText w:val="o"/>
      <w:lvlJc w:val="left"/>
      <w:pPr>
        <w:ind w:left="4656" w:hanging="360"/>
      </w:pPr>
      <w:rPr>
        <w:rFonts w:ascii="Courier New" w:hAnsi="Courier New" w:hint="default"/>
      </w:rPr>
    </w:lvl>
    <w:lvl w:ilvl="5" w:tplc="FC0CEC56">
      <w:start w:val="1"/>
      <w:numFmt w:val="bullet"/>
      <w:lvlText w:val=""/>
      <w:lvlJc w:val="left"/>
      <w:pPr>
        <w:ind w:left="5376" w:hanging="360"/>
      </w:pPr>
      <w:rPr>
        <w:rFonts w:ascii="Wingdings" w:hAnsi="Wingdings" w:hint="default"/>
      </w:rPr>
    </w:lvl>
    <w:lvl w:ilvl="6" w:tplc="265C0F36">
      <w:start w:val="1"/>
      <w:numFmt w:val="bullet"/>
      <w:lvlText w:val=""/>
      <w:lvlJc w:val="left"/>
      <w:pPr>
        <w:ind w:left="6096" w:hanging="360"/>
      </w:pPr>
      <w:rPr>
        <w:rFonts w:ascii="Symbol" w:hAnsi="Symbol" w:hint="default"/>
      </w:rPr>
    </w:lvl>
    <w:lvl w:ilvl="7" w:tplc="C5A0278C">
      <w:start w:val="1"/>
      <w:numFmt w:val="bullet"/>
      <w:lvlText w:val="o"/>
      <w:lvlJc w:val="left"/>
      <w:pPr>
        <w:ind w:left="6816" w:hanging="360"/>
      </w:pPr>
      <w:rPr>
        <w:rFonts w:ascii="Courier New" w:hAnsi="Courier New" w:hint="default"/>
      </w:rPr>
    </w:lvl>
    <w:lvl w:ilvl="8" w:tplc="A984C386">
      <w:start w:val="1"/>
      <w:numFmt w:val="bullet"/>
      <w:lvlText w:val=""/>
      <w:lvlJc w:val="left"/>
      <w:pPr>
        <w:ind w:left="7536" w:hanging="360"/>
      </w:pPr>
      <w:rPr>
        <w:rFonts w:ascii="Wingdings" w:hAnsi="Wingdings" w:hint="default"/>
      </w:rPr>
    </w:lvl>
  </w:abstractNum>
  <w:abstractNum w:abstractNumId="5" w15:restartNumberingAfterBreak="0">
    <w:nsid w:val="1280F87A"/>
    <w:multiLevelType w:val="hybridMultilevel"/>
    <w:tmpl w:val="FFFFFFFF"/>
    <w:lvl w:ilvl="0" w:tplc="11CC12CE">
      <w:start w:val="1"/>
      <w:numFmt w:val="bullet"/>
      <w:lvlText w:val=""/>
      <w:lvlJc w:val="left"/>
      <w:pPr>
        <w:ind w:left="1068" w:hanging="360"/>
      </w:pPr>
      <w:rPr>
        <w:rFonts w:ascii="Symbol" w:hAnsi="Symbol" w:hint="default"/>
      </w:rPr>
    </w:lvl>
    <w:lvl w:ilvl="1" w:tplc="AC1AE3FC">
      <w:start w:val="1"/>
      <w:numFmt w:val="bullet"/>
      <w:lvlText w:val="o"/>
      <w:lvlJc w:val="left"/>
      <w:pPr>
        <w:ind w:left="1788" w:hanging="360"/>
      </w:pPr>
      <w:rPr>
        <w:rFonts w:ascii="Courier New" w:hAnsi="Courier New" w:hint="default"/>
      </w:rPr>
    </w:lvl>
    <w:lvl w:ilvl="2" w:tplc="BAC48B98">
      <w:start w:val="1"/>
      <w:numFmt w:val="bullet"/>
      <w:lvlText w:val=""/>
      <w:lvlJc w:val="left"/>
      <w:pPr>
        <w:ind w:left="2508" w:hanging="360"/>
      </w:pPr>
      <w:rPr>
        <w:rFonts w:ascii="Wingdings" w:hAnsi="Wingdings" w:hint="default"/>
      </w:rPr>
    </w:lvl>
    <w:lvl w:ilvl="3" w:tplc="C65421E2">
      <w:start w:val="1"/>
      <w:numFmt w:val="bullet"/>
      <w:lvlText w:val=""/>
      <w:lvlJc w:val="left"/>
      <w:pPr>
        <w:ind w:left="3228" w:hanging="360"/>
      </w:pPr>
      <w:rPr>
        <w:rFonts w:ascii="Symbol" w:hAnsi="Symbol" w:hint="default"/>
      </w:rPr>
    </w:lvl>
    <w:lvl w:ilvl="4" w:tplc="3C40F482">
      <w:start w:val="1"/>
      <w:numFmt w:val="bullet"/>
      <w:lvlText w:val="o"/>
      <w:lvlJc w:val="left"/>
      <w:pPr>
        <w:ind w:left="3948" w:hanging="360"/>
      </w:pPr>
      <w:rPr>
        <w:rFonts w:ascii="Courier New" w:hAnsi="Courier New" w:hint="default"/>
      </w:rPr>
    </w:lvl>
    <w:lvl w:ilvl="5" w:tplc="D7F8DBE6">
      <w:start w:val="1"/>
      <w:numFmt w:val="bullet"/>
      <w:lvlText w:val=""/>
      <w:lvlJc w:val="left"/>
      <w:pPr>
        <w:ind w:left="4668" w:hanging="360"/>
      </w:pPr>
      <w:rPr>
        <w:rFonts w:ascii="Wingdings" w:hAnsi="Wingdings" w:hint="default"/>
      </w:rPr>
    </w:lvl>
    <w:lvl w:ilvl="6" w:tplc="AD60A83E">
      <w:start w:val="1"/>
      <w:numFmt w:val="bullet"/>
      <w:lvlText w:val=""/>
      <w:lvlJc w:val="left"/>
      <w:pPr>
        <w:ind w:left="5388" w:hanging="360"/>
      </w:pPr>
      <w:rPr>
        <w:rFonts w:ascii="Symbol" w:hAnsi="Symbol" w:hint="default"/>
      </w:rPr>
    </w:lvl>
    <w:lvl w:ilvl="7" w:tplc="E72070F2">
      <w:start w:val="1"/>
      <w:numFmt w:val="bullet"/>
      <w:lvlText w:val="o"/>
      <w:lvlJc w:val="left"/>
      <w:pPr>
        <w:ind w:left="6108" w:hanging="360"/>
      </w:pPr>
      <w:rPr>
        <w:rFonts w:ascii="Courier New" w:hAnsi="Courier New" w:hint="default"/>
      </w:rPr>
    </w:lvl>
    <w:lvl w:ilvl="8" w:tplc="59E62C2E">
      <w:start w:val="1"/>
      <w:numFmt w:val="bullet"/>
      <w:lvlText w:val=""/>
      <w:lvlJc w:val="left"/>
      <w:pPr>
        <w:ind w:left="6828" w:hanging="360"/>
      </w:pPr>
      <w:rPr>
        <w:rFonts w:ascii="Wingdings" w:hAnsi="Wingdings" w:hint="default"/>
      </w:rPr>
    </w:lvl>
  </w:abstractNum>
  <w:abstractNum w:abstractNumId="6" w15:restartNumberingAfterBreak="0">
    <w:nsid w:val="1685257C"/>
    <w:multiLevelType w:val="hybridMultilevel"/>
    <w:tmpl w:val="C79650C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760D137"/>
    <w:multiLevelType w:val="hybridMultilevel"/>
    <w:tmpl w:val="FFFFFFFF"/>
    <w:lvl w:ilvl="0" w:tplc="8902B620">
      <w:start w:val="1"/>
      <w:numFmt w:val="bullet"/>
      <w:lvlText w:val="·"/>
      <w:lvlJc w:val="left"/>
      <w:pPr>
        <w:ind w:left="1776" w:hanging="360"/>
      </w:pPr>
      <w:rPr>
        <w:rFonts w:ascii="Symbol" w:hAnsi="Symbol" w:hint="default"/>
      </w:rPr>
    </w:lvl>
    <w:lvl w:ilvl="1" w:tplc="56ECF014">
      <w:start w:val="1"/>
      <w:numFmt w:val="bullet"/>
      <w:lvlText w:val="o"/>
      <w:lvlJc w:val="left"/>
      <w:pPr>
        <w:ind w:left="2496" w:hanging="360"/>
      </w:pPr>
      <w:rPr>
        <w:rFonts w:ascii="Courier New" w:hAnsi="Courier New" w:hint="default"/>
      </w:rPr>
    </w:lvl>
    <w:lvl w:ilvl="2" w:tplc="DA66FFF4">
      <w:start w:val="1"/>
      <w:numFmt w:val="bullet"/>
      <w:lvlText w:val=""/>
      <w:lvlJc w:val="left"/>
      <w:pPr>
        <w:ind w:left="3216" w:hanging="360"/>
      </w:pPr>
      <w:rPr>
        <w:rFonts w:ascii="Wingdings" w:hAnsi="Wingdings" w:hint="default"/>
      </w:rPr>
    </w:lvl>
    <w:lvl w:ilvl="3" w:tplc="FDD80EC6">
      <w:start w:val="1"/>
      <w:numFmt w:val="bullet"/>
      <w:lvlText w:val=""/>
      <w:lvlJc w:val="left"/>
      <w:pPr>
        <w:ind w:left="3936" w:hanging="360"/>
      </w:pPr>
      <w:rPr>
        <w:rFonts w:ascii="Symbol" w:hAnsi="Symbol" w:hint="default"/>
      </w:rPr>
    </w:lvl>
    <w:lvl w:ilvl="4" w:tplc="03CE7898">
      <w:start w:val="1"/>
      <w:numFmt w:val="bullet"/>
      <w:lvlText w:val="o"/>
      <w:lvlJc w:val="left"/>
      <w:pPr>
        <w:ind w:left="4656" w:hanging="360"/>
      </w:pPr>
      <w:rPr>
        <w:rFonts w:ascii="Courier New" w:hAnsi="Courier New" w:hint="default"/>
      </w:rPr>
    </w:lvl>
    <w:lvl w:ilvl="5" w:tplc="FA14547A">
      <w:start w:val="1"/>
      <w:numFmt w:val="bullet"/>
      <w:lvlText w:val=""/>
      <w:lvlJc w:val="left"/>
      <w:pPr>
        <w:ind w:left="5376" w:hanging="360"/>
      </w:pPr>
      <w:rPr>
        <w:rFonts w:ascii="Wingdings" w:hAnsi="Wingdings" w:hint="default"/>
      </w:rPr>
    </w:lvl>
    <w:lvl w:ilvl="6" w:tplc="53788FA2">
      <w:start w:val="1"/>
      <w:numFmt w:val="bullet"/>
      <w:lvlText w:val=""/>
      <w:lvlJc w:val="left"/>
      <w:pPr>
        <w:ind w:left="6096" w:hanging="360"/>
      </w:pPr>
      <w:rPr>
        <w:rFonts w:ascii="Symbol" w:hAnsi="Symbol" w:hint="default"/>
      </w:rPr>
    </w:lvl>
    <w:lvl w:ilvl="7" w:tplc="B51C9B0A">
      <w:start w:val="1"/>
      <w:numFmt w:val="bullet"/>
      <w:lvlText w:val="o"/>
      <w:lvlJc w:val="left"/>
      <w:pPr>
        <w:ind w:left="6816" w:hanging="360"/>
      </w:pPr>
      <w:rPr>
        <w:rFonts w:ascii="Courier New" w:hAnsi="Courier New" w:hint="default"/>
      </w:rPr>
    </w:lvl>
    <w:lvl w:ilvl="8" w:tplc="67EE89E6">
      <w:start w:val="1"/>
      <w:numFmt w:val="bullet"/>
      <w:lvlText w:val=""/>
      <w:lvlJc w:val="left"/>
      <w:pPr>
        <w:ind w:left="7536" w:hanging="360"/>
      </w:pPr>
      <w:rPr>
        <w:rFonts w:ascii="Wingdings" w:hAnsi="Wingdings" w:hint="default"/>
      </w:rPr>
    </w:lvl>
  </w:abstractNum>
  <w:abstractNum w:abstractNumId="8" w15:restartNumberingAfterBreak="0">
    <w:nsid w:val="184822D2"/>
    <w:multiLevelType w:val="hybridMultilevel"/>
    <w:tmpl w:val="FFFFFFFF"/>
    <w:lvl w:ilvl="0" w:tplc="ED7416F2">
      <w:start w:val="1"/>
      <w:numFmt w:val="bullet"/>
      <w:lvlText w:val=""/>
      <w:lvlJc w:val="left"/>
      <w:pPr>
        <w:ind w:left="1776" w:hanging="360"/>
      </w:pPr>
      <w:rPr>
        <w:rFonts w:ascii="Symbol" w:hAnsi="Symbol" w:hint="default"/>
      </w:rPr>
    </w:lvl>
    <w:lvl w:ilvl="1" w:tplc="A9326F92">
      <w:start w:val="1"/>
      <w:numFmt w:val="bullet"/>
      <w:lvlText w:val="o"/>
      <w:lvlJc w:val="left"/>
      <w:pPr>
        <w:ind w:left="2496" w:hanging="360"/>
      </w:pPr>
      <w:rPr>
        <w:rFonts w:ascii="Courier New" w:hAnsi="Courier New" w:hint="default"/>
      </w:rPr>
    </w:lvl>
    <w:lvl w:ilvl="2" w:tplc="B938139E">
      <w:start w:val="1"/>
      <w:numFmt w:val="bullet"/>
      <w:lvlText w:val=""/>
      <w:lvlJc w:val="left"/>
      <w:pPr>
        <w:ind w:left="3216" w:hanging="360"/>
      </w:pPr>
      <w:rPr>
        <w:rFonts w:ascii="Wingdings" w:hAnsi="Wingdings" w:hint="default"/>
      </w:rPr>
    </w:lvl>
    <w:lvl w:ilvl="3" w:tplc="083C20CE">
      <w:start w:val="1"/>
      <w:numFmt w:val="bullet"/>
      <w:lvlText w:val=""/>
      <w:lvlJc w:val="left"/>
      <w:pPr>
        <w:ind w:left="3936" w:hanging="360"/>
      </w:pPr>
      <w:rPr>
        <w:rFonts w:ascii="Symbol" w:hAnsi="Symbol" w:hint="default"/>
      </w:rPr>
    </w:lvl>
    <w:lvl w:ilvl="4" w:tplc="E9ACF7FE">
      <w:start w:val="1"/>
      <w:numFmt w:val="bullet"/>
      <w:lvlText w:val="o"/>
      <w:lvlJc w:val="left"/>
      <w:pPr>
        <w:ind w:left="4656" w:hanging="360"/>
      </w:pPr>
      <w:rPr>
        <w:rFonts w:ascii="Courier New" w:hAnsi="Courier New" w:hint="default"/>
      </w:rPr>
    </w:lvl>
    <w:lvl w:ilvl="5" w:tplc="9704FFF6">
      <w:start w:val="1"/>
      <w:numFmt w:val="bullet"/>
      <w:lvlText w:val=""/>
      <w:lvlJc w:val="left"/>
      <w:pPr>
        <w:ind w:left="5376" w:hanging="360"/>
      </w:pPr>
      <w:rPr>
        <w:rFonts w:ascii="Wingdings" w:hAnsi="Wingdings" w:hint="default"/>
      </w:rPr>
    </w:lvl>
    <w:lvl w:ilvl="6" w:tplc="27D2FE5E">
      <w:start w:val="1"/>
      <w:numFmt w:val="bullet"/>
      <w:lvlText w:val=""/>
      <w:lvlJc w:val="left"/>
      <w:pPr>
        <w:ind w:left="6096" w:hanging="360"/>
      </w:pPr>
      <w:rPr>
        <w:rFonts w:ascii="Symbol" w:hAnsi="Symbol" w:hint="default"/>
      </w:rPr>
    </w:lvl>
    <w:lvl w:ilvl="7" w:tplc="271E1030">
      <w:start w:val="1"/>
      <w:numFmt w:val="bullet"/>
      <w:lvlText w:val="o"/>
      <w:lvlJc w:val="left"/>
      <w:pPr>
        <w:ind w:left="6816" w:hanging="360"/>
      </w:pPr>
      <w:rPr>
        <w:rFonts w:ascii="Courier New" w:hAnsi="Courier New" w:hint="default"/>
      </w:rPr>
    </w:lvl>
    <w:lvl w:ilvl="8" w:tplc="75F4A924">
      <w:start w:val="1"/>
      <w:numFmt w:val="bullet"/>
      <w:lvlText w:val=""/>
      <w:lvlJc w:val="left"/>
      <w:pPr>
        <w:ind w:left="7536" w:hanging="360"/>
      </w:pPr>
      <w:rPr>
        <w:rFonts w:ascii="Wingdings" w:hAnsi="Wingdings" w:hint="default"/>
      </w:rPr>
    </w:lvl>
  </w:abstractNum>
  <w:abstractNum w:abstractNumId="9" w15:restartNumberingAfterBreak="0">
    <w:nsid w:val="1FA088EC"/>
    <w:multiLevelType w:val="hybridMultilevel"/>
    <w:tmpl w:val="FFFFFFFF"/>
    <w:lvl w:ilvl="0" w:tplc="B1D0E510">
      <w:start w:val="1"/>
      <w:numFmt w:val="bullet"/>
      <w:lvlText w:val=""/>
      <w:lvlJc w:val="left"/>
      <w:pPr>
        <w:ind w:left="1068" w:hanging="360"/>
      </w:pPr>
      <w:rPr>
        <w:rFonts w:ascii="Symbol" w:hAnsi="Symbol" w:hint="default"/>
      </w:rPr>
    </w:lvl>
    <w:lvl w:ilvl="1" w:tplc="4612AF64">
      <w:start w:val="1"/>
      <w:numFmt w:val="bullet"/>
      <w:lvlText w:val="o"/>
      <w:lvlJc w:val="left"/>
      <w:pPr>
        <w:ind w:left="1788" w:hanging="360"/>
      </w:pPr>
      <w:rPr>
        <w:rFonts w:ascii="Courier New" w:hAnsi="Courier New" w:hint="default"/>
      </w:rPr>
    </w:lvl>
    <w:lvl w:ilvl="2" w:tplc="2F648C30">
      <w:start w:val="1"/>
      <w:numFmt w:val="bullet"/>
      <w:lvlText w:val=""/>
      <w:lvlJc w:val="left"/>
      <w:pPr>
        <w:ind w:left="2508" w:hanging="360"/>
      </w:pPr>
      <w:rPr>
        <w:rFonts w:ascii="Wingdings" w:hAnsi="Wingdings" w:hint="default"/>
      </w:rPr>
    </w:lvl>
    <w:lvl w:ilvl="3" w:tplc="8E12E5F0">
      <w:start w:val="1"/>
      <w:numFmt w:val="bullet"/>
      <w:lvlText w:val=""/>
      <w:lvlJc w:val="left"/>
      <w:pPr>
        <w:ind w:left="3228" w:hanging="360"/>
      </w:pPr>
      <w:rPr>
        <w:rFonts w:ascii="Symbol" w:hAnsi="Symbol" w:hint="default"/>
      </w:rPr>
    </w:lvl>
    <w:lvl w:ilvl="4" w:tplc="DE4EE294">
      <w:start w:val="1"/>
      <w:numFmt w:val="bullet"/>
      <w:lvlText w:val="o"/>
      <w:lvlJc w:val="left"/>
      <w:pPr>
        <w:ind w:left="3948" w:hanging="360"/>
      </w:pPr>
      <w:rPr>
        <w:rFonts w:ascii="Courier New" w:hAnsi="Courier New" w:hint="default"/>
      </w:rPr>
    </w:lvl>
    <w:lvl w:ilvl="5" w:tplc="FBC6A71C">
      <w:start w:val="1"/>
      <w:numFmt w:val="bullet"/>
      <w:lvlText w:val=""/>
      <w:lvlJc w:val="left"/>
      <w:pPr>
        <w:ind w:left="4668" w:hanging="360"/>
      </w:pPr>
      <w:rPr>
        <w:rFonts w:ascii="Wingdings" w:hAnsi="Wingdings" w:hint="default"/>
      </w:rPr>
    </w:lvl>
    <w:lvl w:ilvl="6" w:tplc="8DBE5A48">
      <w:start w:val="1"/>
      <w:numFmt w:val="bullet"/>
      <w:lvlText w:val=""/>
      <w:lvlJc w:val="left"/>
      <w:pPr>
        <w:ind w:left="5388" w:hanging="360"/>
      </w:pPr>
      <w:rPr>
        <w:rFonts w:ascii="Symbol" w:hAnsi="Symbol" w:hint="default"/>
      </w:rPr>
    </w:lvl>
    <w:lvl w:ilvl="7" w:tplc="F2DEB498">
      <w:start w:val="1"/>
      <w:numFmt w:val="bullet"/>
      <w:lvlText w:val="o"/>
      <w:lvlJc w:val="left"/>
      <w:pPr>
        <w:ind w:left="6108" w:hanging="360"/>
      </w:pPr>
      <w:rPr>
        <w:rFonts w:ascii="Courier New" w:hAnsi="Courier New" w:hint="default"/>
      </w:rPr>
    </w:lvl>
    <w:lvl w:ilvl="8" w:tplc="B4965CE6">
      <w:start w:val="1"/>
      <w:numFmt w:val="bullet"/>
      <w:lvlText w:val=""/>
      <w:lvlJc w:val="left"/>
      <w:pPr>
        <w:ind w:left="6828" w:hanging="360"/>
      </w:pPr>
      <w:rPr>
        <w:rFonts w:ascii="Wingdings" w:hAnsi="Wingdings" w:hint="default"/>
      </w:rPr>
    </w:lvl>
  </w:abstractNum>
  <w:abstractNum w:abstractNumId="10" w15:restartNumberingAfterBreak="0">
    <w:nsid w:val="240C2BB1"/>
    <w:multiLevelType w:val="hybridMultilevel"/>
    <w:tmpl w:val="FFFFFFFF"/>
    <w:lvl w:ilvl="0" w:tplc="435CAFD0">
      <w:start w:val="1"/>
      <w:numFmt w:val="bullet"/>
      <w:lvlText w:val="·"/>
      <w:lvlJc w:val="left"/>
      <w:pPr>
        <w:ind w:left="1776" w:hanging="360"/>
      </w:pPr>
      <w:rPr>
        <w:rFonts w:ascii="Symbol" w:hAnsi="Symbol" w:hint="default"/>
      </w:rPr>
    </w:lvl>
    <w:lvl w:ilvl="1" w:tplc="75245B40">
      <w:start w:val="1"/>
      <w:numFmt w:val="bullet"/>
      <w:lvlText w:val="o"/>
      <w:lvlJc w:val="left"/>
      <w:pPr>
        <w:ind w:left="2496" w:hanging="360"/>
      </w:pPr>
      <w:rPr>
        <w:rFonts w:ascii="Courier New" w:hAnsi="Courier New" w:hint="default"/>
      </w:rPr>
    </w:lvl>
    <w:lvl w:ilvl="2" w:tplc="42145E7C">
      <w:start w:val="1"/>
      <w:numFmt w:val="bullet"/>
      <w:lvlText w:val=""/>
      <w:lvlJc w:val="left"/>
      <w:pPr>
        <w:ind w:left="3216" w:hanging="360"/>
      </w:pPr>
      <w:rPr>
        <w:rFonts w:ascii="Wingdings" w:hAnsi="Wingdings" w:hint="default"/>
      </w:rPr>
    </w:lvl>
    <w:lvl w:ilvl="3" w:tplc="507E73D8">
      <w:start w:val="1"/>
      <w:numFmt w:val="bullet"/>
      <w:lvlText w:val=""/>
      <w:lvlJc w:val="left"/>
      <w:pPr>
        <w:ind w:left="3936" w:hanging="360"/>
      </w:pPr>
      <w:rPr>
        <w:rFonts w:ascii="Symbol" w:hAnsi="Symbol" w:hint="default"/>
      </w:rPr>
    </w:lvl>
    <w:lvl w:ilvl="4" w:tplc="808CFA08">
      <w:start w:val="1"/>
      <w:numFmt w:val="bullet"/>
      <w:lvlText w:val="o"/>
      <w:lvlJc w:val="left"/>
      <w:pPr>
        <w:ind w:left="4656" w:hanging="360"/>
      </w:pPr>
      <w:rPr>
        <w:rFonts w:ascii="Courier New" w:hAnsi="Courier New" w:hint="default"/>
      </w:rPr>
    </w:lvl>
    <w:lvl w:ilvl="5" w:tplc="97B2FAA4">
      <w:start w:val="1"/>
      <w:numFmt w:val="bullet"/>
      <w:lvlText w:val=""/>
      <w:lvlJc w:val="left"/>
      <w:pPr>
        <w:ind w:left="5376" w:hanging="360"/>
      </w:pPr>
      <w:rPr>
        <w:rFonts w:ascii="Wingdings" w:hAnsi="Wingdings" w:hint="default"/>
      </w:rPr>
    </w:lvl>
    <w:lvl w:ilvl="6" w:tplc="F4B4526E">
      <w:start w:val="1"/>
      <w:numFmt w:val="bullet"/>
      <w:lvlText w:val=""/>
      <w:lvlJc w:val="left"/>
      <w:pPr>
        <w:ind w:left="6096" w:hanging="360"/>
      </w:pPr>
      <w:rPr>
        <w:rFonts w:ascii="Symbol" w:hAnsi="Symbol" w:hint="default"/>
      </w:rPr>
    </w:lvl>
    <w:lvl w:ilvl="7" w:tplc="AF2CAD24">
      <w:start w:val="1"/>
      <w:numFmt w:val="bullet"/>
      <w:lvlText w:val="o"/>
      <w:lvlJc w:val="left"/>
      <w:pPr>
        <w:ind w:left="6816" w:hanging="360"/>
      </w:pPr>
      <w:rPr>
        <w:rFonts w:ascii="Courier New" w:hAnsi="Courier New" w:hint="default"/>
      </w:rPr>
    </w:lvl>
    <w:lvl w:ilvl="8" w:tplc="E2B00B24">
      <w:start w:val="1"/>
      <w:numFmt w:val="bullet"/>
      <w:lvlText w:val=""/>
      <w:lvlJc w:val="left"/>
      <w:pPr>
        <w:ind w:left="7536" w:hanging="360"/>
      </w:pPr>
      <w:rPr>
        <w:rFonts w:ascii="Wingdings" w:hAnsi="Wingdings" w:hint="default"/>
      </w:rPr>
    </w:lvl>
  </w:abstractNum>
  <w:abstractNum w:abstractNumId="11" w15:restartNumberingAfterBreak="0">
    <w:nsid w:val="277C3EBE"/>
    <w:multiLevelType w:val="hybridMultilevel"/>
    <w:tmpl w:val="FFFFFFFF"/>
    <w:lvl w:ilvl="0" w:tplc="6CF0A442">
      <w:start w:val="1"/>
      <w:numFmt w:val="bullet"/>
      <w:lvlText w:val=""/>
      <w:lvlJc w:val="left"/>
      <w:pPr>
        <w:ind w:left="1776" w:hanging="360"/>
      </w:pPr>
      <w:rPr>
        <w:rFonts w:ascii="Symbol" w:hAnsi="Symbol" w:hint="default"/>
      </w:rPr>
    </w:lvl>
    <w:lvl w:ilvl="1" w:tplc="F708B674">
      <w:start w:val="1"/>
      <w:numFmt w:val="bullet"/>
      <w:lvlText w:val="o"/>
      <w:lvlJc w:val="left"/>
      <w:pPr>
        <w:ind w:left="2496" w:hanging="360"/>
      </w:pPr>
      <w:rPr>
        <w:rFonts w:ascii="Courier New" w:hAnsi="Courier New" w:hint="default"/>
      </w:rPr>
    </w:lvl>
    <w:lvl w:ilvl="2" w:tplc="1DBE850A">
      <w:start w:val="1"/>
      <w:numFmt w:val="bullet"/>
      <w:lvlText w:val=""/>
      <w:lvlJc w:val="left"/>
      <w:pPr>
        <w:ind w:left="3216" w:hanging="360"/>
      </w:pPr>
      <w:rPr>
        <w:rFonts w:ascii="Wingdings" w:hAnsi="Wingdings" w:hint="default"/>
      </w:rPr>
    </w:lvl>
    <w:lvl w:ilvl="3" w:tplc="4B849E38">
      <w:start w:val="1"/>
      <w:numFmt w:val="bullet"/>
      <w:lvlText w:val=""/>
      <w:lvlJc w:val="left"/>
      <w:pPr>
        <w:ind w:left="3936" w:hanging="360"/>
      </w:pPr>
      <w:rPr>
        <w:rFonts w:ascii="Symbol" w:hAnsi="Symbol" w:hint="default"/>
      </w:rPr>
    </w:lvl>
    <w:lvl w:ilvl="4" w:tplc="749C149A">
      <w:start w:val="1"/>
      <w:numFmt w:val="bullet"/>
      <w:lvlText w:val="o"/>
      <w:lvlJc w:val="left"/>
      <w:pPr>
        <w:ind w:left="4656" w:hanging="360"/>
      </w:pPr>
      <w:rPr>
        <w:rFonts w:ascii="Courier New" w:hAnsi="Courier New" w:hint="default"/>
      </w:rPr>
    </w:lvl>
    <w:lvl w:ilvl="5" w:tplc="A296C68E">
      <w:start w:val="1"/>
      <w:numFmt w:val="bullet"/>
      <w:lvlText w:val=""/>
      <w:lvlJc w:val="left"/>
      <w:pPr>
        <w:ind w:left="5376" w:hanging="360"/>
      </w:pPr>
      <w:rPr>
        <w:rFonts w:ascii="Wingdings" w:hAnsi="Wingdings" w:hint="default"/>
      </w:rPr>
    </w:lvl>
    <w:lvl w:ilvl="6" w:tplc="AE9ACA58">
      <w:start w:val="1"/>
      <w:numFmt w:val="bullet"/>
      <w:lvlText w:val=""/>
      <w:lvlJc w:val="left"/>
      <w:pPr>
        <w:ind w:left="6096" w:hanging="360"/>
      </w:pPr>
      <w:rPr>
        <w:rFonts w:ascii="Symbol" w:hAnsi="Symbol" w:hint="default"/>
      </w:rPr>
    </w:lvl>
    <w:lvl w:ilvl="7" w:tplc="04CC6E8E">
      <w:start w:val="1"/>
      <w:numFmt w:val="bullet"/>
      <w:lvlText w:val="o"/>
      <w:lvlJc w:val="left"/>
      <w:pPr>
        <w:ind w:left="6816" w:hanging="360"/>
      </w:pPr>
      <w:rPr>
        <w:rFonts w:ascii="Courier New" w:hAnsi="Courier New" w:hint="default"/>
      </w:rPr>
    </w:lvl>
    <w:lvl w:ilvl="8" w:tplc="C5ACCD3C">
      <w:start w:val="1"/>
      <w:numFmt w:val="bullet"/>
      <w:lvlText w:val=""/>
      <w:lvlJc w:val="left"/>
      <w:pPr>
        <w:ind w:left="7536" w:hanging="360"/>
      </w:pPr>
      <w:rPr>
        <w:rFonts w:ascii="Wingdings" w:hAnsi="Wingdings" w:hint="default"/>
      </w:rPr>
    </w:lvl>
  </w:abstractNum>
  <w:abstractNum w:abstractNumId="12" w15:restartNumberingAfterBreak="0">
    <w:nsid w:val="2834FB91"/>
    <w:multiLevelType w:val="hybridMultilevel"/>
    <w:tmpl w:val="FFFFFFFF"/>
    <w:lvl w:ilvl="0" w:tplc="ACF0FD62">
      <w:start w:val="1"/>
      <w:numFmt w:val="bullet"/>
      <w:lvlText w:val=""/>
      <w:lvlJc w:val="left"/>
      <w:pPr>
        <w:ind w:left="1776" w:hanging="360"/>
      </w:pPr>
      <w:rPr>
        <w:rFonts w:ascii="Symbol" w:hAnsi="Symbol" w:hint="default"/>
      </w:rPr>
    </w:lvl>
    <w:lvl w:ilvl="1" w:tplc="2348F832">
      <w:start w:val="1"/>
      <w:numFmt w:val="bullet"/>
      <w:lvlText w:val="o"/>
      <w:lvlJc w:val="left"/>
      <w:pPr>
        <w:ind w:left="2496" w:hanging="360"/>
      </w:pPr>
      <w:rPr>
        <w:rFonts w:ascii="Courier New" w:hAnsi="Courier New" w:hint="default"/>
      </w:rPr>
    </w:lvl>
    <w:lvl w:ilvl="2" w:tplc="5E267616">
      <w:start w:val="1"/>
      <w:numFmt w:val="bullet"/>
      <w:lvlText w:val=""/>
      <w:lvlJc w:val="left"/>
      <w:pPr>
        <w:ind w:left="3216" w:hanging="360"/>
      </w:pPr>
      <w:rPr>
        <w:rFonts w:ascii="Wingdings" w:hAnsi="Wingdings" w:hint="default"/>
      </w:rPr>
    </w:lvl>
    <w:lvl w:ilvl="3" w:tplc="A3EE5F9E">
      <w:start w:val="1"/>
      <w:numFmt w:val="bullet"/>
      <w:lvlText w:val=""/>
      <w:lvlJc w:val="left"/>
      <w:pPr>
        <w:ind w:left="3936" w:hanging="360"/>
      </w:pPr>
      <w:rPr>
        <w:rFonts w:ascii="Symbol" w:hAnsi="Symbol" w:hint="default"/>
      </w:rPr>
    </w:lvl>
    <w:lvl w:ilvl="4" w:tplc="A3D6D564">
      <w:start w:val="1"/>
      <w:numFmt w:val="bullet"/>
      <w:lvlText w:val="o"/>
      <w:lvlJc w:val="left"/>
      <w:pPr>
        <w:ind w:left="4656" w:hanging="360"/>
      </w:pPr>
      <w:rPr>
        <w:rFonts w:ascii="Courier New" w:hAnsi="Courier New" w:hint="default"/>
      </w:rPr>
    </w:lvl>
    <w:lvl w:ilvl="5" w:tplc="F372FC20">
      <w:start w:val="1"/>
      <w:numFmt w:val="bullet"/>
      <w:lvlText w:val=""/>
      <w:lvlJc w:val="left"/>
      <w:pPr>
        <w:ind w:left="5376" w:hanging="360"/>
      </w:pPr>
      <w:rPr>
        <w:rFonts w:ascii="Wingdings" w:hAnsi="Wingdings" w:hint="default"/>
      </w:rPr>
    </w:lvl>
    <w:lvl w:ilvl="6" w:tplc="1DEC4BFE">
      <w:start w:val="1"/>
      <w:numFmt w:val="bullet"/>
      <w:lvlText w:val=""/>
      <w:lvlJc w:val="left"/>
      <w:pPr>
        <w:ind w:left="6096" w:hanging="360"/>
      </w:pPr>
      <w:rPr>
        <w:rFonts w:ascii="Symbol" w:hAnsi="Symbol" w:hint="default"/>
      </w:rPr>
    </w:lvl>
    <w:lvl w:ilvl="7" w:tplc="B3ECD124">
      <w:start w:val="1"/>
      <w:numFmt w:val="bullet"/>
      <w:lvlText w:val="o"/>
      <w:lvlJc w:val="left"/>
      <w:pPr>
        <w:ind w:left="6816" w:hanging="360"/>
      </w:pPr>
      <w:rPr>
        <w:rFonts w:ascii="Courier New" w:hAnsi="Courier New" w:hint="default"/>
      </w:rPr>
    </w:lvl>
    <w:lvl w:ilvl="8" w:tplc="11343880">
      <w:start w:val="1"/>
      <w:numFmt w:val="bullet"/>
      <w:lvlText w:val=""/>
      <w:lvlJc w:val="left"/>
      <w:pPr>
        <w:ind w:left="7536" w:hanging="360"/>
      </w:pPr>
      <w:rPr>
        <w:rFonts w:ascii="Wingdings" w:hAnsi="Wingdings" w:hint="default"/>
      </w:rPr>
    </w:lvl>
  </w:abstractNum>
  <w:abstractNum w:abstractNumId="13" w15:restartNumberingAfterBreak="0">
    <w:nsid w:val="2B987BD0"/>
    <w:multiLevelType w:val="hybridMultilevel"/>
    <w:tmpl w:val="FFFFFFFF"/>
    <w:lvl w:ilvl="0" w:tplc="8BE8BB0E">
      <w:start w:val="1"/>
      <w:numFmt w:val="bullet"/>
      <w:lvlText w:val=""/>
      <w:lvlJc w:val="left"/>
      <w:pPr>
        <w:ind w:left="1068" w:hanging="360"/>
      </w:pPr>
      <w:rPr>
        <w:rFonts w:ascii="Symbol" w:hAnsi="Symbol" w:hint="default"/>
      </w:rPr>
    </w:lvl>
    <w:lvl w:ilvl="1" w:tplc="8252E8F4">
      <w:start w:val="1"/>
      <w:numFmt w:val="bullet"/>
      <w:lvlText w:val="o"/>
      <w:lvlJc w:val="left"/>
      <w:pPr>
        <w:ind w:left="1788" w:hanging="360"/>
      </w:pPr>
      <w:rPr>
        <w:rFonts w:ascii="Courier New" w:hAnsi="Courier New" w:hint="default"/>
      </w:rPr>
    </w:lvl>
    <w:lvl w:ilvl="2" w:tplc="5D4C853A">
      <w:start w:val="1"/>
      <w:numFmt w:val="bullet"/>
      <w:lvlText w:val=""/>
      <w:lvlJc w:val="left"/>
      <w:pPr>
        <w:ind w:left="2508" w:hanging="360"/>
      </w:pPr>
      <w:rPr>
        <w:rFonts w:ascii="Wingdings" w:hAnsi="Wingdings" w:hint="default"/>
      </w:rPr>
    </w:lvl>
    <w:lvl w:ilvl="3" w:tplc="6498846E">
      <w:start w:val="1"/>
      <w:numFmt w:val="bullet"/>
      <w:lvlText w:val=""/>
      <w:lvlJc w:val="left"/>
      <w:pPr>
        <w:ind w:left="3228" w:hanging="360"/>
      </w:pPr>
      <w:rPr>
        <w:rFonts w:ascii="Symbol" w:hAnsi="Symbol" w:hint="default"/>
      </w:rPr>
    </w:lvl>
    <w:lvl w:ilvl="4" w:tplc="D2744DDC">
      <w:start w:val="1"/>
      <w:numFmt w:val="bullet"/>
      <w:lvlText w:val="o"/>
      <w:lvlJc w:val="left"/>
      <w:pPr>
        <w:ind w:left="3948" w:hanging="360"/>
      </w:pPr>
      <w:rPr>
        <w:rFonts w:ascii="Courier New" w:hAnsi="Courier New" w:hint="default"/>
      </w:rPr>
    </w:lvl>
    <w:lvl w:ilvl="5" w:tplc="70C847B6">
      <w:start w:val="1"/>
      <w:numFmt w:val="bullet"/>
      <w:lvlText w:val=""/>
      <w:lvlJc w:val="left"/>
      <w:pPr>
        <w:ind w:left="4668" w:hanging="360"/>
      </w:pPr>
      <w:rPr>
        <w:rFonts w:ascii="Wingdings" w:hAnsi="Wingdings" w:hint="default"/>
      </w:rPr>
    </w:lvl>
    <w:lvl w:ilvl="6" w:tplc="8124C7DC">
      <w:start w:val="1"/>
      <w:numFmt w:val="bullet"/>
      <w:lvlText w:val=""/>
      <w:lvlJc w:val="left"/>
      <w:pPr>
        <w:ind w:left="5388" w:hanging="360"/>
      </w:pPr>
      <w:rPr>
        <w:rFonts w:ascii="Symbol" w:hAnsi="Symbol" w:hint="default"/>
      </w:rPr>
    </w:lvl>
    <w:lvl w:ilvl="7" w:tplc="F8D49E16">
      <w:start w:val="1"/>
      <w:numFmt w:val="bullet"/>
      <w:lvlText w:val="o"/>
      <w:lvlJc w:val="left"/>
      <w:pPr>
        <w:ind w:left="6108" w:hanging="360"/>
      </w:pPr>
      <w:rPr>
        <w:rFonts w:ascii="Courier New" w:hAnsi="Courier New" w:hint="default"/>
      </w:rPr>
    </w:lvl>
    <w:lvl w:ilvl="8" w:tplc="38F807EA">
      <w:start w:val="1"/>
      <w:numFmt w:val="bullet"/>
      <w:lvlText w:val=""/>
      <w:lvlJc w:val="left"/>
      <w:pPr>
        <w:ind w:left="6828" w:hanging="360"/>
      </w:pPr>
      <w:rPr>
        <w:rFonts w:ascii="Wingdings" w:hAnsi="Wingdings" w:hint="default"/>
      </w:rPr>
    </w:lvl>
  </w:abstractNum>
  <w:abstractNum w:abstractNumId="14" w15:restartNumberingAfterBreak="0">
    <w:nsid w:val="2C023D72"/>
    <w:multiLevelType w:val="hybridMultilevel"/>
    <w:tmpl w:val="FFFFFFFF"/>
    <w:lvl w:ilvl="0" w:tplc="DCA66C3E">
      <w:start w:val="1"/>
      <w:numFmt w:val="bullet"/>
      <w:lvlText w:val=""/>
      <w:lvlJc w:val="left"/>
      <w:pPr>
        <w:ind w:left="1068" w:hanging="360"/>
      </w:pPr>
      <w:rPr>
        <w:rFonts w:ascii="Symbol" w:hAnsi="Symbol" w:hint="default"/>
      </w:rPr>
    </w:lvl>
    <w:lvl w:ilvl="1" w:tplc="00AE571E">
      <w:start w:val="1"/>
      <w:numFmt w:val="bullet"/>
      <w:lvlText w:val="o"/>
      <w:lvlJc w:val="left"/>
      <w:pPr>
        <w:ind w:left="1788" w:hanging="360"/>
      </w:pPr>
      <w:rPr>
        <w:rFonts w:ascii="Courier New" w:hAnsi="Courier New" w:hint="default"/>
      </w:rPr>
    </w:lvl>
    <w:lvl w:ilvl="2" w:tplc="9596FEC0">
      <w:start w:val="1"/>
      <w:numFmt w:val="bullet"/>
      <w:lvlText w:val=""/>
      <w:lvlJc w:val="left"/>
      <w:pPr>
        <w:ind w:left="2508" w:hanging="360"/>
      </w:pPr>
      <w:rPr>
        <w:rFonts w:ascii="Wingdings" w:hAnsi="Wingdings" w:hint="default"/>
      </w:rPr>
    </w:lvl>
    <w:lvl w:ilvl="3" w:tplc="C540D3A4">
      <w:start w:val="1"/>
      <w:numFmt w:val="bullet"/>
      <w:lvlText w:val=""/>
      <w:lvlJc w:val="left"/>
      <w:pPr>
        <w:ind w:left="3228" w:hanging="360"/>
      </w:pPr>
      <w:rPr>
        <w:rFonts w:ascii="Symbol" w:hAnsi="Symbol" w:hint="default"/>
      </w:rPr>
    </w:lvl>
    <w:lvl w:ilvl="4" w:tplc="F3D0F8D8">
      <w:start w:val="1"/>
      <w:numFmt w:val="bullet"/>
      <w:lvlText w:val="o"/>
      <w:lvlJc w:val="left"/>
      <w:pPr>
        <w:ind w:left="3948" w:hanging="360"/>
      </w:pPr>
      <w:rPr>
        <w:rFonts w:ascii="Courier New" w:hAnsi="Courier New" w:hint="default"/>
      </w:rPr>
    </w:lvl>
    <w:lvl w:ilvl="5" w:tplc="1458EE3E">
      <w:start w:val="1"/>
      <w:numFmt w:val="bullet"/>
      <w:lvlText w:val=""/>
      <w:lvlJc w:val="left"/>
      <w:pPr>
        <w:ind w:left="4668" w:hanging="360"/>
      </w:pPr>
      <w:rPr>
        <w:rFonts w:ascii="Wingdings" w:hAnsi="Wingdings" w:hint="default"/>
      </w:rPr>
    </w:lvl>
    <w:lvl w:ilvl="6" w:tplc="77CA1066">
      <w:start w:val="1"/>
      <w:numFmt w:val="bullet"/>
      <w:lvlText w:val=""/>
      <w:lvlJc w:val="left"/>
      <w:pPr>
        <w:ind w:left="5388" w:hanging="360"/>
      </w:pPr>
      <w:rPr>
        <w:rFonts w:ascii="Symbol" w:hAnsi="Symbol" w:hint="default"/>
      </w:rPr>
    </w:lvl>
    <w:lvl w:ilvl="7" w:tplc="8F3A0F38">
      <w:start w:val="1"/>
      <w:numFmt w:val="bullet"/>
      <w:lvlText w:val="o"/>
      <w:lvlJc w:val="left"/>
      <w:pPr>
        <w:ind w:left="6108" w:hanging="360"/>
      </w:pPr>
      <w:rPr>
        <w:rFonts w:ascii="Courier New" w:hAnsi="Courier New" w:hint="default"/>
      </w:rPr>
    </w:lvl>
    <w:lvl w:ilvl="8" w:tplc="197C0CF0">
      <w:start w:val="1"/>
      <w:numFmt w:val="bullet"/>
      <w:lvlText w:val=""/>
      <w:lvlJc w:val="left"/>
      <w:pPr>
        <w:ind w:left="6828" w:hanging="360"/>
      </w:pPr>
      <w:rPr>
        <w:rFonts w:ascii="Wingdings" w:hAnsi="Wingdings" w:hint="default"/>
      </w:rPr>
    </w:lvl>
  </w:abstractNum>
  <w:abstractNum w:abstractNumId="15" w15:restartNumberingAfterBreak="0">
    <w:nsid w:val="2D01C630"/>
    <w:multiLevelType w:val="hybridMultilevel"/>
    <w:tmpl w:val="FFFFFFFF"/>
    <w:lvl w:ilvl="0" w:tplc="D6843050">
      <w:start w:val="1"/>
      <w:numFmt w:val="bullet"/>
      <w:lvlText w:val=""/>
      <w:lvlJc w:val="left"/>
      <w:pPr>
        <w:ind w:left="1068" w:hanging="360"/>
      </w:pPr>
      <w:rPr>
        <w:rFonts w:ascii="Symbol" w:hAnsi="Symbol" w:hint="default"/>
      </w:rPr>
    </w:lvl>
    <w:lvl w:ilvl="1" w:tplc="D1369DC0">
      <w:start w:val="1"/>
      <w:numFmt w:val="bullet"/>
      <w:lvlText w:val="o"/>
      <w:lvlJc w:val="left"/>
      <w:pPr>
        <w:ind w:left="1788" w:hanging="360"/>
      </w:pPr>
      <w:rPr>
        <w:rFonts w:ascii="Courier New" w:hAnsi="Courier New" w:hint="default"/>
      </w:rPr>
    </w:lvl>
    <w:lvl w:ilvl="2" w:tplc="5AAAC8B6">
      <w:start w:val="1"/>
      <w:numFmt w:val="bullet"/>
      <w:lvlText w:val=""/>
      <w:lvlJc w:val="left"/>
      <w:pPr>
        <w:ind w:left="2508" w:hanging="360"/>
      </w:pPr>
      <w:rPr>
        <w:rFonts w:ascii="Wingdings" w:hAnsi="Wingdings" w:hint="default"/>
      </w:rPr>
    </w:lvl>
    <w:lvl w:ilvl="3" w:tplc="94B8FE60">
      <w:start w:val="1"/>
      <w:numFmt w:val="bullet"/>
      <w:lvlText w:val=""/>
      <w:lvlJc w:val="left"/>
      <w:pPr>
        <w:ind w:left="3228" w:hanging="360"/>
      </w:pPr>
      <w:rPr>
        <w:rFonts w:ascii="Symbol" w:hAnsi="Symbol" w:hint="default"/>
      </w:rPr>
    </w:lvl>
    <w:lvl w:ilvl="4" w:tplc="76C28DF2">
      <w:start w:val="1"/>
      <w:numFmt w:val="bullet"/>
      <w:lvlText w:val="o"/>
      <w:lvlJc w:val="left"/>
      <w:pPr>
        <w:ind w:left="3948" w:hanging="360"/>
      </w:pPr>
      <w:rPr>
        <w:rFonts w:ascii="Courier New" w:hAnsi="Courier New" w:hint="default"/>
      </w:rPr>
    </w:lvl>
    <w:lvl w:ilvl="5" w:tplc="E4F06886">
      <w:start w:val="1"/>
      <w:numFmt w:val="bullet"/>
      <w:lvlText w:val=""/>
      <w:lvlJc w:val="left"/>
      <w:pPr>
        <w:ind w:left="4668" w:hanging="360"/>
      </w:pPr>
      <w:rPr>
        <w:rFonts w:ascii="Wingdings" w:hAnsi="Wingdings" w:hint="default"/>
      </w:rPr>
    </w:lvl>
    <w:lvl w:ilvl="6" w:tplc="76ECD632">
      <w:start w:val="1"/>
      <w:numFmt w:val="bullet"/>
      <w:lvlText w:val=""/>
      <w:lvlJc w:val="left"/>
      <w:pPr>
        <w:ind w:left="5388" w:hanging="360"/>
      </w:pPr>
      <w:rPr>
        <w:rFonts w:ascii="Symbol" w:hAnsi="Symbol" w:hint="default"/>
      </w:rPr>
    </w:lvl>
    <w:lvl w:ilvl="7" w:tplc="D5C6BECE">
      <w:start w:val="1"/>
      <w:numFmt w:val="bullet"/>
      <w:lvlText w:val="o"/>
      <w:lvlJc w:val="left"/>
      <w:pPr>
        <w:ind w:left="6108" w:hanging="360"/>
      </w:pPr>
      <w:rPr>
        <w:rFonts w:ascii="Courier New" w:hAnsi="Courier New" w:hint="default"/>
      </w:rPr>
    </w:lvl>
    <w:lvl w:ilvl="8" w:tplc="80B07FEE">
      <w:start w:val="1"/>
      <w:numFmt w:val="bullet"/>
      <w:lvlText w:val=""/>
      <w:lvlJc w:val="left"/>
      <w:pPr>
        <w:ind w:left="6828" w:hanging="360"/>
      </w:pPr>
      <w:rPr>
        <w:rFonts w:ascii="Wingdings" w:hAnsi="Wingdings" w:hint="default"/>
      </w:rPr>
    </w:lvl>
  </w:abstractNum>
  <w:abstractNum w:abstractNumId="16" w15:restartNumberingAfterBreak="0">
    <w:nsid w:val="31D53940"/>
    <w:multiLevelType w:val="hybridMultilevel"/>
    <w:tmpl w:val="FFFFFFFF"/>
    <w:lvl w:ilvl="0" w:tplc="A246EC88">
      <w:start w:val="1"/>
      <w:numFmt w:val="bullet"/>
      <w:lvlText w:val=""/>
      <w:lvlJc w:val="left"/>
      <w:pPr>
        <w:ind w:left="1776" w:hanging="360"/>
      </w:pPr>
      <w:rPr>
        <w:rFonts w:ascii="Symbol" w:hAnsi="Symbol" w:hint="default"/>
      </w:rPr>
    </w:lvl>
    <w:lvl w:ilvl="1" w:tplc="C5FE456A">
      <w:start w:val="1"/>
      <w:numFmt w:val="bullet"/>
      <w:lvlText w:val="o"/>
      <w:lvlJc w:val="left"/>
      <w:pPr>
        <w:ind w:left="2496" w:hanging="360"/>
      </w:pPr>
      <w:rPr>
        <w:rFonts w:ascii="Courier New" w:hAnsi="Courier New" w:hint="default"/>
      </w:rPr>
    </w:lvl>
    <w:lvl w:ilvl="2" w:tplc="52169D46">
      <w:start w:val="1"/>
      <w:numFmt w:val="bullet"/>
      <w:lvlText w:val=""/>
      <w:lvlJc w:val="left"/>
      <w:pPr>
        <w:ind w:left="3216" w:hanging="360"/>
      </w:pPr>
      <w:rPr>
        <w:rFonts w:ascii="Wingdings" w:hAnsi="Wingdings" w:hint="default"/>
      </w:rPr>
    </w:lvl>
    <w:lvl w:ilvl="3" w:tplc="0B8A1E2A">
      <w:start w:val="1"/>
      <w:numFmt w:val="bullet"/>
      <w:lvlText w:val=""/>
      <w:lvlJc w:val="left"/>
      <w:pPr>
        <w:ind w:left="3936" w:hanging="360"/>
      </w:pPr>
      <w:rPr>
        <w:rFonts w:ascii="Symbol" w:hAnsi="Symbol" w:hint="default"/>
      </w:rPr>
    </w:lvl>
    <w:lvl w:ilvl="4" w:tplc="9AE0F4A4">
      <w:start w:val="1"/>
      <w:numFmt w:val="bullet"/>
      <w:lvlText w:val="o"/>
      <w:lvlJc w:val="left"/>
      <w:pPr>
        <w:ind w:left="4656" w:hanging="360"/>
      </w:pPr>
      <w:rPr>
        <w:rFonts w:ascii="Courier New" w:hAnsi="Courier New" w:hint="default"/>
      </w:rPr>
    </w:lvl>
    <w:lvl w:ilvl="5" w:tplc="C9425F88">
      <w:start w:val="1"/>
      <w:numFmt w:val="bullet"/>
      <w:lvlText w:val=""/>
      <w:lvlJc w:val="left"/>
      <w:pPr>
        <w:ind w:left="5376" w:hanging="360"/>
      </w:pPr>
      <w:rPr>
        <w:rFonts w:ascii="Wingdings" w:hAnsi="Wingdings" w:hint="default"/>
      </w:rPr>
    </w:lvl>
    <w:lvl w:ilvl="6" w:tplc="6126500C">
      <w:start w:val="1"/>
      <w:numFmt w:val="bullet"/>
      <w:lvlText w:val=""/>
      <w:lvlJc w:val="left"/>
      <w:pPr>
        <w:ind w:left="6096" w:hanging="360"/>
      </w:pPr>
      <w:rPr>
        <w:rFonts w:ascii="Symbol" w:hAnsi="Symbol" w:hint="default"/>
      </w:rPr>
    </w:lvl>
    <w:lvl w:ilvl="7" w:tplc="513021B0">
      <w:start w:val="1"/>
      <w:numFmt w:val="bullet"/>
      <w:lvlText w:val="o"/>
      <w:lvlJc w:val="left"/>
      <w:pPr>
        <w:ind w:left="6816" w:hanging="360"/>
      </w:pPr>
      <w:rPr>
        <w:rFonts w:ascii="Courier New" w:hAnsi="Courier New" w:hint="default"/>
      </w:rPr>
    </w:lvl>
    <w:lvl w:ilvl="8" w:tplc="A522B2AE">
      <w:start w:val="1"/>
      <w:numFmt w:val="bullet"/>
      <w:lvlText w:val=""/>
      <w:lvlJc w:val="left"/>
      <w:pPr>
        <w:ind w:left="7536" w:hanging="360"/>
      </w:pPr>
      <w:rPr>
        <w:rFonts w:ascii="Wingdings" w:hAnsi="Wingdings" w:hint="default"/>
      </w:rPr>
    </w:lvl>
  </w:abstractNum>
  <w:abstractNum w:abstractNumId="17" w15:restartNumberingAfterBreak="0">
    <w:nsid w:val="35DDB939"/>
    <w:multiLevelType w:val="hybridMultilevel"/>
    <w:tmpl w:val="232EF66E"/>
    <w:lvl w:ilvl="0" w:tplc="97A626EE">
      <w:start w:val="1"/>
      <w:numFmt w:val="bullet"/>
      <w:lvlText w:val=""/>
      <w:lvlJc w:val="left"/>
      <w:pPr>
        <w:ind w:left="720" w:hanging="360"/>
      </w:pPr>
      <w:rPr>
        <w:rFonts w:ascii="Symbol" w:hAnsi="Symbol" w:hint="default"/>
      </w:rPr>
    </w:lvl>
    <w:lvl w:ilvl="1" w:tplc="E8E4F628">
      <w:start w:val="1"/>
      <w:numFmt w:val="bullet"/>
      <w:lvlText w:val="o"/>
      <w:lvlJc w:val="left"/>
      <w:pPr>
        <w:ind w:left="1440" w:hanging="360"/>
      </w:pPr>
      <w:rPr>
        <w:rFonts w:ascii="Courier New" w:hAnsi="Courier New" w:hint="default"/>
      </w:rPr>
    </w:lvl>
    <w:lvl w:ilvl="2" w:tplc="168C5018">
      <w:start w:val="1"/>
      <w:numFmt w:val="bullet"/>
      <w:lvlText w:val=""/>
      <w:lvlJc w:val="left"/>
      <w:pPr>
        <w:ind w:left="2160" w:hanging="360"/>
      </w:pPr>
      <w:rPr>
        <w:rFonts w:ascii="Wingdings" w:hAnsi="Wingdings" w:hint="default"/>
      </w:rPr>
    </w:lvl>
    <w:lvl w:ilvl="3" w:tplc="39DE7260">
      <w:start w:val="1"/>
      <w:numFmt w:val="bullet"/>
      <w:lvlText w:val=""/>
      <w:lvlJc w:val="left"/>
      <w:pPr>
        <w:ind w:left="2880" w:hanging="360"/>
      </w:pPr>
      <w:rPr>
        <w:rFonts w:ascii="Symbol" w:hAnsi="Symbol" w:hint="default"/>
      </w:rPr>
    </w:lvl>
    <w:lvl w:ilvl="4" w:tplc="6212DD96">
      <w:start w:val="1"/>
      <w:numFmt w:val="bullet"/>
      <w:lvlText w:val="o"/>
      <w:lvlJc w:val="left"/>
      <w:pPr>
        <w:ind w:left="3600" w:hanging="360"/>
      </w:pPr>
      <w:rPr>
        <w:rFonts w:ascii="Courier New" w:hAnsi="Courier New" w:hint="default"/>
      </w:rPr>
    </w:lvl>
    <w:lvl w:ilvl="5" w:tplc="633A11F6">
      <w:start w:val="1"/>
      <w:numFmt w:val="bullet"/>
      <w:lvlText w:val=""/>
      <w:lvlJc w:val="left"/>
      <w:pPr>
        <w:ind w:left="4320" w:hanging="360"/>
      </w:pPr>
      <w:rPr>
        <w:rFonts w:ascii="Wingdings" w:hAnsi="Wingdings" w:hint="default"/>
      </w:rPr>
    </w:lvl>
    <w:lvl w:ilvl="6" w:tplc="71928E68">
      <w:start w:val="1"/>
      <w:numFmt w:val="bullet"/>
      <w:lvlText w:val=""/>
      <w:lvlJc w:val="left"/>
      <w:pPr>
        <w:ind w:left="5040" w:hanging="360"/>
      </w:pPr>
      <w:rPr>
        <w:rFonts w:ascii="Symbol" w:hAnsi="Symbol" w:hint="default"/>
      </w:rPr>
    </w:lvl>
    <w:lvl w:ilvl="7" w:tplc="D2663038">
      <w:start w:val="1"/>
      <w:numFmt w:val="bullet"/>
      <w:lvlText w:val="o"/>
      <w:lvlJc w:val="left"/>
      <w:pPr>
        <w:ind w:left="5760" w:hanging="360"/>
      </w:pPr>
      <w:rPr>
        <w:rFonts w:ascii="Courier New" w:hAnsi="Courier New" w:hint="default"/>
      </w:rPr>
    </w:lvl>
    <w:lvl w:ilvl="8" w:tplc="27F8BAA2">
      <w:start w:val="1"/>
      <w:numFmt w:val="bullet"/>
      <w:lvlText w:val=""/>
      <w:lvlJc w:val="left"/>
      <w:pPr>
        <w:ind w:left="6480" w:hanging="360"/>
      </w:pPr>
      <w:rPr>
        <w:rFonts w:ascii="Wingdings" w:hAnsi="Wingdings" w:hint="default"/>
      </w:rPr>
    </w:lvl>
  </w:abstractNum>
  <w:abstractNum w:abstractNumId="18" w15:restartNumberingAfterBreak="0">
    <w:nsid w:val="430204C7"/>
    <w:multiLevelType w:val="hybridMultilevel"/>
    <w:tmpl w:val="FFFFFFFF"/>
    <w:lvl w:ilvl="0" w:tplc="42A87632">
      <w:start w:val="1"/>
      <w:numFmt w:val="bullet"/>
      <w:lvlText w:val="·"/>
      <w:lvlJc w:val="left"/>
      <w:pPr>
        <w:ind w:left="1776" w:hanging="360"/>
      </w:pPr>
      <w:rPr>
        <w:rFonts w:ascii="Symbol" w:hAnsi="Symbol" w:hint="default"/>
      </w:rPr>
    </w:lvl>
    <w:lvl w:ilvl="1" w:tplc="C700EF12">
      <w:start w:val="1"/>
      <w:numFmt w:val="bullet"/>
      <w:lvlText w:val="o"/>
      <w:lvlJc w:val="left"/>
      <w:pPr>
        <w:ind w:left="2496" w:hanging="360"/>
      </w:pPr>
      <w:rPr>
        <w:rFonts w:ascii="Courier New" w:hAnsi="Courier New" w:hint="default"/>
      </w:rPr>
    </w:lvl>
    <w:lvl w:ilvl="2" w:tplc="1F08FA04">
      <w:start w:val="1"/>
      <w:numFmt w:val="bullet"/>
      <w:lvlText w:val=""/>
      <w:lvlJc w:val="left"/>
      <w:pPr>
        <w:ind w:left="3216" w:hanging="360"/>
      </w:pPr>
      <w:rPr>
        <w:rFonts w:ascii="Wingdings" w:hAnsi="Wingdings" w:hint="default"/>
      </w:rPr>
    </w:lvl>
    <w:lvl w:ilvl="3" w:tplc="F7840EA8">
      <w:start w:val="1"/>
      <w:numFmt w:val="bullet"/>
      <w:lvlText w:val=""/>
      <w:lvlJc w:val="left"/>
      <w:pPr>
        <w:ind w:left="3936" w:hanging="360"/>
      </w:pPr>
      <w:rPr>
        <w:rFonts w:ascii="Symbol" w:hAnsi="Symbol" w:hint="default"/>
      </w:rPr>
    </w:lvl>
    <w:lvl w:ilvl="4" w:tplc="ADC83D50">
      <w:start w:val="1"/>
      <w:numFmt w:val="bullet"/>
      <w:lvlText w:val="o"/>
      <w:lvlJc w:val="left"/>
      <w:pPr>
        <w:ind w:left="4656" w:hanging="360"/>
      </w:pPr>
      <w:rPr>
        <w:rFonts w:ascii="Courier New" w:hAnsi="Courier New" w:hint="default"/>
      </w:rPr>
    </w:lvl>
    <w:lvl w:ilvl="5" w:tplc="7CD0D1CE">
      <w:start w:val="1"/>
      <w:numFmt w:val="bullet"/>
      <w:lvlText w:val=""/>
      <w:lvlJc w:val="left"/>
      <w:pPr>
        <w:ind w:left="5376" w:hanging="360"/>
      </w:pPr>
      <w:rPr>
        <w:rFonts w:ascii="Wingdings" w:hAnsi="Wingdings" w:hint="default"/>
      </w:rPr>
    </w:lvl>
    <w:lvl w:ilvl="6" w:tplc="827C419C">
      <w:start w:val="1"/>
      <w:numFmt w:val="bullet"/>
      <w:lvlText w:val=""/>
      <w:lvlJc w:val="left"/>
      <w:pPr>
        <w:ind w:left="6096" w:hanging="360"/>
      </w:pPr>
      <w:rPr>
        <w:rFonts w:ascii="Symbol" w:hAnsi="Symbol" w:hint="default"/>
      </w:rPr>
    </w:lvl>
    <w:lvl w:ilvl="7" w:tplc="6B749E2C">
      <w:start w:val="1"/>
      <w:numFmt w:val="bullet"/>
      <w:lvlText w:val="o"/>
      <w:lvlJc w:val="left"/>
      <w:pPr>
        <w:ind w:left="6816" w:hanging="360"/>
      </w:pPr>
      <w:rPr>
        <w:rFonts w:ascii="Courier New" w:hAnsi="Courier New" w:hint="default"/>
      </w:rPr>
    </w:lvl>
    <w:lvl w:ilvl="8" w:tplc="993ACEDC">
      <w:start w:val="1"/>
      <w:numFmt w:val="bullet"/>
      <w:lvlText w:val=""/>
      <w:lvlJc w:val="left"/>
      <w:pPr>
        <w:ind w:left="7536" w:hanging="360"/>
      </w:pPr>
      <w:rPr>
        <w:rFonts w:ascii="Wingdings" w:hAnsi="Wingdings" w:hint="default"/>
      </w:rPr>
    </w:lvl>
  </w:abstractNum>
  <w:abstractNum w:abstractNumId="19" w15:restartNumberingAfterBreak="0">
    <w:nsid w:val="438BCE2E"/>
    <w:multiLevelType w:val="hybridMultilevel"/>
    <w:tmpl w:val="FFFFFFFF"/>
    <w:lvl w:ilvl="0" w:tplc="CEF41C92">
      <w:start w:val="1"/>
      <w:numFmt w:val="bullet"/>
      <w:lvlText w:val=""/>
      <w:lvlJc w:val="left"/>
      <w:pPr>
        <w:ind w:left="1068" w:hanging="360"/>
      </w:pPr>
      <w:rPr>
        <w:rFonts w:ascii="Symbol" w:hAnsi="Symbol" w:hint="default"/>
      </w:rPr>
    </w:lvl>
    <w:lvl w:ilvl="1" w:tplc="783E436C">
      <w:start w:val="1"/>
      <w:numFmt w:val="bullet"/>
      <w:lvlText w:val="o"/>
      <w:lvlJc w:val="left"/>
      <w:pPr>
        <w:ind w:left="1788" w:hanging="360"/>
      </w:pPr>
      <w:rPr>
        <w:rFonts w:ascii="Courier New" w:hAnsi="Courier New" w:hint="default"/>
      </w:rPr>
    </w:lvl>
    <w:lvl w:ilvl="2" w:tplc="0DA6EE92">
      <w:start w:val="1"/>
      <w:numFmt w:val="bullet"/>
      <w:lvlText w:val=""/>
      <w:lvlJc w:val="left"/>
      <w:pPr>
        <w:ind w:left="2508" w:hanging="360"/>
      </w:pPr>
      <w:rPr>
        <w:rFonts w:ascii="Wingdings" w:hAnsi="Wingdings" w:hint="default"/>
      </w:rPr>
    </w:lvl>
    <w:lvl w:ilvl="3" w:tplc="0068EA88">
      <w:start w:val="1"/>
      <w:numFmt w:val="bullet"/>
      <w:lvlText w:val=""/>
      <w:lvlJc w:val="left"/>
      <w:pPr>
        <w:ind w:left="3228" w:hanging="360"/>
      </w:pPr>
      <w:rPr>
        <w:rFonts w:ascii="Symbol" w:hAnsi="Symbol" w:hint="default"/>
      </w:rPr>
    </w:lvl>
    <w:lvl w:ilvl="4" w:tplc="ED06B432">
      <w:start w:val="1"/>
      <w:numFmt w:val="bullet"/>
      <w:lvlText w:val="o"/>
      <w:lvlJc w:val="left"/>
      <w:pPr>
        <w:ind w:left="3948" w:hanging="360"/>
      </w:pPr>
      <w:rPr>
        <w:rFonts w:ascii="Courier New" w:hAnsi="Courier New" w:hint="default"/>
      </w:rPr>
    </w:lvl>
    <w:lvl w:ilvl="5" w:tplc="8F1A5346">
      <w:start w:val="1"/>
      <w:numFmt w:val="bullet"/>
      <w:lvlText w:val=""/>
      <w:lvlJc w:val="left"/>
      <w:pPr>
        <w:ind w:left="4668" w:hanging="360"/>
      </w:pPr>
      <w:rPr>
        <w:rFonts w:ascii="Wingdings" w:hAnsi="Wingdings" w:hint="default"/>
      </w:rPr>
    </w:lvl>
    <w:lvl w:ilvl="6" w:tplc="36BE8D00">
      <w:start w:val="1"/>
      <w:numFmt w:val="bullet"/>
      <w:lvlText w:val=""/>
      <w:lvlJc w:val="left"/>
      <w:pPr>
        <w:ind w:left="5388" w:hanging="360"/>
      </w:pPr>
      <w:rPr>
        <w:rFonts w:ascii="Symbol" w:hAnsi="Symbol" w:hint="default"/>
      </w:rPr>
    </w:lvl>
    <w:lvl w:ilvl="7" w:tplc="CF3CCD80">
      <w:start w:val="1"/>
      <w:numFmt w:val="bullet"/>
      <w:lvlText w:val="o"/>
      <w:lvlJc w:val="left"/>
      <w:pPr>
        <w:ind w:left="6108" w:hanging="360"/>
      </w:pPr>
      <w:rPr>
        <w:rFonts w:ascii="Courier New" w:hAnsi="Courier New" w:hint="default"/>
      </w:rPr>
    </w:lvl>
    <w:lvl w:ilvl="8" w:tplc="5EAA02F8">
      <w:start w:val="1"/>
      <w:numFmt w:val="bullet"/>
      <w:lvlText w:val=""/>
      <w:lvlJc w:val="left"/>
      <w:pPr>
        <w:ind w:left="6828" w:hanging="360"/>
      </w:pPr>
      <w:rPr>
        <w:rFonts w:ascii="Wingdings" w:hAnsi="Wingdings" w:hint="default"/>
      </w:rPr>
    </w:lvl>
  </w:abstractNum>
  <w:abstractNum w:abstractNumId="20" w15:restartNumberingAfterBreak="0">
    <w:nsid w:val="46EF89A3"/>
    <w:multiLevelType w:val="hybridMultilevel"/>
    <w:tmpl w:val="FFFFFFFF"/>
    <w:lvl w:ilvl="0" w:tplc="17EE8474">
      <w:start w:val="1"/>
      <w:numFmt w:val="bullet"/>
      <w:lvlText w:val=""/>
      <w:lvlJc w:val="left"/>
      <w:pPr>
        <w:ind w:left="1776" w:hanging="360"/>
      </w:pPr>
      <w:rPr>
        <w:rFonts w:ascii="Symbol" w:hAnsi="Symbol" w:hint="default"/>
      </w:rPr>
    </w:lvl>
    <w:lvl w:ilvl="1" w:tplc="FAF29A8C">
      <w:start w:val="1"/>
      <w:numFmt w:val="bullet"/>
      <w:lvlText w:val="o"/>
      <w:lvlJc w:val="left"/>
      <w:pPr>
        <w:ind w:left="2496" w:hanging="360"/>
      </w:pPr>
      <w:rPr>
        <w:rFonts w:ascii="Courier New" w:hAnsi="Courier New" w:hint="default"/>
      </w:rPr>
    </w:lvl>
    <w:lvl w:ilvl="2" w:tplc="60BC73CA">
      <w:start w:val="1"/>
      <w:numFmt w:val="bullet"/>
      <w:lvlText w:val=""/>
      <w:lvlJc w:val="left"/>
      <w:pPr>
        <w:ind w:left="3216" w:hanging="360"/>
      </w:pPr>
      <w:rPr>
        <w:rFonts w:ascii="Wingdings" w:hAnsi="Wingdings" w:hint="default"/>
      </w:rPr>
    </w:lvl>
    <w:lvl w:ilvl="3" w:tplc="938E1838">
      <w:start w:val="1"/>
      <w:numFmt w:val="bullet"/>
      <w:lvlText w:val=""/>
      <w:lvlJc w:val="left"/>
      <w:pPr>
        <w:ind w:left="3936" w:hanging="360"/>
      </w:pPr>
      <w:rPr>
        <w:rFonts w:ascii="Symbol" w:hAnsi="Symbol" w:hint="default"/>
      </w:rPr>
    </w:lvl>
    <w:lvl w:ilvl="4" w:tplc="7CA68BC2">
      <w:start w:val="1"/>
      <w:numFmt w:val="bullet"/>
      <w:lvlText w:val="o"/>
      <w:lvlJc w:val="left"/>
      <w:pPr>
        <w:ind w:left="4656" w:hanging="360"/>
      </w:pPr>
      <w:rPr>
        <w:rFonts w:ascii="Courier New" w:hAnsi="Courier New" w:hint="default"/>
      </w:rPr>
    </w:lvl>
    <w:lvl w:ilvl="5" w:tplc="0DDE3C2C">
      <w:start w:val="1"/>
      <w:numFmt w:val="bullet"/>
      <w:lvlText w:val=""/>
      <w:lvlJc w:val="left"/>
      <w:pPr>
        <w:ind w:left="5376" w:hanging="360"/>
      </w:pPr>
      <w:rPr>
        <w:rFonts w:ascii="Wingdings" w:hAnsi="Wingdings" w:hint="default"/>
      </w:rPr>
    </w:lvl>
    <w:lvl w:ilvl="6" w:tplc="DEA03BB8">
      <w:start w:val="1"/>
      <w:numFmt w:val="bullet"/>
      <w:lvlText w:val=""/>
      <w:lvlJc w:val="left"/>
      <w:pPr>
        <w:ind w:left="6096" w:hanging="360"/>
      </w:pPr>
      <w:rPr>
        <w:rFonts w:ascii="Symbol" w:hAnsi="Symbol" w:hint="default"/>
      </w:rPr>
    </w:lvl>
    <w:lvl w:ilvl="7" w:tplc="91EA3232">
      <w:start w:val="1"/>
      <w:numFmt w:val="bullet"/>
      <w:lvlText w:val="o"/>
      <w:lvlJc w:val="left"/>
      <w:pPr>
        <w:ind w:left="6816" w:hanging="360"/>
      </w:pPr>
      <w:rPr>
        <w:rFonts w:ascii="Courier New" w:hAnsi="Courier New" w:hint="default"/>
      </w:rPr>
    </w:lvl>
    <w:lvl w:ilvl="8" w:tplc="36CEC6FA">
      <w:start w:val="1"/>
      <w:numFmt w:val="bullet"/>
      <w:lvlText w:val=""/>
      <w:lvlJc w:val="left"/>
      <w:pPr>
        <w:ind w:left="7536" w:hanging="360"/>
      </w:pPr>
      <w:rPr>
        <w:rFonts w:ascii="Wingdings" w:hAnsi="Wingdings" w:hint="default"/>
      </w:rPr>
    </w:lvl>
  </w:abstractNum>
  <w:abstractNum w:abstractNumId="21" w15:restartNumberingAfterBreak="0">
    <w:nsid w:val="486A5150"/>
    <w:multiLevelType w:val="hybridMultilevel"/>
    <w:tmpl w:val="6FB4EF8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489E7DF7"/>
    <w:multiLevelType w:val="hybridMultilevel"/>
    <w:tmpl w:val="FFFFFFFF"/>
    <w:lvl w:ilvl="0" w:tplc="F39E7A4C">
      <w:start w:val="1"/>
      <w:numFmt w:val="bullet"/>
      <w:lvlText w:val="·"/>
      <w:lvlJc w:val="left"/>
      <w:pPr>
        <w:ind w:left="1776" w:hanging="360"/>
      </w:pPr>
      <w:rPr>
        <w:rFonts w:ascii="Symbol" w:hAnsi="Symbol" w:hint="default"/>
      </w:rPr>
    </w:lvl>
    <w:lvl w:ilvl="1" w:tplc="2E422A30">
      <w:start w:val="1"/>
      <w:numFmt w:val="bullet"/>
      <w:lvlText w:val="o"/>
      <w:lvlJc w:val="left"/>
      <w:pPr>
        <w:ind w:left="2496" w:hanging="360"/>
      </w:pPr>
      <w:rPr>
        <w:rFonts w:ascii="Courier New" w:hAnsi="Courier New" w:hint="default"/>
      </w:rPr>
    </w:lvl>
    <w:lvl w:ilvl="2" w:tplc="FAAC30FC">
      <w:start w:val="1"/>
      <w:numFmt w:val="bullet"/>
      <w:lvlText w:val=""/>
      <w:lvlJc w:val="left"/>
      <w:pPr>
        <w:ind w:left="3216" w:hanging="360"/>
      </w:pPr>
      <w:rPr>
        <w:rFonts w:ascii="Wingdings" w:hAnsi="Wingdings" w:hint="default"/>
      </w:rPr>
    </w:lvl>
    <w:lvl w:ilvl="3" w:tplc="C4C68B2A">
      <w:start w:val="1"/>
      <w:numFmt w:val="bullet"/>
      <w:lvlText w:val=""/>
      <w:lvlJc w:val="left"/>
      <w:pPr>
        <w:ind w:left="3936" w:hanging="360"/>
      </w:pPr>
      <w:rPr>
        <w:rFonts w:ascii="Symbol" w:hAnsi="Symbol" w:hint="default"/>
      </w:rPr>
    </w:lvl>
    <w:lvl w:ilvl="4" w:tplc="4AA87C44">
      <w:start w:val="1"/>
      <w:numFmt w:val="bullet"/>
      <w:lvlText w:val="o"/>
      <w:lvlJc w:val="left"/>
      <w:pPr>
        <w:ind w:left="4656" w:hanging="360"/>
      </w:pPr>
      <w:rPr>
        <w:rFonts w:ascii="Courier New" w:hAnsi="Courier New" w:hint="default"/>
      </w:rPr>
    </w:lvl>
    <w:lvl w:ilvl="5" w:tplc="B8645CC8">
      <w:start w:val="1"/>
      <w:numFmt w:val="bullet"/>
      <w:lvlText w:val=""/>
      <w:lvlJc w:val="left"/>
      <w:pPr>
        <w:ind w:left="5376" w:hanging="360"/>
      </w:pPr>
      <w:rPr>
        <w:rFonts w:ascii="Wingdings" w:hAnsi="Wingdings" w:hint="default"/>
      </w:rPr>
    </w:lvl>
    <w:lvl w:ilvl="6" w:tplc="D9A8B35A">
      <w:start w:val="1"/>
      <w:numFmt w:val="bullet"/>
      <w:lvlText w:val=""/>
      <w:lvlJc w:val="left"/>
      <w:pPr>
        <w:ind w:left="6096" w:hanging="360"/>
      </w:pPr>
      <w:rPr>
        <w:rFonts w:ascii="Symbol" w:hAnsi="Symbol" w:hint="default"/>
      </w:rPr>
    </w:lvl>
    <w:lvl w:ilvl="7" w:tplc="0E6456C0">
      <w:start w:val="1"/>
      <w:numFmt w:val="bullet"/>
      <w:lvlText w:val="o"/>
      <w:lvlJc w:val="left"/>
      <w:pPr>
        <w:ind w:left="6816" w:hanging="360"/>
      </w:pPr>
      <w:rPr>
        <w:rFonts w:ascii="Courier New" w:hAnsi="Courier New" w:hint="default"/>
      </w:rPr>
    </w:lvl>
    <w:lvl w:ilvl="8" w:tplc="96EEC98A">
      <w:start w:val="1"/>
      <w:numFmt w:val="bullet"/>
      <w:lvlText w:val=""/>
      <w:lvlJc w:val="left"/>
      <w:pPr>
        <w:ind w:left="7536" w:hanging="360"/>
      </w:pPr>
      <w:rPr>
        <w:rFonts w:ascii="Wingdings" w:hAnsi="Wingdings" w:hint="default"/>
      </w:rPr>
    </w:lvl>
  </w:abstractNum>
  <w:abstractNum w:abstractNumId="23" w15:restartNumberingAfterBreak="0">
    <w:nsid w:val="494B73D6"/>
    <w:multiLevelType w:val="hybridMultilevel"/>
    <w:tmpl w:val="564E454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CB6926B"/>
    <w:multiLevelType w:val="hybridMultilevel"/>
    <w:tmpl w:val="FFFFFFFF"/>
    <w:lvl w:ilvl="0" w:tplc="627EE428">
      <w:start w:val="1"/>
      <w:numFmt w:val="bullet"/>
      <w:lvlText w:val=""/>
      <w:lvlJc w:val="left"/>
      <w:pPr>
        <w:ind w:left="1068" w:hanging="360"/>
      </w:pPr>
      <w:rPr>
        <w:rFonts w:ascii="Symbol" w:hAnsi="Symbol" w:hint="default"/>
      </w:rPr>
    </w:lvl>
    <w:lvl w:ilvl="1" w:tplc="53160D5E">
      <w:start w:val="1"/>
      <w:numFmt w:val="bullet"/>
      <w:lvlText w:val="o"/>
      <w:lvlJc w:val="left"/>
      <w:pPr>
        <w:ind w:left="1788" w:hanging="360"/>
      </w:pPr>
      <w:rPr>
        <w:rFonts w:ascii="Courier New" w:hAnsi="Courier New" w:hint="default"/>
      </w:rPr>
    </w:lvl>
    <w:lvl w:ilvl="2" w:tplc="34F8886E">
      <w:start w:val="1"/>
      <w:numFmt w:val="bullet"/>
      <w:lvlText w:val=""/>
      <w:lvlJc w:val="left"/>
      <w:pPr>
        <w:ind w:left="2508" w:hanging="360"/>
      </w:pPr>
      <w:rPr>
        <w:rFonts w:ascii="Wingdings" w:hAnsi="Wingdings" w:hint="default"/>
      </w:rPr>
    </w:lvl>
    <w:lvl w:ilvl="3" w:tplc="593CB6D2">
      <w:start w:val="1"/>
      <w:numFmt w:val="bullet"/>
      <w:lvlText w:val=""/>
      <w:lvlJc w:val="left"/>
      <w:pPr>
        <w:ind w:left="3228" w:hanging="360"/>
      </w:pPr>
      <w:rPr>
        <w:rFonts w:ascii="Symbol" w:hAnsi="Symbol" w:hint="default"/>
      </w:rPr>
    </w:lvl>
    <w:lvl w:ilvl="4" w:tplc="1D743F12">
      <w:start w:val="1"/>
      <w:numFmt w:val="bullet"/>
      <w:lvlText w:val="o"/>
      <w:lvlJc w:val="left"/>
      <w:pPr>
        <w:ind w:left="3948" w:hanging="360"/>
      </w:pPr>
      <w:rPr>
        <w:rFonts w:ascii="Courier New" w:hAnsi="Courier New" w:hint="default"/>
      </w:rPr>
    </w:lvl>
    <w:lvl w:ilvl="5" w:tplc="FCB08E28">
      <w:start w:val="1"/>
      <w:numFmt w:val="bullet"/>
      <w:lvlText w:val=""/>
      <w:lvlJc w:val="left"/>
      <w:pPr>
        <w:ind w:left="4668" w:hanging="360"/>
      </w:pPr>
      <w:rPr>
        <w:rFonts w:ascii="Wingdings" w:hAnsi="Wingdings" w:hint="default"/>
      </w:rPr>
    </w:lvl>
    <w:lvl w:ilvl="6" w:tplc="04B62A54">
      <w:start w:val="1"/>
      <w:numFmt w:val="bullet"/>
      <w:lvlText w:val=""/>
      <w:lvlJc w:val="left"/>
      <w:pPr>
        <w:ind w:left="5388" w:hanging="360"/>
      </w:pPr>
      <w:rPr>
        <w:rFonts w:ascii="Symbol" w:hAnsi="Symbol" w:hint="default"/>
      </w:rPr>
    </w:lvl>
    <w:lvl w:ilvl="7" w:tplc="224AE796">
      <w:start w:val="1"/>
      <w:numFmt w:val="bullet"/>
      <w:lvlText w:val="o"/>
      <w:lvlJc w:val="left"/>
      <w:pPr>
        <w:ind w:left="6108" w:hanging="360"/>
      </w:pPr>
      <w:rPr>
        <w:rFonts w:ascii="Courier New" w:hAnsi="Courier New" w:hint="default"/>
      </w:rPr>
    </w:lvl>
    <w:lvl w:ilvl="8" w:tplc="E3F275BA">
      <w:start w:val="1"/>
      <w:numFmt w:val="bullet"/>
      <w:lvlText w:val=""/>
      <w:lvlJc w:val="left"/>
      <w:pPr>
        <w:ind w:left="6828" w:hanging="360"/>
      </w:pPr>
      <w:rPr>
        <w:rFonts w:ascii="Wingdings" w:hAnsi="Wingdings" w:hint="default"/>
      </w:rPr>
    </w:lvl>
  </w:abstractNum>
  <w:abstractNum w:abstractNumId="25" w15:restartNumberingAfterBreak="0">
    <w:nsid w:val="4CE708EE"/>
    <w:multiLevelType w:val="hybridMultilevel"/>
    <w:tmpl w:val="69EC15E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6" w15:restartNumberingAfterBreak="0">
    <w:nsid w:val="55A6F350"/>
    <w:multiLevelType w:val="hybridMultilevel"/>
    <w:tmpl w:val="FFFFFFFF"/>
    <w:lvl w:ilvl="0" w:tplc="0DB8AF1A">
      <w:start w:val="1"/>
      <w:numFmt w:val="bullet"/>
      <w:lvlText w:val=""/>
      <w:lvlJc w:val="left"/>
      <w:pPr>
        <w:ind w:left="1776" w:hanging="360"/>
      </w:pPr>
      <w:rPr>
        <w:rFonts w:ascii="Symbol" w:hAnsi="Symbol" w:hint="default"/>
      </w:rPr>
    </w:lvl>
    <w:lvl w:ilvl="1" w:tplc="09543D2C">
      <w:start w:val="1"/>
      <w:numFmt w:val="bullet"/>
      <w:lvlText w:val="o"/>
      <w:lvlJc w:val="left"/>
      <w:pPr>
        <w:ind w:left="2496" w:hanging="360"/>
      </w:pPr>
      <w:rPr>
        <w:rFonts w:ascii="Courier New" w:hAnsi="Courier New" w:hint="default"/>
      </w:rPr>
    </w:lvl>
    <w:lvl w:ilvl="2" w:tplc="19089EA2">
      <w:start w:val="1"/>
      <w:numFmt w:val="bullet"/>
      <w:lvlText w:val=""/>
      <w:lvlJc w:val="left"/>
      <w:pPr>
        <w:ind w:left="3216" w:hanging="360"/>
      </w:pPr>
      <w:rPr>
        <w:rFonts w:ascii="Wingdings" w:hAnsi="Wingdings" w:hint="default"/>
      </w:rPr>
    </w:lvl>
    <w:lvl w:ilvl="3" w:tplc="33D4BE7E">
      <w:start w:val="1"/>
      <w:numFmt w:val="bullet"/>
      <w:lvlText w:val=""/>
      <w:lvlJc w:val="left"/>
      <w:pPr>
        <w:ind w:left="3936" w:hanging="360"/>
      </w:pPr>
      <w:rPr>
        <w:rFonts w:ascii="Symbol" w:hAnsi="Symbol" w:hint="default"/>
      </w:rPr>
    </w:lvl>
    <w:lvl w:ilvl="4" w:tplc="7444BEC8">
      <w:start w:val="1"/>
      <w:numFmt w:val="bullet"/>
      <w:lvlText w:val="o"/>
      <w:lvlJc w:val="left"/>
      <w:pPr>
        <w:ind w:left="4656" w:hanging="360"/>
      </w:pPr>
      <w:rPr>
        <w:rFonts w:ascii="Courier New" w:hAnsi="Courier New" w:hint="default"/>
      </w:rPr>
    </w:lvl>
    <w:lvl w:ilvl="5" w:tplc="A8C64690">
      <w:start w:val="1"/>
      <w:numFmt w:val="bullet"/>
      <w:lvlText w:val=""/>
      <w:lvlJc w:val="left"/>
      <w:pPr>
        <w:ind w:left="5376" w:hanging="360"/>
      </w:pPr>
      <w:rPr>
        <w:rFonts w:ascii="Wingdings" w:hAnsi="Wingdings" w:hint="default"/>
      </w:rPr>
    </w:lvl>
    <w:lvl w:ilvl="6" w:tplc="553EC37E">
      <w:start w:val="1"/>
      <w:numFmt w:val="bullet"/>
      <w:lvlText w:val=""/>
      <w:lvlJc w:val="left"/>
      <w:pPr>
        <w:ind w:left="6096" w:hanging="360"/>
      </w:pPr>
      <w:rPr>
        <w:rFonts w:ascii="Symbol" w:hAnsi="Symbol" w:hint="default"/>
      </w:rPr>
    </w:lvl>
    <w:lvl w:ilvl="7" w:tplc="444C9296">
      <w:start w:val="1"/>
      <w:numFmt w:val="bullet"/>
      <w:lvlText w:val="o"/>
      <w:lvlJc w:val="left"/>
      <w:pPr>
        <w:ind w:left="6816" w:hanging="360"/>
      </w:pPr>
      <w:rPr>
        <w:rFonts w:ascii="Courier New" w:hAnsi="Courier New" w:hint="default"/>
      </w:rPr>
    </w:lvl>
    <w:lvl w:ilvl="8" w:tplc="266E9804">
      <w:start w:val="1"/>
      <w:numFmt w:val="bullet"/>
      <w:lvlText w:val=""/>
      <w:lvlJc w:val="left"/>
      <w:pPr>
        <w:ind w:left="7536" w:hanging="360"/>
      </w:pPr>
      <w:rPr>
        <w:rFonts w:ascii="Wingdings" w:hAnsi="Wingdings" w:hint="default"/>
      </w:rPr>
    </w:lvl>
  </w:abstractNum>
  <w:abstractNum w:abstractNumId="27" w15:restartNumberingAfterBreak="0">
    <w:nsid w:val="5968B94F"/>
    <w:multiLevelType w:val="hybridMultilevel"/>
    <w:tmpl w:val="FFFFFFFF"/>
    <w:lvl w:ilvl="0" w:tplc="5F14E640">
      <w:start w:val="1"/>
      <w:numFmt w:val="bullet"/>
      <w:lvlText w:val=""/>
      <w:lvlJc w:val="left"/>
      <w:pPr>
        <w:ind w:left="1068" w:hanging="360"/>
      </w:pPr>
      <w:rPr>
        <w:rFonts w:ascii="Symbol" w:hAnsi="Symbol" w:hint="default"/>
      </w:rPr>
    </w:lvl>
    <w:lvl w:ilvl="1" w:tplc="EB4AF71C">
      <w:start w:val="1"/>
      <w:numFmt w:val="bullet"/>
      <w:lvlText w:val="o"/>
      <w:lvlJc w:val="left"/>
      <w:pPr>
        <w:ind w:left="1788" w:hanging="360"/>
      </w:pPr>
      <w:rPr>
        <w:rFonts w:ascii="Courier New" w:hAnsi="Courier New" w:hint="default"/>
      </w:rPr>
    </w:lvl>
    <w:lvl w:ilvl="2" w:tplc="A490D412">
      <w:start w:val="1"/>
      <w:numFmt w:val="bullet"/>
      <w:lvlText w:val=""/>
      <w:lvlJc w:val="left"/>
      <w:pPr>
        <w:ind w:left="2508" w:hanging="360"/>
      </w:pPr>
      <w:rPr>
        <w:rFonts w:ascii="Wingdings" w:hAnsi="Wingdings" w:hint="default"/>
      </w:rPr>
    </w:lvl>
    <w:lvl w:ilvl="3" w:tplc="370C1FF2">
      <w:start w:val="1"/>
      <w:numFmt w:val="bullet"/>
      <w:lvlText w:val=""/>
      <w:lvlJc w:val="left"/>
      <w:pPr>
        <w:ind w:left="3228" w:hanging="360"/>
      </w:pPr>
      <w:rPr>
        <w:rFonts w:ascii="Symbol" w:hAnsi="Symbol" w:hint="default"/>
      </w:rPr>
    </w:lvl>
    <w:lvl w:ilvl="4" w:tplc="1012019C">
      <w:start w:val="1"/>
      <w:numFmt w:val="bullet"/>
      <w:lvlText w:val="o"/>
      <w:lvlJc w:val="left"/>
      <w:pPr>
        <w:ind w:left="3948" w:hanging="360"/>
      </w:pPr>
      <w:rPr>
        <w:rFonts w:ascii="Courier New" w:hAnsi="Courier New" w:hint="default"/>
      </w:rPr>
    </w:lvl>
    <w:lvl w:ilvl="5" w:tplc="0A084998">
      <w:start w:val="1"/>
      <w:numFmt w:val="bullet"/>
      <w:lvlText w:val=""/>
      <w:lvlJc w:val="left"/>
      <w:pPr>
        <w:ind w:left="4668" w:hanging="360"/>
      </w:pPr>
      <w:rPr>
        <w:rFonts w:ascii="Wingdings" w:hAnsi="Wingdings" w:hint="default"/>
      </w:rPr>
    </w:lvl>
    <w:lvl w:ilvl="6" w:tplc="CCAC7B4A">
      <w:start w:val="1"/>
      <w:numFmt w:val="bullet"/>
      <w:lvlText w:val=""/>
      <w:lvlJc w:val="left"/>
      <w:pPr>
        <w:ind w:left="5388" w:hanging="360"/>
      </w:pPr>
      <w:rPr>
        <w:rFonts w:ascii="Symbol" w:hAnsi="Symbol" w:hint="default"/>
      </w:rPr>
    </w:lvl>
    <w:lvl w:ilvl="7" w:tplc="5094D76A">
      <w:start w:val="1"/>
      <w:numFmt w:val="bullet"/>
      <w:lvlText w:val="o"/>
      <w:lvlJc w:val="left"/>
      <w:pPr>
        <w:ind w:left="6108" w:hanging="360"/>
      </w:pPr>
      <w:rPr>
        <w:rFonts w:ascii="Courier New" w:hAnsi="Courier New" w:hint="default"/>
      </w:rPr>
    </w:lvl>
    <w:lvl w:ilvl="8" w:tplc="7A465D0E">
      <w:start w:val="1"/>
      <w:numFmt w:val="bullet"/>
      <w:lvlText w:val=""/>
      <w:lvlJc w:val="left"/>
      <w:pPr>
        <w:ind w:left="6828" w:hanging="360"/>
      </w:pPr>
      <w:rPr>
        <w:rFonts w:ascii="Wingdings" w:hAnsi="Wingdings" w:hint="default"/>
      </w:rPr>
    </w:lvl>
  </w:abstractNum>
  <w:abstractNum w:abstractNumId="28" w15:restartNumberingAfterBreak="0">
    <w:nsid w:val="5971083B"/>
    <w:multiLevelType w:val="hybridMultilevel"/>
    <w:tmpl w:val="E95E388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5C1194AC"/>
    <w:multiLevelType w:val="hybridMultilevel"/>
    <w:tmpl w:val="FFFFFFFF"/>
    <w:lvl w:ilvl="0" w:tplc="A21A323A">
      <w:start w:val="1"/>
      <w:numFmt w:val="bullet"/>
      <w:lvlText w:val=""/>
      <w:lvlJc w:val="left"/>
      <w:pPr>
        <w:ind w:left="1068" w:hanging="360"/>
      </w:pPr>
      <w:rPr>
        <w:rFonts w:ascii="Symbol" w:hAnsi="Symbol" w:hint="default"/>
      </w:rPr>
    </w:lvl>
    <w:lvl w:ilvl="1" w:tplc="2040B79C">
      <w:start w:val="1"/>
      <w:numFmt w:val="bullet"/>
      <w:lvlText w:val="o"/>
      <w:lvlJc w:val="left"/>
      <w:pPr>
        <w:ind w:left="1788" w:hanging="360"/>
      </w:pPr>
      <w:rPr>
        <w:rFonts w:ascii="Courier New" w:hAnsi="Courier New" w:hint="default"/>
      </w:rPr>
    </w:lvl>
    <w:lvl w:ilvl="2" w:tplc="568A5A44">
      <w:start w:val="1"/>
      <w:numFmt w:val="bullet"/>
      <w:lvlText w:val=""/>
      <w:lvlJc w:val="left"/>
      <w:pPr>
        <w:ind w:left="2508" w:hanging="360"/>
      </w:pPr>
      <w:rPr>
        <w:rFonts w:ascii="Wingdings" w:hAnsi="Wingdings" w:hint="default"/>
      </w:rPr>
    </w:lvl>
    <w:lvl w:ilvl="3" w:tplc="66CAD7BC">
      <w:start w:val="1"/>
      <w:numFmt w:val="bullet"/>
      <w:lvlText w:val=""/>
      <w:lvlJc w:val="left"/>
      <w:pPr>
        <w:ind w:left="3228" w:hanging="360"/>
      </w:pPr>
      <w:rPr>
        <w:rFonts w:ascii="Symbol" w:hAnsi="Symbol" w:hint="default"/>
      </w:rPr>
    </w:lvl>
    <w:lvl w:ilvl="4" w:tplc="F78C3C34">
      <w:start w:val="1"/>
      <w:numFmt w:val="bullet"/>
      <w:lvlText w:val="o"/>
      <w:lvlJc w:val="left"/>
      <w:pPr>
        <w:ind w:left="3948" w:hanging="360"/>
      </w:pPr>
      <w:rPr>
        <w:rFonts w:ascii="Courier New" w:hAnsi="Courier New" w:hint="default"/>
      </w:rPr>
    </w:lvl>
    <w:lvl w:ilvl="5" w:tplc="DFDC7D08">
      <w:start w:val="1"/>
      <w:numFmt w:val="bullet"/>
      <w:lvlText w:val=""/>
      <w:lvlJc w:val="left"/>
      <w:pPr>
        <w:ind w:left="4668" w:hanging="360"/>
      </w:pPr>
      <w:rPr>
        <w:rFonts w:ascii="Wingdings" w:hAnsi="Wingdings" w:hint="default"/>
      </w:rPr>
    </w:lvl>
    <w:lvl w:ilvl="6" w:tplc="01E653BC">
      <w:start w:val="1"/>
      <w:numFmt w:val="bullet"/>
      <w:lvlText w:val=""/>
      <w:lvlJc w:val="left"/>
      <w:pPr>
        <w:ind w:left="5388" w:hanging="360"/>
      </w:pPr>
      <w:rPr>
        <w:rFonts w:ascii="Symbol" w:hAnsi="Symbol" w:hint="default"/>
      </w:rPr>
    </w:lvl>
    <w:lvl w:ilvl="7" w:tplc="DF209294">
      <w:start w:val="1"/>
      <w:numFmt w:val="bullet"/>
      <w:lvlText w:val="o"/>
      <w:lvlJc w:val="left"/>
      <w:pPr>
        <w:ind w:left="6108" w:hanging="360"/>
      </w:pPr>
      <w:rPr>
        <w:rFonts w:ascii="Courier New" w:hAnsi="Courier New" w:hint="default"/>
      </w:rPr>
    </w:lvl>
    <w:lvl w:ilvl="8" w:tplc="D6F89446">
      <w:start w:val="1"/>
      <w:numFmt w:val="bullet"/>
      <w:lvlText w:val=""/>
      <w:lvlJc w:val="left"/>
      <w:pPr>
        <w:ind w:left="6828" w:hanging="360"/>
      </w:pPr>
      <w:rPr>
        <w:rFonts w:ascii="Wingdings" w:hAnsi="Wingdings" w:hint="default"/>
      </w:rPr>
    </w:lvl>
  </w:abstractNum>
  <w:abstractNum w:abstractNumId="30" w15:restartNumberingAfterBreak="0">
    <w:nsid w:val="5C3DD04A"/>
    <w:multiLevelType w:val="hybridMultilevel"/>
    <w:tmpl w:val="FFFFFFFF"/>
    <w:lvl w:ilvl="0" w:tplc="93DC0190">
      <w:start w:val="1"/>
      <w:numFmt w:val="bullet"/>
      <w:lvlText w:val=""/>
      <w:lvlJc w:val="left"/>
      <w:pPr>
        <w:ind w:left="1068" w:hanging="360"/>
      </w:pPr>
      <w:rPr>
        <w:rFonts w:ascii="Symbol" w:hAnsi="Symbol" w:hint="default"/>
      </w:rPr>
    </w:lvl>
    <w:lvl w:ilvl="1" w:tplc="703C3808">
      <w:start w:val="1"/>
      <w:numFmt w:val="bullet"/>
      <w:lvlText w:val="o"/>
      <w:lvlJc w:val="left"/>
      <w:pPr>
        <w:ind w:left="1788" w:hanging="360"/>
      </w:pPr>
      <w:rPr>
        <w:rFonts w:ascii="Courier New" w:hAnsi="Courier New" w:hint="default"/>
      </w:rPr>
    </w:lvl>
    <w:lvl w:ilvl="2" w:tplc="1E700656">
      <w:start w:val="1"/>
      <w:numFmt w:val="bullet"/>
      <w:lvlText w:val=""/>
      <w:lvlJc w:val="left"/>
      <w:pPr>
        <w:ind w:left="2508" w:hanging="360"/>
      </w:pPr>
      <w:rPr>
        <w:rFonts w:ascii="Wingdings" w:hAnsi="Wingdings" w:hint="default"/>
      </w:rPr>
    </w:lvl>
    <w:lvl w:ilvl="3" w:tplc="851C09C8">
      <w:start w:val="1"/>
      <w:numFmt w:val="bullet"/>
      <w:lvlText w:val=""/>
      <w:lvlJc w:val="left"/>
      <w:pPr>
        <w:ind w:left="3228" w:hanging="360"/>
      </w:pPr>
      <w:rPr>
        <w:rFonts w:ascii="Symbol" w:hAnsi="Symbol" w:hint="default"/>
      </w:rPr>
    </w:lvl>
    <w:lvl w:ilvl="4" w:tplc="BD3A1026">
      <w:start w:val="1"/>
      <w:numFmt w:val="bullet"/>
      <w:lvlText w:val="o"/>
      <w:lvlJc w:val="left"/>
      <w:pPr>
        <w:ind w:left="3948" w:hanging="360"/>
      </w:pPr>
      <w:rPr>
        <w:rFonts w:ascii="Courier New" w:hAnsi="Courier New" w:hint="default"/>
      </w:rPr>
    </w:lvl>
    <w:lvl w:ilvl="5" w:tplc="EF7054EA">
      <w:start w:val="1"/>
      <w:numFmt w:val="bullet"/>
      <w:lvlText w:val=""/>
      <w:lvlJc w:val="left"/>
      <w:pPr>
        <w:ind w:left="4668" w:hanging="360"/>
      </w:pPr>
      <w:rPr>
        <w:rFonts w:ascii="Wingdings" w:hAnsi="Wingdings" w:hint="default"/>
      </w:rPr>
    </w:lvl>
    <w:lvl w:ilvl="6" w:tplc="2DF218CC">
      <w:start w:val="1"/>
      <w:numFmt w:val="bullet"/>
      <w:lvlText w:val=""/>
      <w:lvlJc w:val="left"/>
      <w:pPr>
        <w:ind w:left="5388" w:hanging="360"/>
      </w:pPr>
      <w:rPr>
        <w:rFonts w:ascii="Symbol" w:hAnsi="Symbol" w:hint="default"/>
      </w:rPr>
    </w:lvl>
    <w:lvl w:ilvl="7" w:tplc="CB1A4AC6">
      <w:start w:val="1"/>
      <w:numFmt w:val="bullet"/>
      <w:lvlText w:val="o"/>
      <w:lvlJc w:val="left"/>
      <w:pPr>
        <w:ind w:left="6108" w:hanging="360"/>
      </w:pPr>
      <w:rPr>
        <w:rFonts w:ascii="Courier New" w:hAnsi="Courier New" w:hint="default"/>
      </w:rPr>
    </w:lvl>
    <w:lvl w:ilvl="8" w:tplc="0CB03970">
      <w:start w:val="1"/>
      <w:numFmt w:val="bullet"/>
      <w:lvlText w:val=""/>
      <w:lvlJc w:val="left"/>
      <w:pPr>
        <w:ind w:left="6828" w:hanging="360"/>
      </w:pPr>
      <w:rPr>
        <w:rFonts w:ascii="Wingdings" w:hAnsi="Wingdings" w:hint="default"/>
      </w:rPr>
    </w:lvl>
  </w:abstractNum>
  <w:abstractNum w:abstractNumId="31" w15:restartNumberingAfterBreak="0">
    <w:nsid w:val="62E87F70"/>
    <w:multiLevelType w:val="hybridMultilevel"/>
    <w:tmpl w:val="FFFFFFFF"/>
    <w:lvl w:ilvl="0" w:tplc="5D529488">
      <w:start w:val="1"/>
      <w:numFmt w:val="bullet"/>
      <w:lvlText w:val=""/>
      <w:lvlJc w:val="left"/>
      <w:pPr>
        <w:ind w:left="1068" w:hanging="360"/>
      </w:pPr>
      <w:rPr>
        <w:rFonts w:ascii="Symbol" w:hAnsi="Symbol" w:hint="default"/>
      </w:rPr>
    </w:lvl>
    <w:lvl w:ilvl="1" w:tplc="969C5D64">
      <w:start w:val="1"/>
      <w:numFmt w:val="bullet"/>
      <w:lvlText w:val="o"/>
      <w:lvlJc w:val="left"/>
      <w:pPr>
        <w:ind w:left="1788" w:hanging="360"/>
      </w:pPr>
      <w:rPr>
        <w:rFonts w:ascii="Courier New" w:hAnsi="Courier New" w:hint="default"/>
      </w:rPr>
    </w:lvl>
    <w:lvl w:ilvl="2" w:tplc="5776C63E">
      <w:start w:val="1"/>
      <w:numFmt w:val="bullet"/>
      <w:lvlText w:val=""/>
      <w:lvlJc w:val="left"/>
      <w:pPr>
        <w:ind w:left="2508" w:hanging="360"/>
      </w:pPr>
      <w:rPr>
        <w:rFonts w:ascii="Wingdings" w:hAnsi="Wingdings" w:hint="default"/>
      </w:rPr>
    </w:lvl>
    <w:lvl w:ilvl="3" w:tplc="B622B384">
      <w:start w:val="1"/>
      <w:numFmt w:val="bullet"/>
      <w:lvlText w:val=""/>
      <w:lvlJc w:val="left"/>
      <w:pPr>
        <w:ind w:left="3228" w:hanging="360"/>
      </w:pPr>
      <w:rPr>
        <w:rFonts w:ascii="Symbol" w:hAnsi="Symbol" w:hint="default"/>
      </w:rPr>
    </w:lvl>
    <w:lvl w:ilvl="4" w:tplc="4694F71A">
      <w:start w:val="1"/>
      <w:numFmt w:val="bullet"/>
      <w:lvlText w:val="o"/>
      <w:lvlJc w:val="left"/>
      <w:pPr>
        <w:ind w:left="3948" w:hanging="360"/>
      </w:pPr>
      <w:rPr>
        <w:rFonts w:ascii="Courier New" w:hAnsi="Courier New" w:hint="default"/>
      </w:rPr>
    </w:lvl>
    <w:lvl w:ilvl="5" w:tplc="47E4631E">
      <w:start w:val="1"/>
      <w:numFmt w:val="bullet"/>
      <w:lvlText w:val=""/>
      <w:lvlJc w:val="left"/>
      <w:pPr>
        <w:ind w:left="4668" w:hanging="360"/>
      </w:pPr>
      <w:rPr>
        <w:rFonts w:ascii="Wingdings" w:hAnsi="Wingdings" w:hint="default"/>
      </w:rPr>
    </w:lvl>
    <w:lvl w:ilvl="6" w:tplc="F93071CA">
      <w:start w:val="1"/>
      <w:numFmt w:val="bullet"/>
      <w:lvlText w:val=""/>
      <w:lvlJc w:val="left"/>
      <w:pPr>
        <w:ind w:left="5388" w:hanging="360"/>
      </w:pPr>
      <w:rPr>
        <w:rFonts w:ascii="Symbol" w:hAnsi="Symbol" w:hint="default"/>
      </w:rPr>
    </w:lvl>
    <w:lvl w:ilvl="7" w:tplc="B26A3618">
      <w:start w:val="1"/>
      <w:numFmt w:val="bullet"/>
      <w:lvlText w:val="o"/>
      <w:lvlJc w:val="left"/>
      <w:pPr>
        <w:ind w:left="6108" w:hanging="360"/>
      </w:pPr>
      <w:rPr>
        <w:rFonts w:ascii="Courier New" w:hAnsi="Courier New" w:hint="default"/>
      </w:rPr>
    </w:lvl>
    <w:lvl w:ilvl="8" w:tplc="87868D58">
      <w:start w:val="1"/>
      <w:numFmt w:val="bullet"/>
      <w:lvlText w:val=""/>
      <w:lvlJc w:val="left"/>
      <w:pPr>
        <w:ind w:left="6828" w:hanging="360"/>
      </w:pPr>
      <w:rPr>
        <w:rFonts w:ascii="Wingdings" w:hAnsi="Wingdings" w:hint="default"/>
      </w:rPr>
    </w:lvl>
  </w:abstractNum>
  <w:abstractNum w:abstractNumId="32" w15:restartNumberingAfterBreak="0">
    <w:nsid w:val="64A6FD56"/>
    <w:multiLevelType w:val="hybridMultilevel"/>
    <w:tmpl w:val="D0561780"/>
    <w:lvl w:ilvl="0" w:tplc="D79E4E2C">
      <w:start w:val="1"/>
      <w:numFmt w:val="bullet"/>
      <w:lvlText w:val=""/>
      <w:lvlJc w:val="left"/>
      <w:pPr>
        <w:ind w:left="1068" w:hanging="360"/>
      </w:pPr>
      <w:rPr>
        <w:rFonts w:ascii="Symbol" w:hAnsi="Symbol" w:hint="default"/>
      </w:rPr>
    </w:lvl>
    <w:lvl w:ilvl="1" w:tplc="82E636AC">
      <w:start w:val="1"/>
      <w:numFmt w:val="bullet"/>
      <w:lvlText w:val="o"/>
      <w:lvlJc w:val="left"/>
      <w:pPr>
        <w:ind w:left="1788" w:hanging="360"/>
      </w:pPr>
      <w:rPr>
        <w:rFonts w:ascii="Courier New" w:hAnsi="Courier New" w:hint="default"/>
      </w:rPr>
    </w:lvl>
    <w:lvl w:ilvl="2" w:tplc="E018B1D0">
      <w:start w:val="1"/>
      <w:numFmt w:val="bullet"/>
      <w:lvlText w:val=""/>
      <w:lvlJc w:val="left"/>
      <w:pPr>
        <w:ind w:left="2508" w:hanging="360"/>
      </w:pPr>
      <w:rPr>
        <w:rFonts w:ascii="Wingdings" w:hAnsi="Wingdings" w:hint="default"/>
      </w:rPr>
    </w:lvl>
    <w:lvl w:ilvl="3" w:tplc="FA4833FC">
      <w:start w:val="1"/>
      <w:numFmt w:val="bullet"/>
      <w:lvlText w:val=""/>
      <w:lvlJc w:val="left"/>
      <w:pPr>
        <w:ind w:left="3228" w:hanging="360"/>
      </w:pPr>
      <w:rPr>
        <w:rFonts w:ascii="Symbol" w:hAnsi="Symbol" w:hint="default"/>
      </w:rPr>
    </w:lvl>
    <w:lvl w:ilvl="4" w:tplc="A7723AD0">
      <w:start w:val="1"/>
      <w:numFmt w:val="bullet"/>
      <w:lvlText w:val="o"/>
      <w:lvlJc w:val="left"/>
      <w:pPr>
        <w:ind w:left="3948" w:hanging="360"/>
      </w:pPr>
      <w:rPr>
        <w:rFonts w:ascii="Courier New" w:hAnsi="Courier New" w:hint="default"/>
      </w:rPr>
    </w:lvl>
    <w:lvl w:ilvl="5" w:tplc="896EA4DE">
      <w:start w:val="1"/>
      <w:numFmt w:val="bullet"/>
      <w:lvlText w:val=""/>
      <w:lvlJc w:val="left"/>
      <w:pPr>
        <w:ind w:left="4668" w:hanging="360"/>
      </w:pPr>
      <w:rPr>
        <w:rFonts w:ascii="Wingdings" w:hAnsi="Wingdings" w:hint="default"/>
      </w:rPr>
    </w:lvl>
    <w:lvl w:ilvl="6" w:tplc="6B88BACA">
      <w:start w:val="1"/>
      <w:numFmt w:val="bullet"/>
      <w:lvlText w:val=""/>
      <w:lvlJc w:val="left"/>
      <w:pPr>
        <w:ind w:left="5388" w:hanging="360"/>
      </w:pPr>
      <w:rPr>
        <w:rFonts w:ascii="Symbol" w:hAnsi="Symbol" w:hint="default"/>
      </w:rPr>
    </w:lvl>
    <w:lvl w:ilvl="7" w:tplc="6632124A">
      <w:start w:val="1"/>
      <w:numFmt w:val="bullet"/>
      <w:lvlText w:val="o"/>
      <w:lvlJc w:val="left"/>
      <w:pPr>
        <w:ind w:left="6108" w:hanging="360"/>
      </w:pPr>
      <w:rPr>
        <w:rFonts w:ascii="Courier New" w:hAnsi="Courier New" w:hint="default"/>
      </w:rPr>
    </w:lvl>
    <w:lvl w:ilvl="8" w:tplc="1AF0F2D6">
      <w:start w:val="1"/>
      <w:numFmt w:val="bullet"/>
      <w:lvlText w:val=""/>
      <w:lvlJc w:val="left"/>
      <w:pPr>
        <w:ind w:left="6828" w:hanging="360"/>
      </w:pPr>
      <w:rPr>
        <w:rFonts w:ascii="Wingdings" w:hAnsi="Wingdings" w:hint="default"/>
      </w:rPr>
    </w:lvl>
  </w:abstractNum>
  <w:abstractNum w:abstractNumId="33" w15:restartNumberingAfterBreak="0">
    <w:nsid w:val="68D29389"/>
    <w:multiLevelType w:val="hybridMultilevel"/>
    <w:tmpl w:val="FFFFFFFF"/>
    <w:lvl w:ilvl="0" w:tplc="50C64586">
      <w:start w:val="1"/>
      <w:numFmt w:val="bullet"/>
      <w:lvlText w:val=""/>
      <w:lvlJc w:val="left"/>
      <w:pPr>
        <w:ind w:left="1068" w:hanging="360"/>
      </w:pPr>
      <w:rPr>
        <w:rFonts w:ascii="Symbol" w:hAnsi="Symbol" w:hint="default"/>
      </w:rPr>
    </w:lvl>
    <w:lvl w:ilvl="1" w:tplc="9E4EB82C">
      <w:start w:val="1"/>
      <w:numFmt w:val="bullet"/>
      <w:lvlText w:val="o"/>
      <w:lvlJc w:val="left"/>
      <w:pPr>
        <w:ind w:left="1788" w:hanging="360"/>
      </w:pPr>
      <w:rPr>
        <w:rFonts w:ascii="Courier New" w:hAnsi="Courier New" w:hint="default"/>
      </w:rPr>
    </w:lvl>
    <w:lvl w:ilvl="2" w:tplc="F00C9054">
      <w:start w:val="1"/>
      <w:numFmt w:val="bullet"/>
      <w:lvlText w:val=""/>
      <w:lvlJc w:val="left"/>
      <w:pPr>
        <w:ind w:left="2508" w:hanging="360"/>
      </w:pPr>
      <w:rPr>
        <w:rFonts w:ascii="Wingdings" w:hAnsi="Wingdings" w:hint="default"/>
      </w:rPr>
    </w:lvl>
    <w:lvl w:ilvl="3" w:tplc="6004EA1A">
      <w:start w:val="1"/>
      <w:numFmt w:val="bullet"/>
      <w:lvlText w:val=""/>
      <w:lvlJc w:val="left"/>
      <w:pPr>
        <w:ind w:left="3228" w:hanging="360"/>
      </w:pPr>
      <w:rPr>
        <w:rFonts w:ascii="Symbol" w:hAnsi="Symbol" w:hint="default"/>
      </w:rPr>
    </w:lvl>
    <w:lvl w:ilvl="4" w:tplc="748ED534">
      <w:start w:val="1"/>
      <w:numFmt w:val="bullet"/>
      <w:lvlText w:val="o"/>
      <w:lvlJc w:val="left"/>
      <w:pPr>
        <w:ind w:left="3948" w:hanging="360"/>
      </w:pPr>
      <w:rPr>
        <w:rFonts w:ascii="Courier New" w:hAnsi="Courier New" w:hint="default"/>
      </w:rPr>
    </w:lvl>
    <w:lvl w:ilvl="5" w:tplc="EBA49FD4">
      <w:start w:val="1"/>
      <w:numFmt w:val="bullet"/>
      <w:lvlText w:val=""/>
      <w:lvlJc w:val="left"/>
      <w:pPr>
        <w:ind w:left="4668" w:hanging="360"/>
      </w:pPr>
      <w:rPr>
        <w:rFonts w:ascii="Wingdings" w:hAnsi="Wingdings" w:hint="default"/>
      </w:rPr>
    </w:lvl>
    <w:lvl w:ilvl="6" w:tplc="30E2C776">
      <w:start w:val="1"/>
      <w:numFmt w:val="bullet"/>
      <w:lvlText w:val=""/>
      <w:lvlJc w:val="left"/>
      <w:pPr>
        <w:ind w:left="5388" w:hanging="360"/>
      </w:pPr>
      <w:rPr>
        <w:rFonts w:ascii="Symbol" w:hAnsi="Symbol" w:hint="default"/>
      </w:rPr>
    </w:lvl>
    <w:lvl w:ilvl="7" w:tplc="B492FA92">
      <w:start w:val="1"/>
      <w:numFmt w:val="bullet"/>
      <w:lvlText w:val="o"/>
      <w:lvlJc w:val="left"/>
      <w:pPr>
        <w:ind w:left="6108" w:hanging="360"/>
      </w:pPr>
      <w:rPr>
        <w:rFonts w:ascii="Courier New" w:hAnsi="Courier New" w:hint="default"/>
      </w:rPr>
    </w:lvl>
    <w:lvl w:ilvl="8" w:tplc="69D8FD4E">
      <w:start w:val="1"/>
      <w:numFmt w:val="bullet"/>
      <w:lvlText w:val=""/>
      <w:lvlJc w:val="left"/>
      <w:pPr>
        <w:ind w:left="6828" w:hanging="360"/>
      </w:pPr>
      <w:rPr>
        <w:rFonts w:ascii="Wingdings" w:hAnsi="Wingdings" w:hint="default"/>
      </w:rPr>
    </w:lvl>
  </w:abstractNum>
  <w:abstractNum w:abstractNumId="34" w15:restartNumberingAfterBreak="0">
    <w:nsid w:val="6D582AC3"/>
    <w:multiLevelType w:val="hybridMultilevel"/>
    <w:tmpl w:val="A41AE2F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5" w15:restartNumberingAfterBreak="0">
    <w:nsid w:val="6D992DA3"/>
    <w:multiLevelType w:val="hybridMultilevel"/>
    <w:tmpl w:val="FFFFFFFF"/>
    <w:lvl w:ilvl="0" w:tplc="C7188248">
      <w:start w:val="1"/>
      <w:numFmt w:val="bullet"/>
      <w:lvlText w:val="·"/>
      <w:lvlJc w:val="left"/>
      <w:pPr>
        <w:ind w:left="1776" w:hanging="360"/>
      </w:pPr>
      <w:rPr>
        <w:rFonts w:ascii="Symbol" w:hAnsi="Symbol" w:hint="default"/>
      </w:rPr>
    </w:lvl>
    <w:lvl w:ilvl="1" w:tplc="784A0FDE">
      <w:start w:val="1"/>
      <w:numFmt w:val="bullet"/>
      <w:lvlText w:val="o"/>
      <w:lvlJc w:val="left"/>
      <w:pPr>
        <w:ind w:left="2496" w:hanging="360"/>
      </w:pPr>
      <w:rPr>
        <w:rFonts w:ascii="Courier New" w:hAnsi="Courier New" w:hint="default"/>
      </w:rPr>
    </w:lvl>
    <w:lvl w:ilvl="2" w:tplc="3A1C8FE4">
      <w:start w:val="1"/>
      <w:numFmt w:val="bullet"/>
      <w:lvlText w:val=""/>
      <w:lvlJc w:val="left"/>
      <w:pPr>
        <w:ind w:left="3216" w:hanging="360"/>
      </w:pPr>
      <w:rPr>
        <w:rFonts w:ascii="Wingdings" w:hAnsi="Wingdings" w:hint="default"/>
      </w:rPr>
    </w:lvl>
    <w:lvl w:ilvl="3" w:tplc="8D5681B4">
      <w:start w:val="1"/>
      <w:numFmt w:val="bullet"/>
      <w:lvlText w:val=""/>
      <w:lvlJc w:val="left"/>
      <w:pPr>
        <w:ind w:left="3936" w:hanging="360"/>
      </w:pPr>
      <w:rPr>
        <w:rFonts w:ascii="Symbol" w:hAnsi="Symbol" w:hint="default"/>
      </w:rPr>
    </w:lvl>
    <w:lvl w:ilvl="4" w:tplc="6750C18A">
      <w:start w:val="1"/>
      <w:numFmt w:val="bullet"/>
      <w:lvlText w:val="o"/>
      <w:lvlJc w:val="left"/>
      <w:pPr>
        <w:ind w:left="4656" w:hanging="360"/>
      </w:pPr>
      <w:rPr>
        <w:rFonts w:ascii="Courier New" w:hAnsi="Courier New" w:hint="default"/>
      </w:rPr>
    </w:lvl>
    <w:lvl w:ilvl="5" w:tplc="57444E30">
      <w:start w:val="1"/>
      <w:numFmt w:val="bullet"/>
      <w:lvlText w:val=""/>
      <w:lvlJc w:val="left"/>
      <w:pPr>
        <w:ind w:left="5376" w:hanging="360"/>
      </w:pPr>
      <w:rPr>
        <w:rFonts w:ascii="Wingdings" w:hAnsi="Wingdings" w:hint="default"/>
      </w:rPr>
    </w:lvl>
    <w:lvl w:ilvl="6" w:tplc="090A0CA0">
      <w:start w:val="1"/>
      <w:numFmt w:val="bullet"/>
      <w:lvlText w:val=""/>
      <w:lvlJc w:val="left"/>
      <w:pPr>
        <w:ind w:left="6096" w:hanging="360"/>
      </w:pPr>
      <w:rPr>
        <w:rFonts w:ascii="Symbol" w:hAnsi="Symbol" w:hint="default"/>
      </w:rPr>
    </w:lvl>
    <w:lvl w:ilvl="7" w:tplc="C1486B20">
      <w:start w:val="1"/>
      <w:numFmt w:val="bullet"/>
      <w:lvlText w:val="o"/>
      <w:lvlJc w:val="left"/>
      <w:pPr>
        <w:ind w:left="6816" w:hanging="360"/>
      </w:pPr>
      <w:rPr>
        <w:rFonts w:ascii="Courier New" w:hAnsi="Courier New" w:hint="default"/>
      </w:rPr>
    </w:lvl>
    <w:lvl w:ilvl="8" w:tplc="24009536">
      <w:start w:val="1"/>
      <w:numFmt w:val="bullet"/>
      <w:lvlText w:val=""/>
      <w:lvlJc w:val="left"/>
      <w:pPr>
        <w:ind w:left="7536" w:hanging="360"/>
      </w:pPr>
      <w:rPr>
        <w:rFonts w:ascii="Wingdings" w:hAnsi="Wingdings" w:hint="default"/>
      </w:rPr>
    </w:lvl>
  </w:abstractNum>
  <w:abstractNum w:abstractNumId="36" w15:restartNumberingAfterBreak="0">
    <w:nsid w:val="75979D8F"/>
    <w:multiLevelType w:val="hybridMultilevel"/>
    <w:tmpl w:val="FFFFFFFF"/>
    <w:lvl w:ilvl="0" w:tplc="15C6940A">
      <w:start w:val="1"/>
      <w:numFmt w:val="bullet"/>
      <w:lvlText w:val=""/>
      <w:lvlJc w:val="left"/>
      <w:pPr>
        <w:ind w:left="1776" w:hanging="360"/>
      </w:pPr>
      <w:rPr>
        <w:rFonts w:ascii="Symbol" w:hAnsi="Symbol" w:hint="default"/>
      </w:rPr>
    </w:lvl>
    <w:lvl w:ilvl="1" w:tplc="DD78F78A">
      <w:start w:val="1"/>
      <w:numFmt w:val="bullet"/>
      <w:lvlText w:val="o"/>
      <w:lvlJc w:val="left"/>
      <w:pPr>
        <w:ind w:left="2496" w:hanging="360"/>
      </w:pPr>
      <w:rPr>
        <w:rFonts w:ascii="Courier New" w:hAnsi="Courier New" w:hint="default"/>
      </w:rPr>
    </w:lvl>
    <w:lvl w:ilvl="2" w:tplc="F564BB32">
      <w:start w:val="1"/>
      <w:numFmt w:val="bullet"/>
      <w:lvlText w:val=""/>
      <w:lvlJc w:val="left"/>
      <w:pPr>
        <w:ind w:left="3216" w:hanging="360"/>
      </w:pPr>
      <w:rPr>
        <w:rFonts w:ascii="Wingdings" w:hAnsi="Wingdings" w:hint="default"/>
      </w:rPr>
    </w:lvl>
    <w:lvl w:ilvl="3" w:tplc="05AAAB48">
      <w:start w:val="1"/>
      <w:numFmt w:val="bullet"/>
      <w:lvlText w:val=""/>
      <w:lvlJc w:val="left"/>
      <w:pPr>
        <w:ind w:left="3936" w:hanging="360"/>
      </w:pPr>
      <w:rPr>
        <w:rFonts w:ascii="Symbol" w:hAnsi="Symbol" w:hint="default"/>
      </w:rPr>
    </w:lvl>
    <w:lvl w:ilvl="4" w:tplc="589A7EE6">
      <w:start w:val="1"/>
      <w:numFmt w:val="bullet"/>
      <w:lvlText w:val="o"/>
      <w:lvlJc w:val="left"/>
      <w:pPr>
        <w:ind w:left="4656" w:hanging="360"/>
      </w:pPr>
      <w:rPr>
        <w:rFonts w:ascii="Courier New" w:hAnsi="Courier New" w:hint="default"/>
      </w:rPr>
    </w:lvl>
    <w:lvl w:ilvl="5" w:tplc="D5B40D84">
      <w:start w:val="1"/>
      <w:numFmt w:val="bullet"/>
      <w:lvlText w:val=""/>
      <w:lvlJc w:val="left"/>
      <w:pPr>
        <w:ind w:left="5376" w:hanging="360"/>
      </w:pPr>
      <w:rPr>
        <w:rFonts w:ascii="Wingdings" w:hAnsi="Wingdings" w:hint="default"/>
      </w:rPr>
    </w:lvl>
    <w:lvl w:ilvl="6" w:tplc="C52EF418">
      <w:start w:val="1"/>
      <w:numFmt w:val="bullet"/>
      <w:lvlText w:val=""/>
      <w:lvlJc w:val="left"/>
      <w:pPr>
        <w:ind w:left="6096" w:hanging="360"/>
      </w:pPr>
      <w:rPr>
        <w:rFonts w:ascii="Symbol" w:hAnsi="Symbol" w:hint="default"/>
      </w:rPr>
    </w:lvl>
    <w:lvl w:ilvl="7" w:tplc="F06ACF26">
      <w:start w:val="1"/>
      <w:numFmt w:val="bullet"/>
      <w:lvlText w:val="o"/>
      <w:lvlJc w:val="left"/>
      <w:pPr>
        <w:ind w:left="6816" w:hanging="360"/>
      </w:pPr>
      <w:rPr>
        <w:rFonts w:ascii="Courier New" w:hAnsi="Courier New" w:hint="default"/>
      </w:rPr>
    </w:lvl>
    <w:lvl w:ilvl="8" w:tplc="8CE497BA">
      <w:start w:val="1"/>
      <w:numFmt w:val="bullet"/>
      <w:lvlText w:val=""/>
      <w:lvlJc w:val="left"/>
      <w:pPr>
        <w:ind w:left="7536" w:hanging="360"/>
      </w:pPr>
      <w:rPr>
        <w:rFonts w:ascii="Wingdings" w:hAnsi="Wingdings" w:hint="default"/>
      </w:rPr>
    </w:lvl>
  </w:abstractNum>
  <w:abstractNum w:abstractNumId="37" w15:restartNumberingAfterBreak="0">
    <w:nsid w:val="76938992"/>
    <w:multiLevelType w:val="hybridMultilevel"/>
    <w:tmpl w:val="FFFFFFFF"/>
    <w:lvl w:ilvl="0" w:tplc="ADA40132">
      <w:start w:val="1"/>
      <w:numFmt w:val="bullet"/>
      <w:lvlText w:val=""/>
      <w:lvlJc w:val="left"/>
      <w:pPr>
        <w:ind w:left="1068" w:hanging="360"/>
      </w:pPr>
      <w:rPr>
        <w:rFonts w:ascii="Symbol" w:hAnsi="Symbol" w:hint="default"/>
      </w:rPr>
    </w:lvl>
    <w:lvl w:ilvl="1" w:tplc="4F98DFD4">
      <w:start w:val="1"/>
      <w:numFmt w:val="bullet"/>
      <w:lvlText w:val="o"/>
      <w:lvlJc w:val="left"/>
      <w:pPr>
        <w:ind w:left="1788" w:hanging="360"/>
      </w:pPr>
      <w:rPr>
        <w:rFonts w:ascii="Courier New" w:hAnsi="Courier New" w:hint="default"/>
      </w:rPr>
    </w:lvl>
    <w:lvl w:ilvl="2" w:tplc="7EE0EC1E">
      <w:start w:val="1"/>
      <w:numFmt w:val="bullet"/>
      <w:lvlText w:val=""/>
      <w:lvlJc w:val="left"/>
      <w:pPr>
        <w:ind w:left="2508" w:hanging="360"/>
      </w:pPr>
      <w:rPr>
        <w:rFonts w:ascii="Wingdings" w:hAnsi="Wingdings" w:hint="default"/>
      </w:rPr>
    </w:lvl>
    <w:lvl w:ilvl="3" w:tplc="E7568A18">
      <w:start w:val="1"/>
      <w:numFmt w:val="bullet"/>
      <w:lvlText w:val=""/>
      <w:lvlJc w:val="left"/>
      <w:pPr>
        <w:ind w:left="3228" w:hanging="360"/>
      </w:pPr>
      <w:rPr>
        <w:rFonts w:ascii="Symbol" w:hAnsi="Symbol" w:hint="default"/>
      </w:rPr>
    </w:lvl>
    <w:lvl w:ilvl="4" w:tplc="43905808">
      <w:start w:val="1"/>
      <w:numFmt w:val="bullet"/>
      <w:lvlText w:val="o"/>
      <w:lvlJc w:val="left"/>
      <w:pPr>
        <w:ind w:left="3948" w:hanging="360"/>
      </w:pPr>
      <w:rPr>
        <w:rFonts w:ascii="Courier New" w:hAnsi="Courier New" w:hint="default"/>
      </w:rPr>
    </w:lvl>
    <w:lvl w:ilvl="5" w:tplc="A394D8C6">
      <w:start w:val="1"/>
      <w:numFmt w:val="bullet"/>
      <w:lvlText w:val=""/>
      <w:lvlJc w:val="left"/>
      <w:pPr>
        <w:ind w:left="4668" w:hanging="360"/>
      </w:pPr>
      <w:rPr>
        <w:rFonts w:ascii="Wingdings" w:hAnsi="Wingdings" w:hint="default"/>
      </w:rPr>
    </w:lvl>
    <w:lvl w:ilvl="6" w:tplc="BB0099AC">
      <w:start w:val="1"/>
      <w:numFmt w:val="bullet"/>
      <w:lvlText w:val=""/>
      <w:lvlJc w:val="left"/>
      <w:pPr>
        <w:ind w:left="5388" w:hanging="360"/>
      </w:pPr>
      <w:rPr>
        <w:rFonts w:ascii="Symbol" w:hAnsi="Symbol" w:hint="default"/>
      </w:rPr>
    </w:lvl>
    <w:lvl w:ilvl="7" w:tplc="D9760088">
      <w:start w:val="1"/>
      <w:numFmt w:val="bullet"/>
      <w:lvlText w:val="o"/>
      <w:lvlJc w:val="left"/>
      <w:pPr>
        <w:ind w:left="6108" w:hanging="360"/>
      </w:pPr>
      <w:rPr>
        <w:rFonts w:ascii="Courier New" w:hAnsi="Courier New" w:hint="default"/>
      </w:rPr>
    </w:lvl>
    <w:lvl w:ilvl="8" w:tplc="E3BAD63A">
      <w:start w:val="1"/>
      <w:numFmt w:val="bullet"/>
      <w:lvlText w:val=""/>
      <w:lvlJc w:val="left"/>
      <w:pPr>
        <w:ind w:left="6828" w:hanging="360"/>
      </w:pPr>
      <w:rPr>
        <w:rFonts w:ascii="Wingdings" w:hAnsi="Wingdings" w:hint="default"/>
      </w:rPr>
    </w:lvl>
  </w:abstractNum>
  <w:abstractNum w:abstractNumId="38" w15:restartNumberingAfterBreak="0">
    <w:nsid w:val="77A51442"/>
    <w:multiLevelType w:val="multilevel"/>
    <w:tmpl w:val="4C782582"/>
    <w:lvl w:ilvl="0">
      <w:start w:val="1"/>
      <w:numFmt w:val="bullet"/>
      <w:lvlText w:val=""/>
      <w:lvlJc w:val="left"/>
      <w:pPr>
        <w:ind w:left="720" w:hanging="360"/>
      </w:pPr>
      <w:rPr>
        <w:rFonts w:ascii="Symbol" w:hAnsi="Symbol" w:hint="default"/>
      </w:rPr>
    </w:lvl>
    <w:lvl w:ilvl="1">
      <w:start w:val="1"/>
      <w:numFmt w:val="bullet"/>
      <w:lvlText w:val="o"/>
      <w:lvlJc w:val="left"/>
      <w:pPr>
        <w:ind w:left="2496" w:hanging="360"/>
      </w:pPr>
      <w:rPr>
        <w:rFonts w:ascii="Courier New" w:hAnsi="Courier New" w:hint="default"/>
      </w:rPr>
    </w:lvl>
    <w:lvl w:ilvl="2">
      <w:start w:val="1"/>
      <w:numFmt w:val="bullet"/>
      <w:lvlText w:val=""/>
      <w:lvlJc w:val="left"/>
      <w:pPr>
        <w:ind w:left="3216" w:hanging="360"/>
      </w:pPr>
      <w:rPr>
        <w:rFonts w:ascii="Wingdings" w:hAnsi="Wingdings" w:hint="default"/>
      </w:rPr>
    </w:lvl>
    <w:lvl w:ilvl="3">
      <w:start w:val="1"/>
      <w:numFmt w:val="bullet"/>
      <w:lvlText w:val=""/>
      <w:lvlJc w:val="left"/>
      <w:pPr>
        <w:ind w:left="3936" w:hanging="360"/>
      </w:pPr>
      <w:rPr>
        <w:rFonts w:ascii="Symbol" w:hAnsi="Symbol" w:hint="default"/>
      </w:rPr>
    </w:lvl>
    <w:lvl w:ilvl="4">
      <w:start w:val="1"/>
      <w:numFmt w:val="bullet"/>
      <w:lvlText w:val="o"/>
      <w:lvlJc w:val="left"/>
      <w:pPr>
        <w:ind w:left="4656" w:hanging="360"/>
      </w:pPr>
      <w:rPr>
        <w:rFonts w:ascii="Courier New" w:hAnsi="Courier New" w:hint="default"/>
      </w:rPr>
    </w:lvl>
    <w:lvl w:ilvl="5">
      <w:start w:val="1"/>
      <w:numFmt w:val="bullet"/>
      <w:lvlText w:val=""/>
      <w:lvlJc w:val="left"/>
      <w:pPr>
        <w:ind w:left="5376" w:hanging="360"/>
      </w:pPr>
      <w:rPr>
        <w:rFonts w:ascii="Wingdings" w:hAnsi="Wingdings" w:hint="default"/>
      </w:rPr>
    </w:lvl>
    <w:lvl w:ilvl="6">
      <w:start w:val="1"/>
      <w:numFmt w:val="bullet"/>
      <w:lvlText w:val=""/>
      <w:lvlJc w:val="left"/>
      <w:pPr>
        <w:ind w:left="6096" w:hanging="360"/>
      </w:pPr>
      <w:rPr>
        <w:rFonts w:ascii="Symbol" w:hAnsi="Symbol" w:hint="default"/>
      </w:rPr>
    </w:lvl>
    <w:lvl w:ilvl="7">
      <w:start w:val="1"/>
      <w:numFmt w:val="bullet"/>
      <w:lvlText w:val="o"/>
      <w:lvlJc w:val="left"/>
      <w:pPr>
        <w:ind w:left="6816" w:hanging="360"/>
      </w:pPr>
      <w:rPr>
        <w:rFonts w:ascii="Courier New" w:hAnsi="Courier New" w:hint="default"/>
      </w:rPr>
    </w:lvl>
    <w:lvl w:ilvl="8">
      <w:start w:val="1"/>
      <w:numFmt w:val="bullet"/>
      <w:lvlText w:val=""/>
      <w:lvlJc w:val="left"/>
      <w:pPr>
        <w:ind w:left="7536" w:hanging="360"/>
      </w:pPr>
      <w:rPr>
        <w:rFonts w:ascii="Wingdings" w:hAnsi="Wingdings" w:hint="default"/>
      </w:rPr>
    </w:lvl>
  </w:abstractNum>
  <w:abstractNum w:abstractNumId="39" w15:restartNumberingAfterBreak="0">
    <w:nsid w:val="7E2D5B0F"/>
    <w:multiLevelType w:val="hybridMultilevel"/>
    <w:tmpl w:val="FFFFFFFF"/>
    <w:lvl w:ilvl="0" w:tplc="7502528C">
      <w:start w:val="1"/>
      <w:numFmt w:val="bullet"/>
      <w:lvlText w:val=""/>
      <w:lvlJc w:val="left"/>
      <w:pPr>
        <w:ind w:left="1776" w:hanging="360"/>
      </w:pPr>
      <w:rPr>
        <w:rFonts w:ascii="Symbol" w:hAnsi="Symbol" w:hint="default"/>
      </w:rPr>
    </w:lvl>
    <w:lvl w:ilvl="1" w:tplc="2D6E38FE">
      <w:start w:val="1"/>
      <w:numFmt w:val="bullet"/>
      <w:lvlText w:val="o"/>
      <w:lvlJc w:val="left"/>
      <w:pPr>
        <w:ind w:left="2496" w:hanging="360"/>
      </w:pPr>
      <w:rPr>
        <w:rFonts w:ascii="Courier New" w:hAnsi="Courier New" w:hint="default"/>
      </w:rPr>
    </w:lvl>
    <w:lvl w:ilvl="2" w:tplc="C6A2E436">
      <w:start w:val="1"/>
      <w:numFmt w:val="bullet"/>
      <w:lvlText w:val=""/>
      <w:lvlJc w:val="left"/>
      <w:pPr>
        <w:ind w:left="3216" w:hanging="360"/>
      </w:pPr>
      <w:rPr>
        <w:rFonts w:ascii="Wingdings" w:hAnsi="Wingdings" w:hint="default"/>
      </w:rPr>
    </w:lvl>
    <w:lvl w:ilvl="3" w:tplc="916E92F6">
      <w:start w:val="1"/>
      <w:numFmt w:val="bullet"/>
      <w:lvlText w:val=""/>
      <w:lvlJc w:val="left"/>
      <w:pPr>
        <w:ind w:left="3936" w:hanging="360"/>
      </w:pPr>
      <w:rPr>
        <w:rFonts w:ascii="Symbol" w:hAnsi="Symbol" w:hint="default"/>
      </w:rPr>
    </w:lvl>
    <w:lvl w:ilvl="4" w:tplc="5BDC83C8">
      <w:start w:val="1"/>
      <w:numFmt w:val="bullet"/>
      <w:lvlText w:val="o"/>
      <w:lvlJc w:val="left"/>
      <w:pPr>
        <w:ind w:left="4656" w:hanging="360"/>
      </w:pPr>
      <w:rPr>
        <w:rFonts w:ascii="Courier New" w:hAnsi="Courier New" w:hint="default"/>
      </w:rPr>
    </w:lvl>
    <w:lvl w:ilvl="5" w:tplc="2D22B6A0">
      <w:start w:val="1"/>
      <w:numFmt w:val="bullet"/>
      <w:lvlText w:val=""/>
      <w:lvlJc w:val="left"/>
      <w:pPr>
        <w:ind w:left="5376" w:hanging="360"/>
      </w:pPr>
      <w:rPr>
        <w:rFonts w:ascii="Wingdings" w:hAnsi="Wingdings" w:hint="default"/>
      </w:rPr>
    </w:lvl>
    <w:lvl w:ilvl="6" w:tplc="89CAAB1E">
      <w:start w:val="1"/>
      <w:numFmt w:val="bullet"/>
      <w:lvlText w:val=""/>
      <w:lvlJc w:val="left"/>
      <w:pPr>
        <w:ind w:left="6096" w:hanging="360"/>
      </w:pPr>
      <w:rPr>
        <w:rFonts w:ascii="Symbol" w:hAnsi="Symbol" w:hint="default"/>
      </w:rPr>
    </w:lvl>
    <w:lvl w:ilvl="7" w:tplc="154443FE">
      <w:start w:val="1"/>
      <w:numFmt w:val="bullet"/>
      <w:lvlText w:val="o"/>
      <w:lvlJc w:val="left"/>
      <w:pPr>
        <w:ind w:left="6816" w:hanging="360"/>
      </w:pPr>
      <w:rPr>
        <w:rFonts w:ascii="Courier New" w:hAnsi="Courier New" w:hint="default"/>
      </w:rPr>
    </w:lvl>
    <w:lvl w:ilvl="8" w:tplc="D0B2B712">
      <w:start w:val="1"/>
      <w:numFmt w:val="bullet"/>
      <w:lvlText w:val=""/>
      <w:lvlJc w:val="left"/>
      <w:pPr>
        <w:ind w:left="7536" w:hanging="360"/>
      </w:pPr>
      <w:rPr>
        <w:rFonts w:ascii="Wingdings" w:hAnsi="Wingdings" w:hint="default"/>
      </w:rPr>
    </w:lvl>
  </w:abstractNum>
  <w:num w:numId="1" w16cid:durableId="1857764537">
    <w:abstractNumId w:val="29"/>
  </w:num>
  <w:num w:numId="2" w16cid:durableId="314140112">
    <w:abstractNumId w:val="9"/>
  </w:num>
  <w:num w:numId="3" w16cid:durableId="2095781820">
    <w:abstractNumId w:val="17"/>
  </w:num>
  <w:num w:numId="4" w16cid:durableId="1511794599">
    <w:abstractNumId w:val="27"/>
  </w:num>
  <w:num w:numId="5" w16cid:durableId="1332829505">
    <w:abstractNumId w:val="36"/>
  </w:num>
  <w:num w:numId="6" w16cid:durableId="2062289313">
    <w:abstractNumId w:val="14"/>
  </w:num>
  <w:num w:numId="7" w16cid:durableId="282659719">
    <w:abstractNumId w:val="19"/>
  </w:num>
  <w:num w:numId="8" w16cid:durableId="1024600924">
    <w:abstractNumId w:val="6"/>
  </w:num>
  <w:num w:numId="9" w16cid:durableId="2142651335">
    <w:abstractNumId w:val="4"/>
  </w:num>
  <w:num w:numId="10" w16cid:durableId="1153452582">
    <w:abstractNumId w:val="1"/>
  </w:num>
  <w:num w:numId="11" w16cid:durableId="648900861">
    <w:abstractNumId w:val="10"/>
  </w:num>
  <w:num w:numId="12" w16cid:durableId="604727082">
    <w:abstractNumId w:val="20"/>
  </w:num>
  <w:num w:numId="13" w16cid:durableId="1777746023">
    <w:abstractNumId w:val="22"/>
  </w:num>
  <w:num w:numId="14" w16cid:durableId="520553637">
    <w:abstractNumId w:val="3"/>
  </w:num>
  <w:num w:numId="15" w16cid:durableId="1860507893">
    <w:abstractNumId w:val="31"/>
  </w:num>
  <w:num w:numId="16" w16cid:durableId="688871234">
    <w:abstractNumId w:val="24"/>
  </w:num>
  <w:num w:numId="17" w16cid:durableId="1475215954">
    <w:abstractNumId w:val="30"/>
  </w:num>
  <w:num w:numId="18" w16cid:durableId="1720132552">
    <w:abstractNumId w:val="28"/>
  </w:num>
  <w:num w:numId="19" w16cid:durableId="1959876471">
    <w:abstractNumId w:val="11"/>
  </w:num>
  <w:num w:numId="20" w16cid:durableId="1378822230">
    <w:abstractNumId w:val="26"/>
  </w:num>
  <w:num w:numId="21" w16cid:durableId="1184784192">
    <w:abstractNumId w:val="16"/>
  </w:num>
  <w:num w:numId="22" w16cid:durableId="233666280">
    <w:abstractNumId w:val="12"/>
  </w:num>
  <w:num w:numId="23" w16cid:durableId="1901817993">
    <w:abstractNumId w:val="8"/>
  </w:num>
  <w:num w:numId="24" w16cid:durableId="1371108769">
    <w:abstractNumId w:val="18"/>
  </w:num>
  <w:num w:numId="25" w16cid:durableId="1690716130">
    <w:abstractNumId w:val="7"/>
  </w:num>
  <w:num w:numId="26" w16cid:durableId="459307315">
    <w:abstractNumId w:val="35"/>
  </w:num>
  <w:num w:numId="27" w16cid:durableId="345908431">
    <w:abstractNumId w:val="0"/>
  </w:num>
  <w:num w:numId="28" w16cid:durableId="2044985985">
    <w:abstractNumId w:val="21"/>
  </w:num>
  <w:num w:numId="29" w16cid:durableId="1156804976">
    <w:abstractNumId w:val="39"/>
  </w:num>
  <w:num w:numId="30" w16cid:durableId="1433821268">
    <w:abstractNumId w:val="15"/>
  </w:num>
  <w:num w:numId="31" w16cid:durableId="1791589942">
    <w:abstractNumId w:val="5"/>
  </w:num>
  <w:num w:numId="32" w16cid:durableId="1905139859">
    <w:abstractNumId w:val="2"/>
  </w:num>
  <w:num w:numId="33" w16cid:durableId="1448231171">
    <w:abstractNumId w:val="13"/>
  </w:num>
  <w:num w:numId="34" w16cid:durableId="1508255070">
    <w:abstractNumId w:val="25"/>
  </w:num>
  <w:num w:numId="35" w16cid:durableId="1762335167">
    <w:abstractNumId w:val="34"/>
  </w:num>
  <w:num w:numId="36" w16cid:durableId="1365404547">
    <w:abstractNumId w:val="37"/>
  </w:num>
  <w:num w:numId="37" w16cid:durableId="1093669058">
    <w:abstractNumId w:val="33"/>
  </w:num>
  <w:num w:numId="38" w16cid:durableId="1033728213">
    <w:abstractNumId w:val="38"/>
  </w:num>
  <w:num w:numId="39" w16cid:durableId="1808009970">
    <w:abstractNumId w:val="32"/>
  </w:num>
  <w:num w:numId="40" w16cid:durableId="172301502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172"/>
    <w:rsid w:val="00001DF2"/>
    <w:rsid w:val="00006635"/>
    <w:rsid w:val="00007E70"/>
    <w:rsid w:val="00011A4C"/>
    <w:rsid w:val="00011B9B"/>
    <w:rsid w:val="00015A88"/>
    <w:rsid w:val="00015BF4"/>
    <w:rsid w:val="00015E3F"/>
    <w:rsid w:val="00016692"/>
    <w:rsid w:val="000202AE"/>
    <w:rsid w:val="00022528"/>
    <w:rsid w:val="00024808"/>
    <w:rsid w:val="0003311F"/>
    <w:rsid w:val="00034F93"/>
    <w:rsid w:val="0003769D"/>
    <w:rsid w:val="0004027F"/>
    <w:rsid w:val="0004250D"/>
    <w:rsid w:val="0004312A"/>
    <w:rsid w:val="00044AC5"/>
    <w:rsid w:val="0004511C"/>
    <w:rsid w:val="000453A5"/>
    <w:rsid w:val="000453D5"/>
    <w:rsid w:val="00045754"/>
    <w:rsid w:val="000460CB"/>
    <w:rsid w:val="00046687"/>
    <w:rsid w:val="00047399"/>
    <w:rsid w:val="00047B2E"/>
    <w:rsid w:val="000507AE"/>
    <w:rsid w:val="0005097F"/>
    <w:rsid w:val="00051A19"/>
    <w:rsid w:val="0005357B"/>
    <w:rsid w:val="00055C87"/>
    <w:rsid w:val="00057821"/>
    <w:rsid w:val="00060AC6"/>
    <w:rsid w:val="00061545"/>
    <w:rsid w:val="000652FE"/>
    <w:rsid w:val="0007179E"/>
    <w:rsid w:val="00074423"/>
    <w:rsid w:val="00074D92"/>
    <w:rsid w:val="00075056"/>
    <w:rsid w:val="00077188"/>
    <w:rsid w:val="00080924"/>
    <w:rsid w:val="00080FB4"/>
    <w:rsid w:val="000813DB"/>
    <w:rsid w:val="00082187"/>
    <w:rsid w:val="00082457"/>
    <w:rsid w:val="00083656"/>
    <w:rsid w:val="0008709F"/>
    <w:rsid w:val="00087DEF"/>
    <w:rsid w:val="00091055"/>
    <w:rsid w:val="00091CD8"/>
    <w:rsid w:val="00092E93"/>
    <w:rsid w:val="0009307B"/>
    <w:rsid w:val="00095ED1"/>
    <w:rsid w:val="000A115D"/>
    <w:rsid w:val="000A3367"/>
    <w:rsid w:val="000A3A26"/>
    <w:rsid w:val="000A530F"/>
    <w:rsid w:val="000A7880"/>
    <w:rsid w:val="000B4AAE"/>
    <w:rsid w:val="000C17FE"/>
    <w:rsid w:val="000C2B9E"/>
    <w:rsid w:val="000C493B"/>
    <w:rsid w:val="000C5157"/>
    <w:rsid w:val="000C5444"/>
    <w:rsid w:val="000C6DB4"/>
    <w:rsid w:val="000C7966"/>
    <w:rsid w:val="000C7CF0"/>
    <w:rsid w:val="000D189D"/>
    <w:rsid w:val="000D2B3B"/>
    <w:rsid w:val="000D3055"/>
    <w:rsid w:val="000D3545"/>
    <w:rsid w:val="000D7D5F"/>
    <w:rsid w:val="000E0254"/>
    <w:rsid w:val="000E049A"/>
    <w:rsid w:val="000E1635"/>
    <w:rsid w:val="000E2BE3"/>
    <w:rsid w:val="000F01FE"/>
    <w:rsid w:val="000F259F"/>
    <w:rsid w:val="000F68BE"/>
    <w:rsid w:val="000F7B26"/>
    <w:rsid w:val="0010212E"/>
    <w:rsid w:val="00102A8A"/>
    <w:rsid w:val="00102EA0"/>
    <w:rsid w:val="0011050E"/>
    <w:rsid w:val="00110B5A"/>
    <w:rsid w:val="00113352"/>
    <w:rsid w:val="00114066"/>
    <w:rsid w:val="00114E81"/>
    <w:rsid w:val="00115851"/>
    <w:rsid w:val="001164A2"/>
    <w:rsid w:val="0012079F"/>
    <w:rsid w:val="001217C8"/>
    <w:rsid w:val="00133DCB"/>
    <w:rsid w:val="00135BAB"/>
    <w:rsid w:val="00136333"/>
    <w:rsid w:val="00136FA0"/>
    <w:rsid w:val="00140D07"/>
    <w:rsid w:val="001441D6"/>
    <w:rsid w:val="0014471D"/>
    <w:rsid w:val="0014740E"/>
    <w:rsid w:val="00150BE8"/>
    <w:rsid w:val="001514E6"/>
    <w:rsid w:val="00151662"/>
    <w:rsid w:val="001518EC"/>
    <w:rsid w:val="00152947"/>
    <w:rsid w:val="00153883"/>
    <w:rsid w:val="00153D16"/>
    <w:rsid w:val="001544E8"/>
    <w:rsid w:val="00157F8D"/>
    <w:rsid w:val="00162754"/>
    <w:rsid w:val="001669DE"/>
    <w:rsid w:val="00170344"/>
    <w:rsid w:val="001710BE"/>
    <w:rsid w:val="001716F2"/>
    <w:rsid w:val="00171979"/>
    <w:rsid w:val="00172E3A"/>
    <w:rsid w:val="001737E8"/>
    <w:rsid w:val="00176A39"/>
    <w:rsid w:val="001804FC"/>
    <w:rsid w:val="0018062F"/>
    <w:rsid w:val="00184926"/>
    <w:rsid w:val="00184AA5"/>
    <w:rsid w:val="00184AB0"/>
    <w:rsid w:val="00185293"/>
    <w:rsid w:val="001867FA"/>
    <w:rsid w:val="00187E4A"/>
    <w:rsid w:val="00194412"/>
    <w:rsid w:val="00197973"/>
    <w:rsid w:val="001A085E"/>
    <w:rsid w:val="001A23BD"/>
    <w:rsid w:val="001A30C1"/>
    <w:rsid w:val="001A50F6"/>
    <w:rsid w:val="001B2DE0"/>
    <w:rsid w:val="001B456D"/>
    <w:rsid w:val="001B4723"/>
    <w:rsid w:val="001B55C7"/>
    <w:rsid w:val="001B6110"/>
    <w:rsid w:val="001B6420"/>
    <w:rsid w:val="001B763E"/>
    <w:rsid w:val="001B7EAB"/>
    <w:rsid w:val="001C1530"/>
    <w:rsid w:val="001C2650"/>
    <w:rsid w:val="001C2A96"/>
    <w:rsid w:val="001C326D"/>
    <w:rsid w:val="001C38FB"/>
    <w:rsid w:val="001C5878"/>
    <w:rsid w:val="001D088F"/>
    <w:rsid w:val="001D1A8D"/>
    <w:rsid w:val="001D2BBF"/>
    <w:rsid w:val="001D2DEF"/>
    <w:rsid w:val="001D362E"/>
    <w:rsid w:val="001D6F1A"/>
    <w:rsid w:val="001E0671"/>
    <w:rsid w:val="001E2636"/>
    <w:rsid w:val="001E27B4"/>
    <w:rsid w:val="001E30D5"/>
    <w:rsid w:val="001E33E3"/>
    <w:rsid w:val="001E4923"/>
    <w:rsid w:val="001E4DB6"/>
    <w:rsid w:val="001E66B6"/>
    <w:rsid w:val="001F0926"/>
    <w:rsid w:val="001F6DE0"/>
    <w:rsid w:val="001F762E"/>
    <w:rsid w:val="0020066B"/>
    <w:rsid w:val="0020070B"/>
    <w:rsid w:val="00201A67"/>
    <w:rsid w:val="0020393D"/>
    <w:rsid w:val="00204A2E"/>
    <w:rsid w:val="002110C3"/>
    <w:rsid w:val="00211D32"/>
    <w:rsid w:val="0021557B"/>
    <w:rsid w:val="002224EF"/>
    <w:rsid w:val="002255A0"/>
    <w:rsid w:val="00231FEB"/>
    <w:rsid w:val="0023455E"/>
    <w:rsid w:val="00236F11"/>
    <w:rsid w:val="00242242"/>
    <w:rsid w:val="0024375C"/>
    <w:rsid w:val="002454D8"/>
    <w:rsid w:val="0024693E"/>
    <w:rsid w:val="002507D6"/>
    <w:rsid w:val="002561A4"/>
    <w:rsid w:val="0026000A"/>
    <w:rsid w:val="002634C0"/>
    <w:rsid w:val="0026455E"/>
    <w:rsid w:val="002646A2"/>
    <w:rsid w:val="00264CFF"/>
    <w:rsid w:val="00266E91"/>
    <w:rsid w:val="00267A4B"/>
    <w:rsid w:val="002705DB"/>
    <w:rsid w:val="0027263E"/>
    <w:rsid w:val="002726D9"/>
    <w:rsid w:val="00277437"/>
    <w:rsid w:val="002809E3"/>
    <w:rsid w:val="002828A1"/>
    <w:rsid w:val="00283A4E"/>
    <w:rsid w:val="00284A71"/>
    <w:rsid w:val="00284AE2"/>
    <w:rsid w:val="002875ED"/>
    <w:rsid w:val="0029167C"/>
    <w:rsid w:val="00292ECF"/>
    <w:rsid w:val="002930F2"/>
    <w:rsid w:val="0029416C"/>
    <w:rsid w:val="002A0F2D"/>
    <w:rsid w:val="002A4674"/>
    <w:rsid w:val="002B0528"/>
    <w:rsid w:val="002B0C63"/>
    <w:rsid w:val="002B4B70"/>
    <w:rsid w:val="002B6161"/>
    <w:rsid w:val="002B7709"/>
    <w:rsid w:val="002C36E0"/>
    <w:rsid w:val="002C51C7"/>
    <w:rsid w:val="002C79D8"/>
    <w:rsid w:val="002D0A2F"/>
    <w:rsid w:val="002D174E"/>
    <w:rsid w:val="002D2D2D"/>
    <w:rsid w:val="002D2E89"/>
    <w:rsid w:val="002D44ED"/>
    <w:rsid w:val="002D4C08"/>
    <w:rsid w:val="002E1384"/>
    <w:rsid w:val="002E2027"/>
    <w:rsid w:val="002E208D"/>
    <w:rsid w:val="002E6E45"/>
    <w:rsid w:val="002E7E21"/>
    <w:rsid w:val="002F2728"/>
    <w:rsid w:val="002F2B05"/>
    <w:rsid w:val="002F36D0"/>
    <w:rsid w:val="002F4743"/>
    <w:rsid w:val="003026E3"/>
    <w:rsid w:val="00302D1B"/>
    <w:rsid w:val="00304ACF"/>
    <w:rsid w:val="00304D11"/>
    <w:rsid w:val="00305968"/>
    <w:rsid w:val="00310A1E"/>
    <w:rsid w:val="003164D9"/>
    <w:rsid w:val="00317B7C"/>
    <w:rsid w:val="00321205"/>
    <w:rsid w:val="003250FE"/>
    <w:rsid w:val="003270D7"/>
    <w:rsid w:val="00330AB9"/>
    <w:rsid w:val="00330C87"/>
    <w:rsid w:val="00332171"/>
    <w:rsid w:val="00334681"/>
    <w:rsid w:val="00335065"/>
    <w:rsid w:val="00337B03"/>
    <w:rsid w:val="00337C97"/>
    <w:rsid w:val="003422EF"/>
    <w:rsid w:val="003432D0"/>
    <w:rsid w:val="0035089C"/>
    <w:rsid w:val="00350EAA"/>
    <w:rsid w:val="003514EF"/>
    <w:rsid w:val="003523F8"/>
    <w:rsid w:val="00353090"/>
    <w:rsid w:val="00355BE4"/>
    <w:rsid w:val="00357940"/>
    <w:rsid w:val="003603E9"/>
    <w:rsid w:val="00361103"/>
    <w:rsid w:val="003621CA"/>
    <w:rsid w:val="00363B20"/>
    <w:rsid w:val="00365C51"/>
    <w:rsid w:val="0037319E"/>
    <w:rsid w:val="00374AF8"/>
    <w:rsid w:val="00381020"/>
    <w:rsid w:val="003814E3"/>
    <w:rsid w:val="00382F9D"/>
    <w:rsid w:val="00386807"/>
    <w:rsid w:val="00386DAB"/>
    <w:rsid w:val="00386F17"/>
    <w:rsid w:val="0039058F"/>
    <w:rsid w:val="003907BC"/>
    <w:rsid w:val="00393E9D"/>
    <w:rsid w:val="003A231E"/>
    <w:rsid w:val="003A286B"/>
    <w:rsid w:val="003A332F"/>
    <w:rsid w:val="003A582D"/>
    <w:rsid w:val="003A648B"/>
    <w:rsid w:val="003A7AB2"/>
    <w:rsid w:val="003AD788"/>
    <w:rsid w:val="003B014B"/>
    <w:rsid w:val="003B084E"/>
    <w:rsid w:val="003B11E7"/>
    <w:rsid w:val="003B2709"/>
    <w:rsid w:val="003B3255"/>
    <w:rsid w:val="003B3776"/>
    <w:rsid w:val="003B4F7D"/>
    <w:rsid w:val="003B6BDB"/>
    <w:rsid w:val="003C07DE"/>
    <w:rsid w:val="003C27A9"/>
    <w:rsid w:val="003C41B0"/>
    <w:rsid w:val="003C4E2D"/>
    <w:rsid w:val="003C5051"/>
    <w:rsid w:val="003D0785"/>
    <w:rsid w:val="003D0869"/>
    <w:rsid w:val="003D13BF"/>
    <w:rsid w:val="003D4025"/>
    <w:rsid w:val="003D444F"/>
    <w:rsid w:val="003D49E8"/>
    <w:rsid w:val="003E02B5"/>
    <w:rsid w:val="003E03CA"/>
    <w:rsid w:val="003E1AA2"/>
    <w:rsid w:val="003E51A0"/>
    <w:rsid w:val="003F108B"/>
    <w:rsid w:val="003F1F8C"/>
    <w:rsid w:val="003F295F"/>
    <w:rsid w:val="003F3DCE"/>
    <w:rsid w:val="003F4284"/>
    <w:rsid w:val="004007B6"/>
    <w:rsid w:val="00401128"/>
    <w:rsid w:val="00401EC1"/>
    <w:rsid w:val="004024BE"/>
    <w:rsid w:val="00404D75"/>
    <w:rsid w:val="004063FC"/>
    <w:rsid w:val="00406C3C"/>
    <w:rsid w:val="00410557"/>
    <w:rsid w:val="00412385"/>
    <w:rsid w:val="004156A2"/>
    <w:rsid w:val="004161E0"/>
    <w:rsid w:val="004212D3"/>
    <w:rsid w:val="00422869"/>
    <w:rsid w:val="00423C28"/>
    <w:rsid w:val="004245CE"/>
    <w:rsid w:val="00424EE0"/>
    <w:rsid w:val="00425463"/>
    <w:rsid w:val="004264E0"/>
    <w:rsid w:val="004271DD"/>
    <w:rsid w:val="004300A8"/>
    <w:rsid w:val="004313FC"/>
    <w:rsid w:val="0043193F"/>
    <w:rsid w:val="00431B6E"/>
    <w:rsid w:val="0043221C"/>
    <w:rsid w:val="0043446A"/>
    <w:rsid w:val="00434E64"/>
    <w:rsid w:val="004353D9"/>
    <w:rsid w:val="004368F3"/>
    <w:rsid w:val="00440C04"/>
    <w:rsid w:val="00441377"/>
    <w:rsid w:val="00442B4C"/>
    <w:rsid w:val="00445094"/>
    <w:rsid w:val="0044566E"/>
    <w:rsid w:val="00445850"/>
    <w:rsid w:val="00447DD1"/>
    <w:rsid w:val="00451840"/>
    <w:rsid w:val="00453018"/>
    <w:rsid w:val="00453CB2"/>
    <w:rsid w:val="0045444C"/>
    <w:rsid w:val="00455E94"/>
    <w:rsid w:val="0045608D"/>
    <w:rsid w:val="004577EA"/>
    <w:rsid w:val="00457D61"/>
    <w:rsid w:val="004620C5"/>
    <w:rsid w:val="004629BA"/>
    <w:rsid w:val="00466512"/>
    <w:rsid w:val="004725CA"/>
    <w:rsid w:val="0047275F"/>
    <w:rsid w:val="00473C73"/>
    <w:rsid w:val="00477C01"/>
    <w:rsid w:val="004819F3"/>
    <w:rsid w:val="00481A35"/>
    <w:rsid w:val="00483B67"/>
    <w:rsid w:val="00485788"/>
    <w:rsid w:val="00486F67"/>
    <w:rsid w:val="004904AC"/>
    <w:rsid w:val="004904D4"/>
    <w:rsid w:val="00490F22"/>
    <w:rsid w:val="0049174B"/>
    <w:rsid w:val="00494BFA"/>
    <w:rsid w:val="004968E0"/>
    <w:rsid w:val="004A10A8"/>
    <w:rsid w:val="004A27E5"/>
    <w:rsid w:val="004A2EC3"/>
    <w:rsid w:val="004A3453"/>
    <w:rsid w:val="004A3C17"/>
    <w:rsid w:val="004A3DD0"/>
    <w:rsid w:val="004A4EE3"/>
    <w:rsid w:val="004A7478"/>
    <w:rsid w:val="004A7FE0"/>
    <w:rsid w:val="004B4179"/>
    <w:rsid w:val="004B731F"/>
    <w:rsid w:val="004B77CB"/>
    <w:rsid w:val="004C0A07"/>
    <w:rsid w:val="004C45E9"/>
    <w:rsid w:val="004C4A8E"/>
    <w:rsid w:val="004C515D"/>
    <w:rsid w:val="004C6E74"/>
    <w:rsid w:val="004D3710"/>
    <w:rsid w:val="004D46D7"/>
    <w:rsid w:val="004D615E"/>
    <w:rsid w:val="004D7E79"/>
    <w:rsid w:val="004E0313"/>
    <w:rsid w:val="004E2E4C"/>
    <w:rsid w:val="004E32A4"/>
    <w:rsid w:val="004E671E"/>
    <w:rsid w:val="004F047F"/>
    <w:rsid w:val="004F172A"/>
    <w:rsid w:val="004F19D7"/>
    <w:rsid w:val="004F1B7C"/>
    <w:rsid w:val="004F5F96"/>
    <w:rsid w:val="004F602D"/>
    <w:rsid w:val="004F6246"/>
    <w:rsid w:val="004F7884"/>
    <w:rsid w:val="005007FB"/>
    <w:rsid w:val="00501FE6"/>
    <w:rsid w:val="005023A3"/>
    <w:rsid w:val="005044E3"/>
    <w:rsid w:val="00507CF0"/>
    <w:rsid w:val="00510D56"/>
    <w:rsid w:val="00512092"/>
    <w:rsid w:val="0051248B"/>
    <w:rsid w:val="00512C4D"/>
    <w:rsid w:val="00515D38"/>
    <w:rsid w:val="0051689C"/>
    <w:rsid w:val="005202A5"/>
    <w:rsid w:val="00520605"/>
    <w:rsid w:val="005222B5"/>
    <w:rsid w:val="00524A80"/>
    <w:rsid w:val="00524E8A"/>
    <w:rsid w:val="00526034"/>
    <w:rsid w:val="00526832"/>
    <w:rsid w:val="0052748C"/>
    <w:rsid w:val="005274AB"/>
    <w:rsid w:val="0053087A"/>
    <w:rsid w:val="00531B0C"/>
    <w:rsid w:val="00532959"/>
    <w:rsid w:val="00534A28"/>
    <w:rsid w:val="00535B47"/>
    <w:rsid w:val="00536E74"/>
    <w:rsid w:val="00537767"/>
    <w:rsid w:val="00540FCF"/>
    <w:rsid w:val="00541A60"/>
    <w:rsid w:val="00543243"/>
    <w:rsid w:val="00544F26"/>
    <w:rsid w:val="00545006"/>
    <w:rsid w:val="00545110"/>
    <w:rsid w:val="00546952"/>
    <w:rsid w:val="00546E91"/>
    <w:rsid w:val="005475F4"/>
    <w:rsid w:val="005509B2"/>
    <w:rsid w:val="0055199D"/>
    <w:rsid w:val="00557C5C"/>
    <w:rsid w:val="005635CD"/>
    <w:rsid w:val="00563D35"/>
    <w:rsid w:val="00566EDB"/>
    <w:rsid w:val="00567135"/>
    <w:rsid w:val="00573FF1"/>
    <w:rsid w:val="005742CE"/>
    <w:rsid w:val="005754BB"/>
    <w:rsid w:val="00580A59"/>
    <w:rsid w:val="005816C9"/>
    <w:rsid w:val="005822F5"/>
    <w:rsid w:val="00582E76"/>
    <w:rsid w:val="00585A01"/>
    <w:rsid w:val="00587689"/>
    <w:rsid w:val="005904BE"/>
    <w:rsid w:val="005910D1"/>
    <w:rsid w:val="0059235E"/>
    <w:rsid w:val="00592B42"/>
    <w:rsid w:val="005932B1"/>
    <w:rsid w:val="00595E5E"/>
    <w:rsid w:val="00597CB3"/>
    <w:rsid w:val="005A3429"/>
    <w:rsid w:val="005A675E"/>
    <w:rsid w:val="005B1511"/>
    <w:rsid w:val="005B2255"/>
    <w:rsid w:val="005B2CFB"/>
    <w:rsid w:val="005B46EE"/>
    <w:rsid w:val="005B622E"/>
    <w:rsid w:val="005C1793"/>
    <w:rsid w:val="005C36F9"/>
    <w:rsid w:val="005C6A20"/>
    <w:rsid w:val="005D03B9"/>
    <w:rsid w:val="005D0591"/>
    <w:rsid w:val="005D1B52"/>
    <w:rsid w:val="005D2F57"/>
    <w:rsid w:val="005D43F7"/>
    <w:rsid w:val="005D591C"/>
    <w:rsid w:val="005D5D88"/>
    <w:rsid w:val="005E1872"/>
    <w:rsid w:val="005F06B9"/>
    <w:rsid w:val="005F159B"/>
    <w:rsid w:val="005F298B"/>
    <w:rsid w:val="005F2B7F"/>
    <w:rsid w:val="005F4704"/>
    <w:rsid w:val="005F7A47"/>
    <w:rsid w:val="00600959"/>
    <w:rsid w:val="00600DF0"/>
    <w:rsid w:val="006016D2"/>
    <w:rsid w:val="0060189E"/>
    <w:rsid w:val="00601EC8"/>
    <w:rsid w:val="0060748A"/>
    <w:rsid w:val="0061011E"/>
    <w:rsid w:val="00610F5B"/>
    <w:rsid w:val="00612578"/>
    <w:rsid w:val="006131B5"/>
    <w:rsid w:val="0061641F"/>
    <w:rsid w:val="00621B4A"/>
    <w:rsid w:val="00621CD8"/>
    <w:rsid w:val="00624667"/>
    <w:rsid w:val="00624B3F"/>
    <w:rsid w:val="00624F9F"/>
    <w:rsid w:val="0063137D"/>
    <w:rsid w:val="0063354C"/>
    <w:rsid w:val="006336CA"/>
    <w:rsid w:val="00633ADE"/>
    <w:rsid w:val="00634555"/>
    <w:rsid w:val="006349B1"/>
    <w:rsid w:val="00634E89"/>
    <w:rsid w:val="00635A00"/>
    <w:rsid w:val="00636D90"/>
    <w:rsid w:val="00637296"/>
    <w:rsid w:val="006405ED"/>
    <w:rsid w:val="006426DA"/>
    <w:rsid w:val="00644487"/>
    <w:rsid w:val="00644F0E"/>
    <w:rsid w:val="00645DF2"/>
    <w:rsid w:val="00646140"/>
    <w:rsid w:val="00647476"/>
    <w:rsid w:val="00647FDC"/>
    <w:rsid w:val="006547C6"/>
    <w:rsid w:val="0065612E"/>
    <w:rsid w:val="0065793A"/>
    <w:rsid w:val="00662231"/>
    <w:rsid w:val="006622AA"/>
    <w:rsid w:val="006634E1"/>
    <w:rsid w:val="00664D29"/>
    <w:rsid w:val="006663C2"/>
    <w:rsid w:val="006723ED"/>
    <w:rsid w:val="00672751"/>
    <w:rsid w:val="006732B3"/>
    <w:rsid w:val="00676638"/>
    <w:rsid w:val="00677174"/>
    <w:rsid w:val="00677800"/>
    <w:rsid w:val="006807FF"/>
    <w:rsid w:val="0068180F"/>
    <w:rsid w:val="006843E2"/>
    <w:rsid w:val="00685252"/>
    <w:rsid w:val="00692E31"/>
    <w:rsid w:val="00693193"/>
    <w:rsid w:val="00693573"/>
    <w:rsid w:val="00693E37"/>
    <w:rsid w:val="00693F79"/>
    <w:rsid w:val="006940F2"/>
    <w:rsid w:val="00695CFD"/>
    <w:rsid w:val="00696D85"/>
    <w:rsid w:val="00697F17"/>
    <w:rsid w:val="006A26F8"/>
    <w:rsid w:val="006A66DD"/>
    <w:rsid w:val="006A7B3B"/>
    <w:rsid w:val="006B32D4"/>
    <w:rsid w:val="006B32E1"/>
    <w:rsid w:val="006B5B30"/>
    <w:rsid w:val="006B65F2"/>
    <w:rsid w:val="006C55E7"/>
    <w:rsid w:val="006C75BC"/>
    <w:rsid w:val="006D0C68"/>
    <w:rsid w:val="006D1527"/>
    <w:rsid w:val="006D381A"/>
    <w:rsid w:val="006D3D64"/>
    <w:rsid w:val="006D48E9"/>
    <w:rsid w:val="006D5034"/>
    <w:rsid w:val="006D6687"/>
    <w:rsid w:val="006E2CE9"/>
    <w:rsid w:val="006E5167"/>
    <w:rsid w:val="006E586C"/>
    <w:rsid w:val="006E5ED3"/>
    <w:rsid w:val="006F29BD"/>
    <w:rsid w:val="006F3964"/>
    <w:rsid w:val="006F3A23"/>
    <w:rsid w:val="006F3AD2"/>
    <w:rsid w:val="006F503C"/>
    <w:rsid w:val="00700728"/>
    <w:rsid w:val="00700F58"/>
    <w:rsid w:val="007015BF"/>
    <w:rsid w:val="00701DB3"/>
    <w:rsid w:val="00701E61"/>
    <w:rsid w:val="00705032"/>
    <w:rsid w:val="007068E5"/>
    <w:rsid w:val="00706D3C"/>
    <w:rsid w:val="0070F0EB"/>
    <w:rsid w:val="00717BE7"/>
    <w:rsid w:val="00724354"/>
    <w:rsid w:val="00725634"/>
    <w:rsid w:val="007263A2"/>
    <w:rsid w:val="00726B64"/>
    <w:rsid w:val="0072718F"/>
    <w:rsid w:val="007316B9"/>
    <w:rsid w:val="007325D5"/>
    <w:rsid w:val="00733318"/>
    <w:rsid w:val="00733E67"/>
    <w:rsid w:val="00736FD3"/>
    <w:rsid w:val="00744BF3"/>
    <w:rsid w:val="00744C91"/>
    <w:rsid w:val="00750359"/>
    <w:rsid w:val="00752E49"/>
    <w:rsid w:val="00753CF7"/>
    <w:rsid w:val="00754759"/>
    <w:rsid w:val="007613B7"/>
    <w:rsid w:val="00763FDF"/>
    <w:rsid w:val="00765A95"/>
    <w:rsid w:val="00767F81"/>
    <w:rsid w:val="00775EAA"/>
    <w:rsid w:val="00781C77"/>
    <w:rsid w:val="00781EBB"/>
    <w:rsid w:val="00782508"/>
    <w:rsid w:val="00782A95"/>
    <w:rsid w:val="00787035"/>
    <w:rsid w:val="007876C9"/>
    <w:rsid w:val="00787F32"/>
    <w:rsid w:val="00790643"/>
    <w:rsid w:val="00792104"/>
    <w:rsid w:val="0079279F"/>
    <w:rsid w:val="00795913"/>
    <w:rsid w:val="00797BE9"/>
    <w:rsid w:val="007A311B"/>
    <w:rsid w:val="007A4BC1"/>
    <w:rsid w:val="007A5281"/>
    <w:rsid w:val="007A6EC8"/>
    <w:rsid w:val="007A7FD1"/>
    <w:rsid w:val="007B0B40"/>
    <w:rsid w:val="007B1AA1"/>
    <w:rsid w:val="007B1CE0"/>
    <w:rsid w:val="007B2ECB"/>
    <w:rsid w:val="007B4127"/>
    <w:rsid w:val="007B54E0"/>
    <w:rsid w:val="007B731B"/>
    <w:rsid w:val="007C388F"/>
    <w:rsid w:val="007C3B83"/>
    <w:rsid w:val="007C717B"/>
    <w:rsid w:val="007C7588"/>
    <w:rsid w:val="007C75D5"/>
    <w:rsid w:val="007D0035"/>
    <w:rsid w:val="007D532A"/>
    <w:rsid w:val="007D65F7"/>
    <w:rsid w:val="007E2B51"/>
    <w:rsid w:val="007E44A5"/>
    <w:rsid w:val="007E5431"/>
    <w:rsid w:val="007F05C4"/>
    <w:rsid w:val="007F0B7D"/>
    <w:rsid w:val="007F1DB5"/>
    <w:rsid w:val="007F1F90"/>
    <w:rsid w:val="007F316D"/>
    <w:rsid w:val="007F429C"/>
    <w:rsid w:val="007F42E1"/>
    <w:rsid w:val="0080308D"/>
    <w:rsid w:val="00804D01"/>
    <w:rsid w:val="008058FE"/>
    <w:rsid w:val="00807B28"/>
    <w:rsid w:val="00810862"/>
    <w:rsid w:val="00811EFA"/>
    <w:rsid w:val="008148D0"/>
    <w:rsid w:val="00814C68"/>
    <w:rsid w:val="0081631F"/>
    <w:rsid w:val="00817CB3"/>
    <w:rsid w:val="00820848"/>
    <w:rsid w:val="00820E50"/>
    <w:rsid w:val="0082266F"/>
    <w:rsid w:val="00823511"/>
    <w:rsid w:val="008247D1"/>
    <w:rsid w:val="00824AD3"/>
    <w:rsid w:val="0082702C"/>
    <w:rsid w:val="008332C3"/>
    <w:rsid w:val="008357A3"/>
    <w:rsid w:val="008405D8"/>
    <w:rsid w:val="008419D3"/>
    <w:rsid w:val="00841A84"/>
    <w:rsid w:val="008424BA"/>
    <w:rsid w:val="008427CD"/>
    <w:rsid w:val="00843CDA"/>
    <w:rsid w:val="008442EA"/>
    <w:rsid w:val="00845ED8"/>
    <w:rsid w:val="00847B05"/>
    <w:rsid w:val="00852C40"/>
    <w:rsid w:val="00853E75"/>
    <w:rsid w:val="00855EAF"/>
    <w:rsid w:val="008566FD"/>
    <w:rsid w:val="00856DAD"/>
    <w:rsid w:val="008570C4"/>
    <w:rsid w:val="00860BAF"/>
    <w:rsid w:val="00861D73"/>
    <w:rsid w:val="00864036"/>
    <w:rsid w:val="0086471D"/>
    <w:rsid w:val="008651FE"/>
    <w:rsid w:val="00866266"/>
    <w:rsid w:val="00866660"/>
    <w:rsid w:val="00866AA5"/>
    <w:rsid w:val="00867A4D"/>
    <w:rsid w:val="008725B9"/>
    <w:rsid w:val="008728CC"/>
    <w:rsid w:val="00872E7A"/>
    <w:rsid w:val="0087475F"/>
    <w:rsid w:val="00874B11"/>
    <w:rsid w:val="00875DE2"/>
    <w:rsid w:val="008817FA"/>
    <w:rsid w:val="008836AC"/>
    <w:rsid w:val="00885210"/>
    <w:rsid w:val="008866C0"/>
    <w:rsid w:val="00886BB0"/>
    <w:rsid w:val="00886EB5"/>
    <w:rsid w:val="00891C8D"/>
    <w:rsid w:val="0089661D"/>
    <w:rsid w:val="00896F70"/>
    <w:rsid w:val="008979B3"/>
    <w:rsid w:val="008A39D9"/>
    <w:rsid w:val="008A6485"/>
    <w:rsid w:val="008A672F"/>
    <w:rsid w:val="008A7AC6"/>
    <w:rsid w:val="008B0854"/>
    <w:rsid w:val="008B11E2"/>
    <w:rsid w:val="008B12D2"/>
    <w:rsid w:val="008B4D30"/>
    <w:rsid w:val="008B7BC4"/>
    <w:rsid w:val="008C1373"/>
    <w:rsid w:val="008C2308"/>
    <w:rsid w:val="008C2F86"/>
    <w:rsid w:val="008C3F94"/>
    <w:rsid w:val="008C673A"/>
    <w:rsid w:val="008C6A09"/>
    <w:rsid w:val="008D514E"/>
    <w:rsid w:val="008D7152"/>
    <w:rsid w:val="008E090D"/>
    <w:rsid w:val="008E1997"/>
    <w:rsid w:val="008E1BE4"/>
    <w:rsid w:val="008E4834"/>
    <w:rsid w:val="008E63C3"/>
    <w:rsid w:val="008E6905"/>
    <w:rsid w:val="008E6BD9"/>
    <w:rsid w:val="008E78A2"/>
    <w:rsid w:val="008E7AEA"/>
    <w:rsid w:val="008F06CC"/>
    <w:rsid w:val="008F176B"/>
    <w:rsid w:val="008F1DC8"/>
    <w:rsid w:val="008F3910"/>
    <w:rsid w:val="008F397F"/>
    <w:rsid w:val="008F3E1B"/>
    <w:rsid w:val="008F5FCD"/>
    <w:rsid w:val="008F6374"/>
    <w:rsid w:val="008F658D"/>
    <w:rsid w:val="008F79F4"/>
    <w:rsid w:val="008F7F42"/>
    <w:rsid w:val="00902F6E"/>
    <w:rsid w:val="009031AC"/>
    <w:rsid w:val="00906A07"/>
    <w:rsid w:val="00906A80"/>
    <w:rsid w:val="009109E9"/>
    <w:rsid w:val="009118E9"/>
    <w:rsid w:val="00911FDA"/>
    <w:rsid w:val="00914FF8"/>
    <w:rsid w:val="009172BC"/>
    <w:rsid w:val="00917D26"/>
    <w:rsid w:val="00917E23"/>
    <w:rsid w:val="00920C98"/>
    <w:rsid w:val="0092158E"/>
    <w:rsid w:val="00921B6D"/>
    <w:rsid w:val="00925D64"/>
    <w:rsid w:val="00926647"/>
    <w:rsid w:val="009270C1"/>
    <w:rsid w:val="009271B1"/>
    <w:rsid w:val="0093020E"/>
    <w:rsid w:val="009317B8"/>
    <w:rsid w:val="00932CFA"/>
    <w:rsid w:val="0093548D"/>
    <w:rsid w:val="009368D4"/>
    <w:rsid w:val="00942EAA"/>
    <w:rsid w:val="0094409D"/>
    <w:rsid w:val="00944DBE"/>
    <w:rsid w:val="00945F98"/>
    <w:rsid w:val="009462CE"/>
    <w:rsid w:val="009516BB"/>
    <w:rsid w:val="0095496B"/>
    <w:rsid w:val="00955872"/>
    <w:rsid w:val="009576C1"/>
    <w:rsid w:val="00961C95"/>
    <w:rsid w:val="00962184"/>
    <w:rsid w:val="0096570A"/>
    <w:rsid w:val="00972147"/>
    <w:rsid w:val="00974FDA"/>
    <w:rsid w:val="00975AE8"/>
    <w:rsid w:val="00975B68"/>
    <w:rsid w:val="0097713B"/>
    <w:rsid w:val="00977F64"/>
    <w:rsid w:val="009804C5"/>
    <w:rsid w:val="009805F6"/>
    <w:rsid w:val="00981BDD"/>
    <w:rsid w:val="00982273"/>
    <w:rsid w:val="00987574"/>
    <w:rsid w:val="009A0832"/>
    <w:rsid w:val="009A12CB"/>
    <w:rsid w:val="009A4FC8"/>
    <w:rsid w:val="009A65AB"/>
    <w:rsid w:val="009A6C74"/>
    <w:rsid w:val="009B062D"/>
    <w:rsid w:val="009B068A"/>
    <w:rsid w:val="009B1011"/>
    <w:rsid w:val="009C2157"/>
    <w:rsid w:val="009C3D3E"/>
    <w:rsid w:val="009C6E3F"/>
    <w:rsid w:val="009C713E"/>
    <w:rsid w:val="009D104F"/>
    <w:rsid w:val="009D1B8D"/>
    <w:rsid w:val="009D1D8C"/>
    <w:rsid w:val="009D25FA"/>
    <w:rsid w:val="009D3013"/>
    <w:rsid w:val="009D3B07"/>
    <w:rsid w:val="009D6E8A"/>
    <w:rsid w:val="009E15C1"/>
    <w:rsid w:val="009E2B01"/>
    <w:rsid w:val="009E459D"/>
    <w:rsid w:val="009F59FD"/>
    <w:rsid w:val="00A0082A"/>
    <w:rsid w:val="00A01068"/>
    <w:rsid w:val="00A025B2"/>
    <w:rsid w:val="00A029A2"/>
    <w:rsid w:val="00A02E7A"/>
    <w:rsid w:val="00A07E1E"/>
    <w:rsid w:val="00A1400A"/>
    <w:rsid w:val="00A157B2"/>
    <w:rsid w:val="00A16D2D"/>
    <w:rsid w:val="00A24432"/>
    <w:rsid w:val="00A24891"/>
    <w:rsid w:val="00A26D8B"/>
    <w:rsid w:val="00A31184"/>
    <w:rsid w:val="00A31688"/>
    <w:rsid w:val="00A32E9C"/>
    <w:rsid w:val="00A344DA"/>
    <w:rsid w:val="00A3473F"/>
    <w:rsid w:val="00A35A6E"/>
    <w:rsid w:val="00A36158"/>
    <w:rsid w:val="00A374F0"/>
    <w:rsid w:val="00A432CA"/>
    <w:rsid w:val="00A45393"/>
    <w:rsid w:val="00A45E28"/>
    <w:rsid w:val="00A46C9C"/>
    <w:rsid w:val="00A50039"/>
    <w:rsid w:val="00A51C09"/>
    <w:rsid w:val="00A5394F"/>
    <w:rsid w:val="00A53D6A"/>
    <w:rsid w:val="00A54675"/>
    <w:rsid w:val="00A54CE4"/>
    <w:rsid w:val="00A56758"/>
    <w:rsid w:val="00A64012"/>
    <w:rsid w:val="00A64251"/>
    <w:rsid w:val="00A64B5D"/>
    <w:rsid w:val="00A664F8"/>
    <w:rsid w:val="00A71C10"/>
    <w:rsid w:val="00A77449"/>
    <w:rsid w:val="00A77D79"/>
    <w:rsid w:val="00A834FA"/>
    <w:rsid w:val="00A8560D"/>
    <w:rsid w:val="00A8680E"/>
    <w:rsid w:val="00A904F6"/>
    <w:rsid w:val="00A90CEF"/>
    <w:rsid w:val="00A95B9F"/>
    <w:rsid w:val="00AA0857"/>
    <w:rsid w:val="00AA3454"/>
    <w:rsid w:val="00AA574D"/>
    <w:rsid w:val="00AA7160"/>
    <w:rsid w:val="00AA74CD"/>
    <w:rsid w:val="00AB2105"/>
    <w:rsid w:val="00AB4C58"/>
    <w:rsid w:val="00AB5513"/>
    <w:rsid w:val="00AB596E"/>
    <w:rsid w:val="00AB7172"/>
    <w:rsid w:val="00AB7BBE"/>
    <w:rsid w:val="00AC12A5"/>
    <w:rsid w:val="00AC1D13"/>
    <w:rsid w:val="00AD68D6"/>
    <w:rsid w:val="00AE061A"/>
    <w:rsid w:val="00AE0A31"/>
    <w:rsid w:val="00AE11DD"/>
    <w:rsid w:val="00AE1B6D"/>
    <w:rsid w:val="00AE5C19"/>
    <w:rsid w:val="00AE6066"/>
    <w:rsid w:val="00AF0C96"/>
    <w:rsid w:val="00AF4D61"/>
    <w:rsid w:val="00AF76C9"/>
    <w:rsid w:val="00B00E59"/>
    <w:rsid w:val="00B018E7"/>
    <w:rsid w:val="00B03BF8"/>
    <w:rsid w:val="00B03D6A"/>
    <w:rsid w:val="00B13521"/>
    <w:rsid w:val="00B1496D"/>
    <w:rsid w:val="00B21636"/>
    <w:rsid w:val="00B21F54"/>
    <w:rsid w:val="00B22A9B"/>
    <w:rsid w:val="00B2360C"/>
    <w:rsid w:val="00B25135"/>
    <w:rsid w:val="00B30A22"/>
    <w:rsid w:val="00B315BE"/>
    <w:rsid w:val="00B31F86"/>
    <w:rsid w:val="00B34E13"/>
    <w:rsid w:val="00B373AE"/>
    <w:rsid w:val="00B37855"/>
    <w:rsid w:val="00B40310"/>
    <w:rsid w:val="00B40362"/>
    <w:rsid w:val="00B40B57"/>
    <w:rsid w:val="00B46FD1"/>
    <w:rsid w:val="00B5000D"/>
    <w:rsid w:val="00B529C0"/>
    <w:rsid w:val="00B539FE"/>
    <w:rsid w:val="00B5544E"/>
    <w:rsid w:val="00B55B42"/>
    <w:rsid w:val="00B57370"/>
    <w:rsid w:val="00B61F61"/>
    <w:rsid w:val="00B63E8D"/>
    <w:rsid w:val="00B642B7"/>
    <w:rsid w:val="00B65579"/>
    <w:rsid w:val="00B66153"/>
    <w:rsid w:val="00B66A70"/>
    <w:rsid w:val="00B70B66"/>
    <w:rsid w:val="00B725B9"/>
    <w:rsid w:val="00B74F9F"/>
    <w:rsid w:val="00B775C9"/>
    <w:rsid w:val="00B77863"/>
    <w:rsid w:val="00B80606"/>
    <w:rsid w:val="00B87CEB"/>
    <w:rsid w:val="00B87F2F"/>
    <w:rsid w:val="00B91BFA"/>
    <w:rsid w:val="00B95FBC"/>
    <w:rsid w:val="00BA416E"/>
    <w:rsid w:val="00BA5F11"/>
    <w:rsid w:val="00BA6930"/>
    <w:rsid w:val="00BA6D83"/>
    <w:rsid w:val="00BB2A40"/>
    <w:rsid w:val="00BB366C"/>
    <w:rsid w:val="00BB3D9B"/>
    <w:rsid w:val="00BB419A"/>
    <w:rsid w:val="00BB51B1"/>
    <w:rsid w:val="00BB62E2"/>
    <w:rsid w:val="00BB6343"/>
    <w:rsid w:val="00BB650D"/>
    <w:rsid w:val="00BB6DE1"/>
    <w:rsid w:val="00BB7178"/>
    <w:rsid w:val="00BC17D0"/>
    <w:rsid w:val="00BC2959"/>
    <w:rsid w:val="00BD103F"/>
    <w:rsid w:val="00BD619A"/>
    <w:rsid w:val="00BE2674"/>
    <w:rsid w:val="00BE7D53"/>
    <w:rsid w:val="00BF0488"/>
    <w:rsid w:val="00BF0FCB"/>
    <w:rsid w:val="00BF1853"/>
    <w:rsid w:val="00BF2CAB"/>
    <w:rsid w:val="00BF2E0C"/>
    <w:rsid w:val="00BF42B4"/>
    <w:rsid w:val="00BF4B7F"/>
    <w:rsid w:val="00BF500F"/>
    <w:rsid w:val="00BF72DF"/>
    <w:rsid w:val="00BF7DF4"/>
    <w:rsid w:val="00C0213F"/>
    <w:rsid w:val="00C031AF"/>
    <w:rsid w:val="00C04A88"/>
    <w:rsid w:val="00C06AD5"/>
    <w:rsid w:val="00C07160"/>
    <w:rsid w:val="00C13F6B"/>
    <w:rsid w:val="00C1424E"/>
    <w:rsid w:val="00C14B4C"/>
    <w:rsid w:val="00C14CB8"/>
    <w:rsid w:val="00C17E27"/>
    <w:rsid w:val="00C21849"/>
    <w:rsid w:val="00C22EF2"/>
    <w:rsid w:val="00C2318E"/>
    <w:rsid w:val="00C23BE7"/>
    <w:rsid w:val="00C267A6"/>
    <w:rsid w:val="00C30C3B"/>
    <w:rsid w:val="00C36BBF"/>
    <w:rsid w:val="00C41054"/>
    <w:rsid w:val="00C4432D"/>
    <w:rsid w:val="00C46B61"/>
    <w:rsid w:val="00C51540"/>
    <w:rsid w:val="00C53248"/>
    <w:rsid w:val="00C534EA"/>
    <w:rsid w:val="00C568EE"/>
    <w:rsid w:val="00C62DC2"/>
    <w:rsid w:val="00C63633"/>
    <w:rsid w:val="00C63CBB"/>
    <w:rsid w:val="00C652E9"/>
    <w:rsid w:val="00C669F9"/>
    <w:rsid w:val="00C66AF9"/>
    <w:rsid w:val="00C7018F"/>
    <w:rsid w:val="00C70F81"/>
    <w:rsid w:val="00C7409A"/>
    <w:rsid w:val="00C74CAA"/>
    <w:rsid w:val="00C74DA2"/>
    <w:rsid w:val="00C7607E"/>
    <w:rsid w:val="00C9213E"/>
    <w:rsid w:val="00C93A45"/>
    <w:rsid w:val="00C9471F"/>
    <w:rsid w:val="00C95B36"/>
    <w:rsid w:val="00CA2064"/>
    <w:rsid w:val="00CA30F6"/>
    <w:rsid w:val="00CA444F"/>
    <w:rsid w:val="00CA4475"/>
    <w:rsid w:val="00CA65CE"/>
    <w:rsid w:val="00CA7126"/>
    <w:rsid w:val="00CB36FA"/>
    <w:rsid w:val="00CB5002"/>
    <w:rsid w:val="00CB572C"/>
    <w:rsid w:val="00CB5873"/>
    <w:rsid w:val="00CC3243"/>
    <w:rsid w:val="00CC4184"/>
    <w:rsid w:val="00CC55FF"/>
    <w:rsid w:val="00CC743F"/>
    <w:rsid w:val="00CD2BF1"/>
    <w:rsid w:val="00CD3D30"/>
    <w:rsid w:val="00CD5037"/>
    <w:rsid w:val="00CD53C1"/>
    <w:rsid w:val="00CD775A"/>
    <w:rsid w:val="00CE4FFB"/>
    <w:rsid w:val="00CE727E"/>
    <w:rsid w:val="00CF1402"/>
    <w:rsid w:val="00CF21B7"/>
    <w:rsid w:val="00CF2D70"/>
    <w:rsid w:val="00D00A30"/>
    <w:rsid w:val="00D00F46"/>
    <w:rsid w:val="00D03ADD"/>
    <w:rsid w:val="00D06361"/>
    <w:rsid w:val="00D105DB"/>
    <w:rsid w:val="00D11DDE"/>
    <w:rsid w:val="00D153E5"/>
    <w:rsid w:val="00D15BDA"/>
    <w:rsid w:val="00D17C48"/>
    <w:rsid w:val="00D189C7"/>
    <w:rsid w:val="00D2085C"/>
    <w:rsid w:val="00D20A0B"/>
    <w:rsid w:val="00D211D0"/>
    <w:rsid w:val="00D211E5"/>
    <w:rsid w:val="00D24594"/>
    <w:rsid w:val="00D24F20"/>
    <w:rsid w:val="00D257BC"/>
    <w:rsid w:val="00D263B9"/>
    <w:rsid w:val="00D279CA"/>
    <w:rsid w:val="00D3178C"/>
    <w:rsid w:val="00D31B55"/>
    <w:rsid w:val="00D32431"/>
    <w:rsid w:val="00D32F31"/>
    <w:rsid w:val="00D34867"/>
    <w:rsid w:val="00D34F6F"/>
    <w:rsid w:val="00D37907"/>
    <w:rsid w:val="00D442F4"/>
    <w:rsid w:val="00D4587D"/>
    <w:rsid w:val="00D458AF"/>
    <w:rsid w:val="00D465F9"/>
    <w:rsid w:val="00D46F56"/>
    <w:rsid w:val="00D47666"/>
    <w:rsid w:val="00D502F9"/>
    <w:rsid w:val="00D506E2"/>
    <w:rsid w:val="00D50E7A"/>
    <w:rsid w:val="00D51758"/>
    <w:rsid w:val="00D53600"/>
    <w:rsid w:val="00D54259"/>
    <w:rsid w:val="00D55F1A"/>
    <w:rsid w:val="00D56104"/>
    <w:rsid w:val="00D56584"/>
    <w:rsid w:val="00D56939"/>
    <w:rsid w:val="00D57A18"/>
    <w:rsid w:val="00D57DFD"/>
    <w:rsid w:val="00D6085C"/>
    <w:rsid w:val="00D61D8D"/>
    <w:rsid w:val="00D62E34"/>
    <w:rsid w:val="00D64786"/>
    <w:rsid w:val="00D67276"/>
    <w:rsid w:val="00D70D5E"/>
    <w:rsid w:val="00D70DCA"/>
    <w:rsid w:val="00D7175D"/>
    <w:rsid w:val="00D718AF"/>
    <w:rsid w:val="00D73C84"/>
    <w:rsid w:val="00D77287"/>
    <w:rsid w:val="00D77491"/>
    <w:rsid w:val="00D80996"/>
    <w:rsid w:val="00D816B8"/>
    <w:rsid w:val="00D916F6"/>
    <w:rsid w:val="00D92462"/>
    <w:rsid w:val="00D936B8"/>
    <w:rsid w:val="00D97155"/>
    <w:rsid w:val="00DA1132"/>
    <w:rsid w:val="00DA7B96"/>
    <w:rsid w:val="00DB078E"/>
    <w:rsid w:val="00DB27C2"/>
    <w:rsid w:val="00DC0C5C"/>
    <w:rsid w:val="00DC1198"/>
    <w:rsid w:val="00DC11C5"/>
    <w:rsid w:val="00DC1969"/>
    <w:rsid w:val="00DC1CFA"/>
    <w:rsid w:val="00DC2359"/>
    <w:rsid w:val="00DC4254"/>
    <w:rsid w:val="00DC4E20"/>
    <w:rsid w:val="00DC5CD8"/>
    <w:rsid w:val="00DC6121"/>
    <w:rsid w:val="00DD11C8"/>
    <w:rsid w:val="00DD2D40"/>
    <w:rsid w:val="00DD3FD8"/>
    <w:rsid w:val="00DD50BC"/>
    <w:rsid w:val="00DE0245"/>
    <w:rsid w:val="00DE1E0A"/>
    <w:rsid w:val="00DE4BE3"/>
    <w:rsid w:val="00DE56F4"/>
    <w:rsid w:val="00DE65D6"/>
    <w:rsid w:val="00DE686D"/>
    <w:rsid w:val="00DF1017"/>
    <w:rsid w:val="00DF2FF8"/>
    <w:rsid w:val="00DF34C9"/>
    <w:rsid w:val="00DF76CA"/>
    <w:rsid w:val="00E02C6C"/>
    <w:rsid w:val="00E04534"/>
    <w:rsid w:val="00E046B6"/>
    <w:rsid w:val="00E05519"/>
    <w:rsid w:val="00E05B14"/>
    <w:rsid w:val="00E121B4"/>
    <w:rsid w:val="00E14A96"/>
    <w:rsid w:val="00E17670"/>
    <w:rsid w:val="00E17B24"/>
    <w:rsid w:val="00E25EF8"/>
    <w:rsid w:val="00E26FF2"/>
    <w:rsid w:val="00E31AA4"/>
    <w:rsid w:val="00E3401F"/>
    <w:rsid w:val="00E34B91"/>
    <w:rsid w:val="00E40856"/>
    <w:rsid w:val="00E417A2"/>
    <w:rsid w:val="00E5278A"/>
    <w:rsid w:val="00E55862"/>
    <w:rsid w:val="00E55A9F"/>
    <w:rsid w:val="00E566C6"/>
    <w:rsid w:val="00E6100B"/>
    <w:rsid w:val="00E64E2F"/>
    <w:rsid w:val="00E653B3"/>
    <w:rsid w:val="00E65A46"/>
    <w:rsid w:val="00E71B25"/>
    <w:rsid w:val="00E7481C"/>
    <w:rsid w:val="00E74E47"/>
    <w:rsid w:val="00E854FA"/>
    <w:rsid w:val="00E90427"/>
    <w:rsid w:val="00E908F2"/>
    <w:rsid w:val="00E91028"/>
    <w:rsid w:val="00E927AF"/>
    <w:rsid w:val="00E92D7F"/>
    <w:rsid w:val="00E96164"/>
    <w:rsid w:val="00EA25AE"/>
    <w:rsid w:val="00EA34A1"/>
    <w:rsid w:val="00EA451A"/>
    <w:rsid w:val="00EA505C"/>
    <w:rsid w:val="00EB282C"/>
    <w:rsid w:val="00EB4163"/>
    <w:rsid w:val="00EB583D"/>
    <w:rsid w:val="00EC0146"/>
    <w:rsid w:val="00EC0E4A"/>
    <w:rsid w:val="00EC1A18"/>
    <w:rsid w:val="00EC1AFF"/>
    <w:rsid w:val="00EC4F3F"/>
    <w:rsid w:val="00ED09C9"/>
    <w:rsid w:val="00ED0AC9"/>
    <w:rsid w:val="00ED0FEB"/>
    <w:rsid w:val="00ED1517"/>
    <w:rsid w:val="00ED2FD8"/>
    <w:rsid w:val="00ED3401"/>
    <w:rsid w:val="00ED52DC"/>
    <w:rsid w:val="00ED6232"/>
    <w:rsid w:val="00ED7D34"/>
    <w:rsid w:val="00EE0917"/>
    <w:rsid w:val="00EE0BFA"/>
    <w:rsid w:val="00EE12A8"/>
    <w:rsid w:val="00EE1F01"/>
    <w:rsid w:val="00EE345B"/>
    <w:rsid w:val="00EE3D54"/>
    <w:rsid w:val="00EE651A"/>
    <w:rsid w:val="00EE7EB0"/>
    <w:rsid w:val="00EF4B5A"/>
    <w:rsid w:val="00EF71DB"/>
    <w:rsid w:val="00EF7CBF"/>
    <w:rsid w:val="00F007D9"/>
    <w:rsid w:val="00F02B19"/>
    <w:rsid w:val="00F02F28"/>
    <w:rsid w:val="00F048A4"/>
    <w:rsid w:val="00F072B5"/>
    <w:rsid w:val="00F10615"/>
    <w:rsid w:val="00F1441D"/>
    <w:rsid w:val="00F1454B"/>
    <w:rsid w:val="00F14C16"/>
    <w:rsid w:val="00F15D73"/>
    <w:rsid w:val="00F1696E"/>
    <w:rsid w:val="00F169FE"/>
    <w:rsid w:val="00F21F90"/>
    <w:rsid w:val="00F311B8"/>
    <w:rsid w:val="00F33ED0"/>
    <w:rsid w:val="00F3426C"/>
    <w:rsid w:val="00F3430B"/>
    <w:rsid w:val="00F35110"/>
    <w:rsid w:val="00F41360"/>
    <w:rsid w:val="00F418E8"/>
    <w:rsid w:val="00F426A3"/>
    <w:rsid w:val="00F463DD"/>
    <w:rsid w:val="00F47172"/>
    <w:rsid w:val="00F47F71"/>
    <w:rsid w:val="00F5054A"/>
    <w:rsid w:val="00F50813"/>
    <w:rsid w:val="00F508F2"/>
    <w:rsid w:val="00F50D7E"/>
    <w:rsid w:val="00F50E32"/>
    <w:rsid w:val="00F5785D"/>
    <w:rsid w:val="00F603D1"/>
    <w:rsid w:val="00F629AB"/>
    <w:rsid w:val="00F64C21"/>
    <w:rsid w:val="00F675D5"/>
    <w:rsid w:val="00F67697"/>
    <w:rsid w:val="00F73BFB"/>
    <w:rsid w:val="00F75DAA"/>
    <w:rsid w:val="00F75ECD"/>
    <w:rsid w:val="00F76DD9"/>
    <w:rsid w:val="00F93457"/>
    <w:rsid w:val="00F95710"/>
    <w:rsid w:val="00F95ABF"/>
    <w:rsid w:val="00F96815"/>
    <w:rsid w:val="00FA17E5"/>
    <w:rsid w:val="00FA2398"/>
    <w:rsid w:val="00FA2D38"/>
    <w:rsid w:val="00FA3B52"/>
    <w:rsid w:val="00FA51FB"/>
    <w:rsid w:val="00FA65EF"/>
    <w:rsid w:val="00FA6FB2"/>
    <w:rsid w:val="00FA6FD3"/>
    <w:rsid w:val="00FB4144"/>
    <w:rsid w:val="00FB4741"/>
    <w:rsid w:val="00FB61AB"/>
    <w:rsid w:val="00FC0D5D"/>
    <w:rsid w:val="00FC2A0E"/>
    <w:rsid w:val="00FC385D"/>
    <w:rsid w:val="00FC4194"/>
    <w:rsid w:val="00FC4AA3"/>
    <w:rsid w:val="00FC5784"/>
    <w:rsid w:val="00FC5834"/>
    <w:rsid w:val="00FC67AE"/>
    <w:rsid w:val="00FC6AA0"/>
    <w:rsid w:val="00FC7DBC"/>
    <w:rsid w:val="00FD1B2B"/>
    <w:rsid w:val="00FD1FF7"/>
    <w:rsid w:val="00FD3919"/>
    <w:rsid w:val="00FD3A61"/>
    <w:rsid w:val="00FD56D6"/>
    <w:rsid w:val="00FD5E80"/>
    <w:rsid w:val="00FD66B8"/>
    <w:rsid w:val="00FD76AC"/>
    <w:rsid w:val="00FD79E5"/>
    <w:rsid w:val="00FE0056"/>
    <w:rsid w:val="00FE0616"/>
    <w:rsid w:val="00FE189F"/>
    <w:rsid w:val="00FE296C"/>
    <w:rsid w:val="00FE3F3E"/>
    <w:rsid w:val="00FE60B7"/>
    <w:rsid w:val="00FE6B70"/>
    <w:rsid w:val="00FF0256"/>
    <w:rsid w:val="00FF4EE7"/>
    <w:rsid w:val="00FF6033"/>
    <w:rsid w:val="00FF6DE2"/>
    <w:rsid w:val="00FF7C4A"/>
    <w:rsid w:val="0117B471"/>
    <w:rsid w:val="012BCFDF"/>
    <w:rsid w:val="013411C0"/>
    <w:rsid w:val="01367434"/>
    <w:rsid w:val="015ADB96"/>
    <w:rsid w:val="0204232E"/>
    <w:rsid w:val="02632167"/>
    <w:rsid w:val="02973176"/>
    <w:rsid w:val="02BA1B75"/>
    <w:rsid w:val="02C3ADC3"/>
    <w:rsid w:val="02E14BFA"/>
    <w:rsid w:val="033CDBC9"/>
    <w:rsid w:val="0361C9A0"/>
    <w:rsid w:val="03A7A7B0"/>
    <w:rsid w:val="041EC18B"/>
    <w:rsid w:val="048F1B97"/>
    <w:rsid w:val="04A2A0CC"/>
    <w:rsid w:val="0551195C"/>
    <w:rsid w:val="05BE88DD"/>
    <w:rsid w:val="05CEC386"/>
    <w:rsid w:val="05D7CC06"/>
    <w:rsid w:val="0601EABE"/>
    <w:rsid w:val="06528CA1"/>
    <w:rsid w:val="06809FFC"/>
    <w:rsid w:val="06856FA4"/>
    <w:rsid w:val="06923401"/>
    <w:rsid w:val="06D87E42"/>
    <w:rsid w:val="06F452C4"/>
    <w:rsid w:val="08553D97"/>
    <w:rsid w:val="0869B70B"/>
    <w:rsid w:val="0929AF2E"/>
    <w:rsid w:val="09670A50"/>
    <w:rsid w:val="097BC482"/>
    <w:rsid w:val="09829E33"/>
    <w:rsid w:val="0A0B0DFE"/>
    <w:rsid w:val="0AAAA673"/>
    <w:rsid w:val="0ACDBF19"/>
    <w:rsid w:val="0B2244AF"/>
    <w:rsid w:val="0B4D129C"/>
    <w:rsid w:val="0B8050A7"/>
    <w:rsid w:val="0B8C3179"/>
    <w:rsid w:val="0BBD6BAE"/>
    <w:rsid w:val="0C94B86B"/>
    <w:rsid w:val="0CB2F731"/>
    <w:rsid w:val="0D6CB71A"/>
    <w:rsid w:val="0E017A20"/>
    <w:rsid w:val="0E49D2C8"/>
    <w:rsid w:val="0F76EEBD"/>
    <w:rsid w:val="0FBF3618"/>
    <w:rsid w:val="0FF3185F"/>
    <w:rsid w:val="112E68A4"/>
    <w:rsid w:val="11517955"/>
    <w:rsid w:val="11AA0656"/>
    <w:rsid w:val="1280CCBA"/>
    <w:rsid w:val="12C1FEF1"/>
    <w:rsid w:val="134CE9CC"/>
    <w:rsid w:val="136A2F43"/>
    <w:rsid w:val="13975340"/>
    <w:rsid w:val="1401E236"/>
    <w:rsid w:val="144C89C9"/>
    <w:rsid w:val="14542372"/>
    <w:rsid w:val="15387862"/>
    <w:rsid w:val="15572B85"/>
    <w:rsid w:val="15644BB7"/>
    <w:rsid w:val="15736547"/>
    <w:rsid w:val="157CBA9D"/>
    <w:rsid w:val="161C41DC"/>
    <w:rsid w:val="166332DE"/>
    <w:rsid w:val="16ACADE3"/>
    <w:rsid w:val="16DB10AC"/>
    <w:rsid w:val="171C196D"/>
    <w:rsid w:val="173F5ECC"/>
    <w:rsid w:val="17AD496C"/>
    <w:rsid w:val="17DC5771"/>
    <w:rsid w:val="186CDE3B"/>
    <w:rsid w:val="18CF27D5"/>
    <w:rsid w:val="190E7459"/>
    <w:rsid w:val="19870123"/>
    <w:rsid w:val="1A4547BE"/>
    <w:rsid w:val="1AC119FF"/>
    <w:rsid w:val="1ACC7C78"/>
    <w:rsid w:val="1B2B1E22"/>
    <w:rsid w:val="1BBFF775"/>
    <w:rsid w:val="1C1705D2"/>
    <w:rsid w:val="1C2D2C9B"/>
    <w:rsid w:val="1C3AD809"/>
    <w:rsid w:val="1C77B82D"/>
    <w:rsid w:val="1D5A01C7"/>
    <w:rsid w:val="1DC1E2F2"/>
    <w:rsid w:val="1E03AB78"/>
    <w:rsid w:val="1E651274"/>
    <w:rsid w:val="1F0237EB"/>
    <w:rsid w:val="1F513DF0"/>
    <w:rsid w:val="1F5E3804"/>
    <w:rsid w:val="1F911D0E"/>
    <w:rsid w:val="1FC55CAF"/>
    <w:rsid w:val="2004941B"/>
    <w:rsid w:val="20D333C5"/>
    <w:rsid w:val="2139AD67"/>
    <w:rsid w:val="2154A1DA"/>
    <w:rsid w:val="222B4718"/>
    <w:rsid w:val="2249E3AE"/>
    <w:rsid w:val="224C395C"/>
    <w:rsid w:val="2266538A"/>
    <w:rsid w:val="22AA08BF"/>
    <w:rsid w:val="22BE4E7B"/>
    <w:rsid w:val="22C98058"/>
    <w:rsid w:val="234D405A"/>
    <w:rsid w:val="236A868E"/>
    <w:rsid w:val="23987D8F"/>
    <w:rsid w:val="23AE4283"/>
    <w:rsid w:val="23D609DE"/>
    <w:rsid w:val="2461A04A"/>
    <w:rsid w:val="24B832CE"/>
    <w:rsid w:val="24B97D91"/>
    <w:rsid w:val="24F86515"/>
    <w:rsid w:val="255F3535"/>
    <w:rsid w:val="25707277"/>
    <w:rsid w:val="259ACDB6"/>
    <w:rsid w:val="25AFE5D3"/>
    <w:rsid w:val="25BD5143"/>
    <w:rsid w:val="25BF23BF"/>
    <w:rsid w:val="26289807"/>
    <w:rsid w:val="26A7B855"/>
    <w:rsid w:val="26C6FA76"/>
    <w:rsid w:val="274B18B5"/>
    <w:rsid w:val="27898B44"/>
    <w:rsid w:val="27EC15B2"/>
    <w:rsid w:val="27EE5F97"/>
    <w:rsid w:val="28482291"/>
    <w:rsid w:val="28FC8E74"/>
    <w:rsid w:val="29F72918"/>
    <w:rsid w:val="2A9F47CD"/>
    <w:rsid w:val="2AD193FB"/>
    <w:rsid w:val="2AF9D9D7"/>
    <w:rsid w:val="2BA58119"/>
    <w:rsid w:val="2C177739"/>
    <w:rsid w:val="2C23936C"/>
    <w:rsid w:val="2C99F1DB"/>
    <w:rsid w:val="2D5CE55E"/>
    <w:rsid w:val="2D723A38"/>
    <w:rsid w:val="2E1AC3D7"/>
    <w:rsid w:val="2E563A0D"/>
    <w:rsid w:val="2E59CF62"/>
    <w:rsid w:val="2F1DF181"/>
    <w:rsid w:val="2F8A2EEA"/>
    <w:rsid w:val="2FDFA992"/>
    <w:rsid w:val="30283534"/>
    <w:rsid w:val="30637974"/>
    <w:rsid w:val="3078D94B"/>
    <w:rsid w:val="30C8651F"/>
    <w:rsid w:val="30F7CD9B"/>
    <w:rsid w:val="3147DB2E"/>
    <w:rsid w:val="31A0260D"/>
    <w:rsid w:val="31B57812"/>
    <w:rsid w:val="326FDF5B"/>
    <w:rsid w:val="32A9BC99"/>
    <w:rsid w:val="32D7C680"/>
    <w:rsid w:val="3325D31B"/>
    <w:rsid w:val="33B3ACEE"/>
    <w:rsid w:val="33BDC891"/>
    <w:rsid w:val="33F11A35"/>
    <w:rsid w:val="34199EA9"/>
    <w:rsid w:val="34263EC7"/>
    <w:rsid w:val="3486F6FB"/>
    <w:rsid w:val="34922DA8"/>
    <w:rsid w:val="34CFFC8B"/>
    <w:rsid w:val="34D78C29"/>
    <w:rsid w:val="34FE7F5E"/>
    <w:rsid w:val="35EE5F8E"/>
    <w:rsid w:val="35FFB5BB"/>
    <w:rsid w:val="367D3955"/>
    <w:rsid w:val="38028684"/>
    <w:rsid w:val="3810D73A"/>
    <w:rsid w:val="3812AB62"/>
    <w:rsid w:val="38E9D005"/>
    <w:rsid w:val="39073483"/>
    <w:rsid w:val="391B4962"/>
    <w:rsid w:val="392170A9"/>
    <w:rsid w:val="394C644B"/>
    <w:rsid w:val="39B60E84"/>
    <w:rsid w:val="39DC6779"/>
    <w:rsid w:val="39F52050"/>
    <w:rsid w:val="3A09F20A"/>
    <w:rsid w:val="3A0B027E"/>
    <w:rsid w:val="3A284009"/>
    <w:rsid w:val="3A588B8D"/>
    <w:rsid w:val="3A6B8B32"/>
    <w:rsid w:val="3ADBB2CE"/>
    <w:rsid w:val="3B445EFA"/>
    <w:rsid w:val="3C5765DF"/>
    <w:rsid w:val="3CBE751A"/>
    <w:rsid w:val="3CD897D0"/>
    <w:rsid w:val="3DB959F7"/>
    <w:rsid w:val="3E57DAFD"/>
    <w:rsid w:val="415E58CE"/>
    <w:rsid w:val="421D72D8"/>
    <w:rsid w:val="43059C47"/>
    <w:rsid w:val="4356AB33"/>
    <w:rsid w:val="438B0CAC"/>
    <w:rsid w:val="438CBD1E"/>
    <w:rsid w:val="43E63313"/>
    <w:rsid w:val="440E96B0"/>
    <w:rsid w:val="441375E1"/>
    <w:rsid w:val="44559688"/>
    <w:rsid w:val="446B433B"/>
    <w:rsid w:val="44EE3C83"/>
    <w:rsid w:val="459CB5AA"/>
    <w:rsid w:val="45A9231B"/>
    <w:rsid w:val="45D1C0C3"/>
    <w:rsid w:val="45D54FF9"/>
    <w:rsid w:val="46245590"/>
    <w:rsid w:val="4698FA66"/>
    <w:rsid w:val="46A18FC5"/>
    <w:rsid w:val="486DC2E7"/>
    <w:rsid w:val="4911FD63"/>
    <w:rsid w:val="4998CA95"/>
    <w:rsid w:val="4A048AE3"/>
    <w:rsid w:val="4A58BD38"/>
    <w:rsid w:val="4A809D3C"/>
    <w:rsid w:val="4AA32E4E"/>
    <w:rsid w:val="4AF60A69"/>
    <w:rsid w:val="4B128841"/>
    <w:rsid w:val="4BBD9A6F"/>
    <w:rsid w:val="4BD67706"/>
    <w:rsid w:val="4CF2815D"/>
    <w:rsid w:val="4D038B8E"/>
    <w:rsid w:val="4D4DFEBE"/>
    <w:rsid w:val="4D93E13D"/>
    <w:rsid w:val="4DBEA0F7"/>
    <w:rsid w:val="4DC1B0D9"/>
    <w:rsid w:val="4DF2191D"/>
    <w:rsid w:val="4DFC0F0C"/>
    <w:rsid w:val="4E99EC5D"/>
    <w:rsid w:val="4EA0B0E0"/>
    <w:rsid w:val="4F208AF9"/>
    <w:rsid w:val="4F3620A2"/>
    <w:rsid w:val="4F60D5E5"/>
    <w:rsid w:val="4F81D3C1"/>
    <w:rsid w:val="50324491"/>
    <w:rsid w:val="506F76F7"/>
    <w:rsid w:val="50CE802A"/>
    <w:rsid w:val="510AC8E4"/>
    <w:rsid w:val="51469D5A"/>
    <w:rsid w:val="51ED380D"/>
    <w:rsid w:val="52914186"/>
    <w:rsid w:val="52958715"/>
    <w:rsid w:val="52F86FFB"/>
    <w:rsid w:val="54474B12"/>
    <w:rsid w:val="54845687"/>
    <w:rsid w:val="54DC9D08"/>
    <w:rsid w:val="5531BC69"/>
    <w:rsid w:val="55496E75"/>
    <w:rsid w:val="55DEE152"/>
    <w:rsid w:val="5600127B"/>
    <w:rsid w:val="56C2D2C0"/>
    <w:rsid w:val="57093D93"/>
    <w:rsid w:val="5740F31F"/>
    <w:rsid w:val="577178E7"/>
    <w:rsid w:val="57AC120F"/>
    <w:rsid w:val="57DB65E2"/>
    <w:rsid w:val="59B43505"/>
    <w:rsid w:val="59C75C56"/>
    <w:rsid w:val="5ADA9B37"/>
    <w:rsid w:val="5B8DDD99"/>
    <w:rsid w:val="5BF39AE9"/>
    <w:rsid w:val="5C0A28DA"/>
    <w:rsid w:val="5C46AFA7"/>
    <w:rsid w:val="5D3CD4D6"/>
    <w:rsid w:val="5DB4B24D"/>
    <w:rsid w:val="5DCEA806"/>
    <w:rsid w:val="5DD0AB9A"/>
    <w:rsid w:val="5E6A1BAE"/>
    <w:rsid w:val="5EBCAB55"/>
    <w:rsid w:val="5F64AD02"/>
    <w:rsid w:val="5F83C0FD"/>
    <w:rsid w:val="5FB161EA"/>
    <w:rsid w:val="602C9629"/>
    <w:rsid w:val="60528C4E"/>
    <w:rsid w:val="607E4C1A"/>
    <w:rsid w:val="607FABAF"/>
    <w:rsid w:val="61AB77BF"/>
    <w:rsid w:val="61D675A4"/>
    <w:rsid w:val="62858683"/>
    <w:rsid w:val="6316134B"/>
    <w:rsid w:val="6352B66D"/>
    <w:rsid w:val="63763916"/>
    <w:rsid w:val="63A8875F"/>
    <w:rsid w:val="63B4F8DF"/>
    <w:rsid w:val="63CED23D"/>
    <w:rsid w:val="640EF44D"/>
    <w:rsid w:val="65992473"/>
    <w:rsid w:val="65FCFF37"/>
    <w:rsid w:val="6628FD79"/>
    <w:rsid w:val="666023BB"/>
    <w:rsid w:val="668AF2C0"/>
    <w:rsid w:val="669E8C13"/>
    <w:rsid w:val="66FAC4C1"/>
    <w:rsid w:val="670042DD"/>
    <w:rsid w:val="6721CA92"/>
    <w:rsid w:val="6731AF16"/>
    <w:rsid w:val="6762026C"/>
    <w:rsid w:val="678699FA"/>
    <w:rsid w:val="68050D1A"/>
    <w:rsid w:val="6823A774"/>
    <w:rsid w:val="6868A189"/>
    <w:rsid w:val="68700BC0"/>
    <w:rsid w:val="687B9818"/>
    <w:rsid w:val="68C5AE54"/>
    <w:rsid w:val="6946CB03"/>
    <w:rsid w:val="69770233"/>
    <w:rsid w:val="69BBC3C9"/>
    <w:rsid w:val="6A04C955"/>
    <w:rsid w:val="6B8724CD"/>
    <w:rsid w:val="6C4560DA"/>
    <w:rsid w:val="6C846DEA"/>
    <w:rsid w:val="6CAC8107"/>
    <w:rsid w:val="6CB02C35"/>
    <w:rsid w:val="6CF90113"/>
    <w:rsid w:val="6D2A09FC"/>
    <w:rsid w:val="6D2ED1C9"/>
    <w:rsid w:val="6D87934B"/>
    <w:rsid w:val="6DA425F9"/>
    <w:rsid w:val="6DC3BFA9"/>
    <w:rsid w:val="6EA0780F"/>
    <w:rsid w:val="6F07629D"/>
    <w:rsid w:val="6F5A4125"/>
    <w:rsid w:val="6F5E54A6"/>
    <w:rsid w:val="6F7DE403"/>
    <w:rsid w:val="6F9EA41F"/>
    <w:rsid w:val="7067E541"/>
    <w:rsid w:val="70960BFA"/>
    <w:rsid w:val="70AE0D60"/>
    <w:rsid w:val="70ED4C64"/>
    <w:rsid w:val="712AE533"/>
    <w:rsid w:val="71A9085C"/>
    <w:rsid w:val="72566E54"/>
    <w:rsid w:val="7271F5AD"/>
    <w:rsid w:val="7279361F"/>
    <w:rsid w:val="72FDF5C5"/>
    <w:rsid w:val="73126B72"/>
    <w:rsid w:val="73FFCC07"/>
    <w:rsid w:val="7405B7BA"/>
    <w:rsid w:val="747983A3"/>
    <w:rsid w:val="76349E22"/>
    <w:rsid w:val="763A4A64"/>
    <w:rsid w:val="76EBABBB"/>
    <w:rsid w:val="773FC20E"/>
    <w:rsid w:val="77BBCDF5"/>
    <w:rsid w:val="77CD76C4"/>
    <w:rsid w:val="77D71FE1"/>
    <w:rsid w:val="77D7BB08"/>
    <w:rsid w:val="782055D1"/>
    <w:rsid w:val="78AD6B38"/>
    <w:rsid w:val="79007775"/>
    <w:rsid w:val="7998F5EC"/>
    <w:rsid w:val="799E5464"/>
    <w:rsid w:val="7B5A57C5"/>
    <w:rsid w:val="7C29E51D"/>
    <w:rsid w:val="7C51C5A8"/>
    <w:rsid w:val="7C606C54"/>
    <w:rsid w:val="7CC20EFC"/>
    <w:rsid w:val="7CE29B6D"/>
    <w:rsid w:val="7CEA88CC"/>
    <w:rsid w:val="7D8E4235"/>
    <w:rsid w:val="7DAFA71D"/>
    <w:rsid w:val="7E05361A"/>
    <w:rsid w:val="7E4B42C9"/>
    <w:rsid w:val="7E5DAFA6"/>
    <w:rsid w:val="7EB0FA27"/>
    <w:rsid w:val="7F1AA3EB"/>
    <w:rsid w:val="7F7BF5BB"/>
    <w:rsid w:val="7FFF5F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79138"/>
  <w15:docId w15:val="{6A862F06-2E35-4111-8432-E2D3D2121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nl-NL" w:bidi="ar-SA"/>
      </w:rPr>
    </w:rPrDefault>
    <w:pPrDefault>
      <w:pPr>
        <w:spacing w:line="480" w:lineRule="auto"/>
        <w:ind w:firstLine="70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uiPriority w:val="9"/>
    <w:qFormat/>
    <w:pPr>
      <w:keepNext/>
      <w:keepLines/>
      <w:jc w:val="center"/>
      <w:outlineLvl w:val="0"/>
    </w:pPr>
    <w:rPr>
      <w:b/>
    </w:rPr>
  </w:style>
  <w:style w:type="paragraph" w:styleId="Ttulo2">
    <w:name w:val="heading 2"/>
    <w:basedOn w:val="Normal"/>
    <w:next w:val="Normal"/>
    <w:uiPriority w:val="9"/>
    <w:unhideWhenUsed/>
    <w:qFormat/>
    <w:pPr>
      <w:keepNext/>
      <w:keepLines/>
      <w:ind w:firstLine="0"/>
      <w:outlineLvl w:val="1"/>
    </w:pPr>
    <w:rPr>
      <w:b/>
    </w:rPr>
  </w:style>
  <w:style w:type="paragraph" w:styleId="Ttulo3">
    <w:name w:val="heading 3"/>
    <w:basedOn w:val="Normal"/>
    <w:next w:val="Normal"/>
    <w:uiPriority w:val="9"/>
    <w:unhideWhenUsed/>
    <w:qFormat/>
    <w:pPr>
      <w:keepNext/>
      <w:keepLines/>
      <w:ind w:firstLine="0"/>
      <w:outlineLvl w:val="2"/>
    </w:pPr>
    <w:rPr>
      <w:b/>
      <w:i/>
    </w:rPr>
  </w:style>
  <w:style w:type="paragraph" w:styleId="Ttulo4">
    <w:name w:val="heading 4"/>
    <w:basedOn w:val="Normal"/>
    <w:next w:val="Normal"/>
    <w:uiPriority w:val="9"/>
    <w:semiHidden/>
    <w:unhideWhenUsed/>
    <w:qFormat/>
    <w:pPr>
      <w:keepNext/>
      <w:keepLines/>
      <w:ind w:firstLine="720"/>
      <w:outlineLvl w:val="3"/>
    </w:pPr>
    <w:rPr>
      <w:b/>
    </w:rPr>
  </w:style>
  <w:style w:type="paragraph" w:styleId="Ttulo5">
    <w:name w:val="heading 5"/>
    <w:basedOn w:val="Normal"/>
    <w:next w:val="Normal"/>
    <w:uiPriority w:val="9"/>
    <w:semiHidden/>
    <w:unhideWhenUsed/>
    <w:qFormat/>
    <w:pPr>
      <w:keepNext/>
      <w:keepLines/>
      <w:ind w:firstLine="720"/>
      <w:outlineLvl w:val="4"/>
    </w:pPr>
    <w:rPr>
      <w:b/>
      <w:i/>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jc w:val="center"/>
    </w:pPr>
    <w:rPr>
      <w:b/>
    </w:rPr>
  </w:style>
  <w:style w:type="paragraph" w:styleId="Subttulo">
    <w:name w:val="Subtitle"/>
    <w:basedOn w:val="Normal"/>
    <w:next w:val="Normal"/>
    <w:uiPriority w:val="11"/>
    <w:qFormat/>
    <w:pPr>
      <w:keepNext/>
      <w:keepLines/>
    </w:pPr>
    <w:rPr>
      <w:b/>
    </w:rPr>
  </w:style>
  <w:style w:type="paragraph" w:styleId="Encabezado">
    <w:name w:val="header"/>
    <w:basedOn w:val="Normal"/>
    <w:link w:val="EncabezadoCar"/>
    <w:uiPriority w:val="99"/>
    <w:unhideWhenUsed/>
    <w:rsid w:val="005274A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274AB"/>
  </w:style>
  <w:style w:type="paragraph" w:styleId="Piedepgina">
    <w:name w:val="footer"/>
    <w:basedOn w:val="Normal"/>
    <w:link w:val="PiedepginaCar"/>
    <w:uiPriority w:val="99"/>
    <w:unhideWhenUsed/>
    <w:rsid w:val="005274A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274AB"/>
  </w:style>
  <w:style w:type="paragraph" w:styleId="TDC1">
    <w:name w:val="toc 1"/>
    <w:basedOn w:val="Normal"/>
    <w:next w:val="Normal"/>
    <w:uiPriority w:val="39"/>
    <w:unhideWhenUsed/>
    <w:rsid w:val="39B60E84"/>
    <w:pPr>
      <w:spacing w:after="100"/>
    </w:pPr>
  </w:style>
  <w:style w:type="character" w:styleId="Hipervnculo">
    <w:name w:val="Hyperlink"/>
    <w:basedOn w:val="Fuentedeprrafopredeter"/>
    <w:uiPriority w:val="99"/>
    <w:unhideWhenUsed/>
    <w:rsid w:val="39B60E84"/>
    <w:rPr>
      <w:color w:val="0000FF"/>
      <w:u w:val="single"/>
    </w:rPr>
  </w:style>
  <w:style w:type="paragraph" w:styleId="TDC2">
    <w:name w:val="toc 2"/>
    <w:basedOn w:val="Normal"/>
    <w:next w:val="Normal"/>
    <w:uiPriority w:val="39"/>
    <w:unhideWhenUsed/>
    <w:rsid w:val="39B60E84"/>
    <w:pPr>
      <w:spacing w:after="100"/>
      <w:ind w:left="220"/>
    </w:pPr>
  </w:style>
  <w:style w:type="paragraph" w:styleId="Prrafodelista">
    <w:name w:val="List Paragraph"/>
    <w:basedOn w:val="Normal"/>
    <w:uiPriority w:val="34"/>
    <w:qFormat/>
    <w:rsid w:val="39B60E84"/>
    <w:pPr>
      <w:ind w:left="720"/>
      <w:contextualSpacing/>
    </w:pPr>
  </w:style>
  <w:style w:type="paragraph" w:styleId="Sinespaciado">
    <w:name w:val="No Spacing"/>
    <w:uiPriority w:val="1"/>
    <w:qFormat/>
    <w:rsid w:val="39B60E84"/>
  </w:style>
  <w:style w:type="table" w:styleId="Tablaconcuadrcula">
    <w:name w:val="Table Grid"/>
    <w:basedOn w:val="Tablanormal"/>
    <w:uiPriority w:val="39"/>
    <w:rsid w:val="00FB4123"/>
    <w:pPr>
      <w:spacing w:line="240" w:lineRule="auto"/>
    </w:pPr>
    <w:tblPr/>
  </w:style>
  <w:style w:type="table" w:styleId="Tablaconcuadrculaclara">
    <w:name w:val="Grid Table Light"/>
    <w:basedOn w:val="Tablanormal"/>
    <w:uiPriority w:val="40"/>
    <w:rsid w:val="00113352"/>
    <w:pPr>
      <w:spacing w:line="240" w:lineRule="auto"/>
    </w:pPr>
    <w:tblPr/>
  </w:style>
  <w:style w:type="character" w:styleId="Refdecomentario">
    <w:name w:val="annotation reference"/>
    <w:basedOn w:val="Fuentedeprrafopredeter"/>
    <w:uiPriority w:val="99"/>
    <w:semiHidden/>
    <w:unhideWhenUsed/>
    <w:rsid w:val="00A31688"/>
    <w:rPr>
      <w:sz w:val="16"/>
      <w:szCs w:val="16"/>
    </w:rPr>
  </w:style>
  <w:style w:type="paragraph" w:styleId="Textocomentario">
    <w:name w:val="annotation text"/>
    <w:basedOn w:val="Normal"/>
    <w:link w:val="TextocomentarioCar"/>
    <w:uiPriority w:val="99"/>
    <w:unhideWhenUsed/>
    <w:rsid w:val="00A31688"/>
    <w:pPr>
      <w:spacing w:line="240" w:lineRule="auto"/>
    </w:pPr>
    <w:rPr>
      <w:sz w:val="20"/>
      <w:szCs w:val="20"/>
    </w:rPr>
  </w:style>
  <w:style w:type="character" w:customStyle="1" w:styleId="TextocomentarioCar">
    <w:name w:val="Texto comentario Car"/>
    <w:basedOn w:val="Fuentedeprrafopredeter"/>
    <w:link w:val="Textocomentario"/>
    <w:uiPriority w:val="99"/>
    <w:rsid w:val="00A31688"/>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31688"/>
    <w:rPr>
      <w:b/>
      <w:bCs/>
    </w:rPr>
  </w:style>
  <w:style w:type="character" w:customStyle="1" w:styleId="AsuntodelcomentarioCar">
    <w:name w:val="Asunto del comentario Car"/>
    <w:basedOn w:val="TextocomentarioCar"/>
    <w:link w:val="Asuntodelcomentario"/>
    <w:uiPriority w:val="99"/>
    <w:semiHidden/>
    <w:rsid w:val="00A31688"/>
    <w:rPr>
      <w:b/>
      <w:bCs/>
      <w:sz w:val="20"/>
      <w:szCs w:val="20"/>
      <w:lang w:val="es-419"/>
    </w:rPr>
  </w:style>
  <w:style w:type="table" w:styleId="Tablanormal1">
    <w:name w:val="Plain Table 1"/>
    <w:basedOn w:val="Tablanormal"/>
    <w:uiPriority w:val="41"/>
    <w:pPr>
      <w:spacing w:line="240" w:lineRule="auto"/>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Tablaconcuadrcula1clara">
    <w:name w:val="Grid Table 1 Light"/>
    <w:basedOn w:val="Tablanormal"/>
    <w:uiPriority w:val="46"/>
    <w:rsid w:val="00DC2359"/>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2F2728"/>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normal2">
    <w:name w:val="Plain Table 2"/>
    <w:basedOn w:val="Tablanormal"/>
    <w:uiPriority w:val="42"/>
    <w:rsid w:val="00DC235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CA4557DA7060A47A4F4DA61FDB7C848" ma:contentTypeVersion="15" ma:contentTypeDescription="Crear nuevo documento." ma:contentTypeScope="" ma:versionID="89a1bcaeda929194c4fe9bd12ffadd5e">
  <xsd:schema xmlns:xsd="http://www.w3.org/2001/XMLSchema" xmlns:xs="http://www.w3.org/2001/XMLSchema" xmlns:p="http://schemas.microsoft.com/office/2006/metadata/properties" xmlns:ns3="f8f1ca95-b07b-413c-ab75-614f58d08288" xmlns:ns4="0f262e42-4bfe-4dc3-9561-2525a4069dd1" targetNamespace="http://schemas.microsoft.com/office/2006/metadata/properties" ma:root="true" ma:fieldsID="67cd8dca74a2f9abb4c29dc9cc6e33fd" ns3:_="" ns4:_="">
    <xsd:import namespace="f8f1ca95-b07b-413c-ab75-614f58d08288"/>
    <xsd:import namespace="0f262e42-4bfe-4dc3-9561-2525a4069dd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MediaServiceObjectDetectorVersions" minOccurs="0"/>
                <xsd:element ref="ns3:_activity"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f1ca95-b07b-413c-ab75-614f58d082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262e42-4bfe-4dc3-9561-2525a4069dd1"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8f1ca95-b07b-413c-ab75-614f58d0828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015812-4E30-4A77-B764-ADDFD9B5B8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f1ca95-b07b-413c-ab75-614f58d08288"/>
    <ds:schemaRef ds:uri="0f262e42-4bfe-4dc3-9561-2525a4069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10F414-8CF8-415B-A8ED-5B667D34CB61}">
  <ds:schemaRefs>
    <ds:schemaRef ds:uri="0f262e42-4bfe-4dc3-9561-2525a4069dd1"/>
    <ds:schemaRef ds:uri="http://purl.org/dc/elements/1.1/"/>
    <ds:schemaRef ds:uri="http://purl.org/dc/dcmitype/"/>
    <ds:schemaRef ds:uri="http://schemas.microsoft.com/office/2006/documentManagement/types"/>
    <ds:schemaRef ds:uri="http://schemas.microsoft.com/office/infopath/2007/PartnerControls"/>
    <ds:schemaRef ds:uri="http://www.w3.org/XML/1998/namespace"/>
    <ds:schemaRef ds:uri="http://purl.org/dc/terms/"/>
    <ds:schemaRef ds:uri="http://schemas.openxmlformats.org/package/2006/metadata/core-properties"/>
    <ds:schemaRef ds:uri="f8f1ca95-b07b-413c-ab75-614f58d08288"/>
    <ds:schemaRef ds:uri="http://schemas.microsoft.com/office/2006/metadata/properties"/>
  </ds:schemaRefs>
</ds:datastoreItem>
</file>

<file path=customXml/itemProps3.xml><?xml version="1.0" encoding="utf-8"?>
<ds:datastoreItem xmlns:ds="http://schemas.openxmlformats.org/officeDocument/2006/customXml" ds:itemID="{D2AADE5F-6BE5-4CAA-B867-D687C6E35E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938</Words>
  <Characters>5161</Characters>
  <Application>Microsoft Office Word</Application>
  <DocSecurity>0</DocSecurity>
  <Lines>43</Lines>
  <Paragraphs>12</Paragraphs>
  <ScaleCrop>false</ScaleCrop>
  <Company/>
  <LinksUpToDate>false</LinksUpToDate>
  <CharactersWithSpaces>6087</CharactersWithSpaces>
  <SharedDoc>false</SharedDoc>
  <HLinks>
    <vt:vector size="84" baseType="variant">
      <vt:variant>
        <vt:i4>1900607</vt:i4>
      </vt:variant>
      <vt:variant>
        <vt:i4>80</vt:i4>
      </vt:variant>
      <vt:variant>
        <vt:i4>0</vt:i4>
      </vt:variant>
      <vt:variant>
        <vt:i4>5</vt:i4>
      </vt:variant>
      <vt:variant>
        <vt:lpwstr/>
      </vt:variant>
      <vt:variant>
        <vt:lpwstr>_Toc509069538</vt:lpwstr>
      </vt:variant>
      <vt:variant>
        <vt:i4>1441852</vt:i4>
      </vt:variant>
      <vt:variant>
        <vt:i4>74</vt:i4>
      </vt:variant>
      <vt:variant>
        <vt:i4>0</vt:i4>
      </vt:variant>
      <vt:variant>
        <vt:i4>5</vt:i4>
      </vt:variant>
      <vt:variant>
        <vt:lpwstr/>
      </vt:variant>
      <vt:variant>
        <vt:lpwstr>_Toc239671053</vt:lpwstr>
      </vt:variant>
      <vt:variant>
        <vt:i4>2293769</vt:i4>
      </vt:variant>
      <vt:variant>
        <vt:i4>68</vt:i4>
      </vt:variant>
      <vt:variant>
        <vt:i4>0</vt:i4>
      </vt:variant>
      <vt:variant>
        <vt:i4>5</vt:i4>
      </vt:variant>
      <vt:variant>
        <vt:lpwstr/>
      </vt:variant>
      <vt:variant>
        <vt:lpwstr>_Toc1555708723</vt:lpwstr>
      </vt:variant>
      <vt:variant>
        <vt:i4>2555906</vt:i4>
      </vt:variant>
      <vt:variant>
        <vt:i4>62</vt:i4>
      </vt:variant>
      <vt:variant>
        <vt:i4>0</vt:i4>
      </vt:variant>
      <vt:variant>
        <vt:i4>5</vt:i4>
      </vt:variant>
      <vt:variant>
        <vt:lpwstr/>
      </vt:variant>
      <vt:variant>
        <vt:lpwstr>_Toc1354775242</vt:lpwstr>
      </vt:variant>
      <vt:variant>
        <vt:i4>1376306</vt:i4>
      </vt:variant>
      <vt:variant>
        <vt:i4>56</vt:i4>
      </vt:variant>
      <vt:variant>
        <vt:i4>0</vt:i4>
      </vt:variant>
      <vt:variant>
        <vt:i4>5</vt:i4>
      </vt:variant>
      <vt:variant>
        <vt:lpwstr/>
      </vt:variant>
      <vt:variant>
        <vt:lpwstr>_Toc973004819</vt:lpwstr>
      </vt:variant>
      <vt:variant>
        <vt:i4>1376317</vt:i4>
      </vt:variant>
      <vt:variant>
        <vt:i4>50</vt:i4>
      </vt:variant>
      <vt:variant>
        <vt:i4>0</vt:i4>
      </vt:variant>
      <vt:variant>
        <vt:i4>5</vt:i4>
      </vt:variant>
      <vt:variant>
        <vt:lpwstr/>
      </vt:variant>
      <vt:variant>
        <vt:lpwstr>_Toc427169885</vt:lpwstr>
      </vt:variant>
      <vt:variant>
        <vt:i4>1703988</vt:i4>
      </vt:variant>
      <vt:variant>
        <vt:i4>44</vt:i4>
      </vt:variant>
      <vt:variant>
        <vt:i4>0</vt:i4>
      </vt:variant>
      <vt:variant>
        <vt:i4>5</vt:i4>
      </vt:variant>
      <vt:variant>
        <vt:lpwstr/>
      </vt:variant>
      <vt:variant>
        <vt:lpwstr>_Toc154041590</vt:lpwstr>
      </vt:variant>
      <vt:variant>
        <vt:i4>1900601</vt:i4>
      </vt:variant>
      <vt:variant>
        <vt:i4>38</vt:i4>
      </vt:variant>
      <vt:variant>
        <vt:i4>0</vt:i4>
      </vt:variant>
      <vt:variant>
        <vt:i4>5</vt:i4>
      </vt:variant>
      <vt:variant>
        <vt:lpwstr/>
      </vt:variant>
      <vt:variant>
        <vt:lpwstr>_Toc583772874</vt:lpwstr>
      </vt:variant>
      <vt:variant>
        <vt:i4>2752527</vt:i4>
      </vt:variant>
      <vt:variant>
        <vt:i4>32</vt:i4>
      </vt:variant>
      <vt:variant>
        <vt:i4>0</vt:i4>
      </vt:variant>
      <vt:variant>
        <vt:i4>5</vt:i4>
      </vt:variant>
      <vt:variant>
        <vt:lpwstr/>
      </vt:variant>
      <vt:variant>
        <vt:lpwstr>_Toc1898081366</vt:lpwstr>
      </vt:variant>
      <vt:variant>
        <vt:i4>3014671</vt:i4>
      </vt:variant>
      <vt:variant>
        <vt:i4>26</vt:i4>
      </vt:variant>
      <vt:variant>
        <vt:i4>0</vt:i4>
      </vt:variant>
      <vt:variant>
        <vt:i4>5</vt:i4>
      </vt:variant>
      <vt:variant>
        <vt:lpwstr/>
      </vt:variant>
      <vt:variant>
        <vt:lpwstr>_Toc1681077910</vt:lpwstr>
      </vt:variant>
      <vt:variant>
        <vt:i4>2359309</vt:i4>
      </vt:variant>
      <vt:variant>
        <vt:i4>20</vt:i4>
      </vt:variant>
      <vt:variant>
        <vt:i4>0</vt:i4>
      </vt:variant>
      <vt:variant>
        <vt:i4>5</vt:i4>
      </vt:variant>
      <vt:variant>
        <vt:lpwstr/>
      </vt:variant>
      <vt:variant>
        <vt:lpwstr>_Toc1555937070</vt:lpwstr>
      </vt:variant>
      <vt:variant>
        <vt:i4>2883590</vt:i4>
      </vt:variant>
      <vt:variant>
        <vt:i4>14</vt:i4>
      </vt:variant>
      <vt:variant>
        <vt:i4>0</vt:i4>
      </vt:variant>
      <vt:variant>
        <vt:i4>5</vt:i4>
      </vt:variant>
      <vt:variant>
        <vt:lpwstr/>
      </vt:variant>
      <vt:variant>
        <vt:lpwstr>_Toc1912523406</vt:lpwstr>
      </vt:variant>
      <vt:variant>
        <vt:i4>2686983</vt:i4>
      </vt:variant>
      <vt:variant>
        <vt:i4>8</vt:i4>
      </vt:variant>
      <vt:variant>
        <vt:i4>0</vt:i4>
      </vt:variant>
      <vt:variant>
        <vt:i4>5</vt:i4>
      </vt:variant>
      <vt:variant>
        <vt:lpwstr/>
      </vt:variant>
      <vt:variant>
        <vt:lpwstr>_Toc1675959810</vt:lpwstr>
      </vt:variant>
      <vt:variant>
        <vt:i4>1441850</vt:i4>
      </vt:variant>
      <vt:variant>
        <vt:i4>2</vt:i4>
      </vt:variant>
      <vt:variant>
        <vt:i4>0</vt:i4>
      </vt:variant>
      <vt:variant>
        <vt:i4>5</vt:i4>
      </vt:variant>
      <vt:variant>
        <vt:lpwstr/>
      </vt:variant>
      <vt:variant>
        <vt:lpwstr>_Toc500169999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Peachy Abby</dc:creator>
  <cp:keywords/>
  <cp:lastModifiedBy>Del Pilar Reyes Maria Fernanda</cp:lastModifiedBy>
  <cp:revision>2</cp:revision>
  <dcterms:created xsi:type="dcterms:W3CDTF">2025-11-15T01:23:00Z</dcterms:created>
  <dcterms:modified xsi:type="dcterms:W3CDTF">2025-11-15T01:23:00Z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0x0101008CA4557DA7060A47A4F4DA61FDB7C848</vt:lpwstr>
  </property>
</Properties>
</file>