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08特性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特性Attribute是什么，和注释有什么区别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特性：中括号声明【】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每一个特性都可以带来对应的功能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例如：[Serializeable] 可以序列化和反序列化    可以影响程序的运行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特性就是一个类，直接/间接继承Attribute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实际上特性添加后，编译会在元素内部产生IL,但是我们是没有办法直接使用的，而且在metadata里面会有记录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声明和使用特性，attribute,attributeUsage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2.1属性的声明和使用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_08属性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特性就是一个类，直接/间接继承Attribute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一般来说  Attribute结尾可以省略掉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[AttributeUsage(AttributeTargets.All,AllowMultiple 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)]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//允许重复修饰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fill="FFC000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fill="FFC000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hd w:val="clear" w:fill="FFC000"/>
              </w:rPr>
              <w:t>CustomAttribute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>:Attribute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CustomAttribute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CustomAttribute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Remark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$"this is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{nameof(CustomAttribute)}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  在编译器中可以看的到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_08属性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[CustomAttribute]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//也可以[Custom]  &lt;=&gt;等价于[Custom()]  无参构造方式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[Custom()]   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[Custom(123)]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有参构造方式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[Custom(123),Custom(123,Description 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"1234"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//多重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[Custom(123,Description 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"1234"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,Remark 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"123"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//可以构造函数，指定字段参数等，方法不行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"{0}被创建"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.GetType().FullName);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Study()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$"this is syudy"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[Custom()]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//表示给方法加特性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:Custom()]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//表示给返回值加特性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Answer([Custom]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name)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//表示给参数加特性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$"This is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{name}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PeopleDTO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PeopleDTO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"{0}被创建"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.GetType().FullName);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运行中获取attribute：额外信息 额外操作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案例：下拉列表，用户状态显示有：正常、冻结、删除，但后台数据库存储的是数字，用传统的if else判断比较麻烦 ，</w:t>
      </w:r>
      <w:r>
        <w:rPr>
          <w:rFonts w:hint="eastAsia"/>
          <w:b/>
          <w:bCs/>
          <w:color w:val="0000FF"/>
          <w:lang w:val="en-US" w:eastAsia="zh-CN"/>
        </w:rPr>
        <w:t>所有结合枚举，属性，扩展类 的方法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System.Reflection;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_08属性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用户状态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UesrState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//正常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[RemarkAttribute(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"正常"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)]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Normal=0,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//冻结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[RemarkAttribute(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"冻结"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)]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Forzem =1,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//删除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[RemarkAttribute(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"删除"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)]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Deleted =2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RemarkAttribute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Attribute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RemarkAttribute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remark)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._Remark = remark;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_Remark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GetRemark()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._Remark;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扩展类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RemarkExtension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GetRemark(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Enum value)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Type type=value.GetType();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FieldInfo field=type.GetField(value.ToString());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(field.IsDefined(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(RemarkAttribute),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RemarkAttribute attribute = (RemarkAttribute)field.GetCustomAttribute(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(RemarkAttribute),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attribute.GetRemark();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value.ToString();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UesrState uesrState = UesrState.Normal;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//if(uesrState==UesrState.Normal)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Console.WriteLine("正常状态");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Console.WriteLine(uesrState.GetRemark());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Console.WriteLine(UesrState.Forzem.GetRemark());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Console.WriteLine(UesrState.Deleted.GetRemark());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</w:tc>
      </w:tr>
    </w:tbl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Remark 封装 、attribute 验证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当需要后台数据校验时，例如  需QQ  在10001~999999999999范围内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传统的方法如下：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4048125" cy="3362325"/>
            <wp:effectExtent l="0" t="0" r="9525" b="9525"/>
            <wp:docPr id="1" name="图片 1" descr="15730095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0095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利用特性，扩展类的做法如下：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"{0}被创建"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.GetType().FullName);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范围 10001~999999999999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hd w:val="clear" w:fill="00B0F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 xml:space="preserve">  [LongAttribute(10001,999999999999)]</w:t>
            </w:r>
          </w:p>
          <w:p>
            <w:pPr>
              <w:shd w:val="clear" w:fill="00B0F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QQ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System.Reflection;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_08属性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LongAttribute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:Attribute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_Min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_Max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LongAttribute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min,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._Max = 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._Min = min;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Validate(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value)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(value!=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&amp;&amp;!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.IsNullOrWhiteSpace(value.ToString()))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.TryParse(value.ToString(),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IResult))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//将value转换为long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(IResult&gt;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._Min&amp;&amp; IResult&lt;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扩展类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ValidateExtension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Validate(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oObject)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Type type = oObject.GetType();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(var prop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type.GetProperties())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(prop.IsDefined(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(LongAttribute),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LongAttribute attribute=(LongAttribute)prop.GetCustomAttribute(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(LongAttribute),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(!attribute.Validate(prop.GetValue(oObject)))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hd w:val="clear" w:fill="00B0F0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hd w:val="clear" w:fill="00B0F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People p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People()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Id=123,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Name=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"haha"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QQ=123456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p.Validate();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00B0F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</w:tc>
      </w:tr>
    </w:tbl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t>升级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System.Reflection;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_08属性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abstract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AbstractValidateAttribute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Attribute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abstract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Validate(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value);</w:t>
            </w: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LongAttribute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 xml:space="preserve"> AbstractValidateAttribute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_Min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_Max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LongAttribute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min,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._Max = 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._Min = min;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override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Validate(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value)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(value!=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&amp;&amp;!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.IsNullOrWhiteSpace(value.ToString()))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.TryParse(value.ToString(),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IResult))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//将value转换为long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(IResult&gt;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._Min&amp;&amp; IResult&lt;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LengAttribute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fill="FFC000"/>
              </w:rPr>
              <w:t xml:space="preserve"> AbstractValidateAttribute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_Min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_Max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LengAttribute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min,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._Max = 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._Min = min;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override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Validate(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value)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(value !=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&amp;&amp; !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.IsNullOrWhiteSpace(value.ToString()))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length = value.ToString().Length;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(length &gt;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._Min &amp;&amp; length &lt;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._Max)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扩展类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ValidateExtension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Validate(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oObject)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Type type = oObject.GetType();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(var prop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type.GetProperties())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(prop.IsDefined(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(AbstractValidateAttribute),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[] attributeArray = prop.GetCustomAttributes(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(AbstractValidateAttribute),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(AbstractValidateAttribute attribute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attributeArray)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(!attribute.Validate(prop.GetValue(oObject)))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//if (prop.IsDefined(typeof(LengAttribute), true))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LengAttribute attribute = (LengAttribute)prop.GetCustomAttribute(typeof(LengAttribute), true);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if (!attribute.Validate(prop.GetValue(oObject)))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    return false;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DB46B"/>
    <w:multiLevelType w:val="singleLevel"/>
    <w:tmpl w:val="97CDB4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146BE"/>
    <w:rsid w:val="307720D3"/>
    <w:rsid w:val="7E7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2019-10-31T06:38:00Z</dcterms:created>
  <dc:creator>j</dc:creator>
  <cp:lastModifiedBy>j</cp:lastModifiedBy>
  <dcterms:modified xsi:type="dcterms:W3CDTF">2019-11-06T07:48:59Z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