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A72B3A8" w14:textId="77777777" w:rsidR="00DF4A7D" w:rsidRDefault="00DF4A7D" w:rsidP="00E306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111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93"/>
      </w:tblGrid>
      <w:tr w:rsidR="00DF4A7D" w14:paraId="1A2F4BAC" w14:textId="77777777" w:rsidTr="00E0154D">
        <w:trPr>
          <w:trHeight w:val="792"/>
        </w:trPr>
        <w:tc>
          <w:tcPr>
            <w:tcW w:w="11194" w:type="dxa"/>
            <w:shd w:val="clear" w:color="auto" w:fill="FFFFFF"/>
          </w:tcPr>
          <w:p w14:paraId="3D630122" w14:textId="40FDB713" w:rsidR="00DF4A7D" w:rsidRPr="00E0154D" w:rsidRDefault="00D56C90" w:rsidP="00E0154D">
            <w:pPr>
              <w:rPr>
                <w:rFonts w:ascii="Lora" w:eastAsia="Lora" w:hAnsi="Lora" w:cs="Lora"/>
                <w:b/>
                <w:sz w:val="36"/>
                <w:szCs w:val="36"/>
              </w:rPr>
            </w:pPr>
            <w:r>
              <w:rPr>
                <w:rFonts w:ascii="Lora" w:eastAsia="Lora" w:hAnsi="Lora" w:cs="Lora"/>
                <w:b/>
                <w:sz w:val="52"/>
                <w:szCs w:val="52"/>
              </w:rPr>
              <w:t>Lorenzo Barraco</w:t>
            </w:r>
          </w:p>
        </w:tc>
      </w:tr>
      <w:tr w:rsidR="00E0154D" w14:paraId="538673EA" w14:textId="77777777" w:rsidTr="00E0154D">
        <w:trPr>
          <w:trHeight w:val="540"/>
        </w:trPr>
        <w:tc>
          <w:tcPr>
            <w:tcW w:w="11194" w:type="dxa"/>
            <w:shd w:val="clear" w:color="auto" w:fill="FFFFFF"/>
          </w:tcPr>
          <w:p w14:paraId="7F53F90D" w14:textId="23921F04" w:rsidR="00E0154D" w:rsidRPr="00E0154D" w:rsidRDefault="00D56C90" w:rsidP="00E0154D">
            <w:pPr>
              <w:rPr>
                <w:rFonts w:ascii="Lora" w:eastAsia="Lora" w:hAnsi="Lora" w:cs="Lora"/>
                <w:b/>
                <w:sz w:val="32"/>
                <w:szCs w:val="32"/>
              </w:rPr>
            </w:pPr>
            <w:r w:rsidRPr="00D56C90">
              <w:rPr>
                <w:rFonts w:ascii="Lora" w:eastAsia="Lora" w:hAnsi="Lora" w:cs="Lora"/>
                <w:b/>
                <w:sz w:val="32"/>
                <w:szCs w:val="32"/>
              </w:rPr>
              <w:t>Senior AI/ML Engineer &amp; AI Architect</w:t>
            </w:r>
          </w:p>
        </w:tc>
      </w:tr>
      <w:tr w:rsidR="00DF4A7D" w14:paraId="1E12767D" w14:textId="77777777">
        <w:trPr>
          <w:trHeight w:val="442"/>
        </w:trPr>
        <w:tc>
          <w:tcPr>
            <w:tcW w:w="11194" w:type="dxa"/>
            <w:tcBorders>
              <w:bottom w:val="single" w:sz="4" w:space="0" w:color="000000"/>
            </w:tcBorders>
          </w:tcPr>
          <w:p w14:paraId="2376C28E" w14:textId="05A8ECF8" w:rsidR="00DF4A7D" w:rsidRDefault="0054667C" w:rsidP="00E0154D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Times New Roman"/>
                <w:color w:val="000000"/>
                <w:sz w:val="20"/>
                <w:szCs w:val="20"/>
              </w:rPr>
              <w:t>Padua</w:t>
            </w:r>
            <w:r w:rsidR="003012E2" w:rsidRPr="003012E2">
              <w:rPr>
                <w:rFonts w:ascii="Lora" w:eastAsia="Lora" w:hAnsi="Lora" w:cs="Times New Roman"/>
                <w:color w:val="000000"/>
                <w:sz w:val="20"/>
                <w:szCs w:val="20"/>
              </w:rPr>
              <w:t xml:space="preserve">, Italy | </w:t>
            </w:r>
            <w:r w:rsidRPr="0054667C">
              <w:rPr>
                <w:rFonts w:ascii="Lora" w:eastAsia="Lora" w:hAnsi="Lora" w:cs="Times New Roman"/>
                <w:color w:val="000000"/>
                <w:sz w:val="20"/>
                <w:szCs w:val="20"/>
              </w:rPr>
              <w:t>lorenzo.barraco1105</w:t>
            </w:r>
            <w:r w:rsidR="003012E2" w:rsidRPr="003012E2">
              <w:rPr>
                <w:rFonts w:ascii="Lora" w:eastAsia="Lora" w:hAnsi="Lora" w:cs="Times New Roman"/>
                <w:color w:val="000000"/>
                <w:sz w:val="20"/>
                <w:szCs w:val="20"/>
              </w:rPr>
              <w:t xml:space="preserve">@gmail.com | +44 7457 409294 | </w:t>
            </w:r>
            <w:r w:rsidRPr="0054667C">
              <w:rPr>
                <w:rFonts w:ascii="Lora" w:eastAsia="Lora" w:hAnsi="Lora" w:cs="Times New Roman"/>
                <w:color w:val="000000"/>
                <w:sz w:val="20"/>
                <w:szCs w:val="20"/>
              </w:rPr>
              <w:t>linkedin.com/in/lorenzo-barraco-05a29938b</w:t>
            </w:r>
          </w:p>
        </w:tc>
      </w:tr>
      <w:tr w:rsidR="00DF4A7D" w14:paraId="68E9225B" w14:textId="77777777" w:rsidTr="003012E2">
        <w:tc>
          <w:tcPr>
            <w:tcW w:w="11194" w:type="dxa"/>
            <w:tcBorders>
              <w:top w:val="single" w:sz="4" w:space="0" w:color="000000"/>
              <w:bottom w:val="nil"/>
            </w:tcBorders>
          </w:tcPr>
          <w:p w14:paraId="45585607" w14:textId="77777777" w:rsidR="00DF4A7D" w:rsidRDefault="00DF4A7D" w:rsidP="00E306E5">
            <w:pPr>
              <w:jc w:val="both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</w:tr>
      <w:tr w:rsidR="003012E2" w14:paraId="47686839" w14:textId="77777777" w:rsidTr="003012E2">
        <w:tc>
          <w:tcPr>
            <w:tcW w:w="11194" w:type="dxa"/>
            <w:tcBorders>
              <w:top w:val="nil"/>
              <w:left w:val="nil"/>
              <w:bottom w:val="nil"/>
              <w:right w:val="nil"/>
            </w:tcBorders>
          </w:tcPr>
          <w:p w14:paraId="1A3391AD" w14:textId="62FF78C5" w:rsidR="003012E2" w:rsidRDefault="003012E2" w:rsidP="00E306E5">
            <w:pPr>
              <w:jc w:val="both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  <w:r w:rsidRPr="003012E2">
              <w:rPr>
                <w:rFonts w:ascii="Lora" w:eastAsia="Lora" w:hAnsi="Lora" w:cs="Lora"/>
                <w:b/>
                <w:color w:val="000000"/>
                <w:sz w:val="26"/>
                <w:szCs w:val="26"/>
              </w:rPr>
              <w:t>S</w:t>
            </w:r>
            <w:r>
              <w:rPr>
                <w:rFonts w:ascii="Lora" w:eastAsia="Lora" w:hAnsi="Lora" w:cs="Lora"/>
                <w:b/>
                <w:color w:val="000000"/>
                <w:sz w:val="26"/>
                <w:szCs w:val="26"/>
              </w:rPr>
              <w:t>ummary</w:t>
            </w:r>
          </w:p>
        </w:tc>
      </w:tr>
      <w:tr w:rsidR="003012E2" w14:paraId="770D0F03" w14:textId="77777777" w:rsidTr="003012E2">
        <w:tc>
          <w:tcPr>
            <w:tcW w:w="11194" w:type="dxa"/>
            <w:tcBorders>
              <w:top w:val="nil"/>
            </w:tcBorders>
          </w:tcPr>
          <w:p w14:paraId="5C7B08CA" w14:textId="77777777" w:rsidR="003012E2" w:rsidRDefault="003012E2" w:rsidP="00E306E5">
            <w:pPr>
              <w:jc w:val="both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</w:tr>
      <w:tr w:rsidR="00DF4A7D" w14:paraId="426F4CC5" w14:textId="77777777">
        <w:tc>
          <w:tcPr>
            <w:tcW w:w="11194" w:type="dxa"/>
          </w:tcPr>
          <w:p w14:paraId="52D7F8C4" w14:textId="4B156766" w:rsidR="00DF4A7D" w:rsidRDefault="003012E2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3012E2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Senior AI/ML Engineer with over </w:t>
            </w:r>
            <w:r w:rsidR="006D4A2C">
              <w:rPr>
                <w:rFonts w:ascii="Lora" w:eastAsia="Lora" w:hAnsi="Lora" w:cs="Lora"/>
                <w:color w:val="000000"/>
                <w:sz w:val="20"/>
                <w:szCs w:val="20"/>
              </w:rPr>
              <w:t>9</w:t>
            </w:r>
            <w:r w:rsidRPr="003012E2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 years of experience architecting and deploying advanced AI systems across enterprise data science, automation, and intelligent agent platforms. Specializ</w:t>
            </w:r>
            <w:r w:rsidR="009E4285">
              <w:rPr>
                <w:rFonts w:ascii="Lora" w:eastAsia="Lora" w:hAnsi="Lora" w:cs="Lora"/>
                <w:color w:val="000000"/>
                <w:sz w:val="20"/>
                <w:szCs w:val="20"/>
              </w:rPr>
              <w:t>ed</w:t>
            </w:r>
            <w:r w:rsidRPr="003012E2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 in Generative AI, MLOps, and scalable backend infrastructure, </w:t>
            </w:r>
            <w:r w:rsidR="007A5AE4" w:rsidRPr="007A5AE4">
              <w:rPr>
                <w:rFonts w:ascii="Lora" w:eastAsia="Lora" w:hAnsi="Lora" w:cs="Lora"/>
                <w:color w:val="000000"/>
                <w:sz w:val="20"/>
                <w:szCs w:val="20"/>
              </w:rPr>
              <w:t>having evolved from traditional machine learning and data analytics to cutting-edge LLM-based AI architectures. Successfully delivered production-grade AI solutions that transformed business operations for Fortune 500 companies and scale-ups, with deep expertise in backend development using Python and modern cloud technologies.</w:t>
            </w:r>
          </w:p>
        </w:tc>
      </w:tr>
      <w:tr w:rsidR="00DF4A7D" w14:paraId="4E97B9BE" w14:textId="77777777">
        <w:trPr>
          <w:trHeight w:val="370"/>
        </w:trPr>
        <w:tc>
          <w:tcPr>
            <w:tcW w:w="11194" w:type="dxa"/>
          </w:tcPr>
          <w:p w14:paraId="42E10C0A" w14:textId="77777777" w:rsidR="00DF4A7D" w:rsidRDefault="00DF4A7D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</w:tr>
      <w:tr w:rsidR="00DF4A7D" w14:paraId="5BE0F1A5" w14:textId="77777777">
        <w:tc>
          <w:tcPr>
            <w:tcW w:w="11194" w:type="dxa"/>
          </w:tcPr>
          <w:p w14:paraId="2DBD8D42" w14:textId="77777777" w:rsidR="00DF4A7D" w:rsidRDefault="00C36F8C" w:rsidP="00E306E5">
            <w:pPr>
              <w:jc w:val="both"/>
              <w:rPr>
                <w:rFonts w:ascii="Lora" w:eastAsia="Lora" w:hAnsi="Lora" w:cs="Lora"/>
                <w:b/>
                <w:color w:val="CA5426"/>
                <w:sz w:val="26"/>
                <w:szCs w:val="26"/>
              </w:rPr>
            </w:pPr>
            <w:r>
              <w:rPr>
                <w:rFonts w:ascii="Lora" w:eastAsia="Lora" w:hAnsi="Lora" w:cs="Lora"/>
                <w:b/>
                <w:color w:val="000000"/>
                <w:sz w:val="26"/>
                <w:szCs w:val="26"/>
              </w:rPr>
              <w:t>Professional Experience</w:t>
            </w:r>
          </w:p>
        </w:tc>
      </w:tr>
      <w:tr w:rsidR="00DF4A7D" w14:paraId="11A31985" w14:textId="77777777">
        <w:trPr>
          <w:trHeight w:val="79"/>
        </w:trPr>
        <w:tc>
          <w:tcPr>
            <w:tcW w:w="11194" w:type="dxa"/>
          </w:tcPr>
          <w:p w14:paraId="5FA32A85" w14:textId="77777777" w:rsidR="00DF4A7D" w:rsidRDefault="00DF4A7D" w:rsidP="00E306E5">
            <w:pPr>
              <w:jc w:val="both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</w:tr>
      <w:tr w:rsidR="00DF4A7D" w14:paraId="07522801" w14:textId="77777777">
        <w:trPr>
          <w:trHeight w:val="932"/>
        </w:trPr>
        <w:tc>
          <w:tcPr>
            <w:tcW w:w="11194" w:type="dxa"/>
          </w:tcPr>
          <w:p w14:paraId="3916B7B1" w14:textId="2D9E5971" w:rsidR="00DF4A7D" w:rsidRDefault="00C36F8C" w:rsidP="00E30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>Senior</w:t>
            </w:r>
            <w:r w:rsidR="004D67E4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 AI </w:t>
            </w:r>
            <w:r w:rsidR="00E72AC9">
              <w:rPr>
                <w:rFonts w:ascii="Lora" w:eastAsia="Lora" w:hAnsi="Lora" w:cs="Lora"/>
                <w:color w:val="000000"/>
                <w:sz w:val="20"/>
                <w:szCs w:val="20"/>
              </w:rPr>
              <w:t>Engineer</w:t>
            </w:r>
          </w:p>
          <w:p w14:paraId="3791D9DE" w14:textId="1B7E3BA1" w:rsidR="00DF4A7D" w:rsidRDefault="00D56C90" w:rsidP="00E30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 w:rsidRPr="00D56C90"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  <w:t xml:space="preserve">Beam AI, </w:t>
            </w:r>
            <w: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  <w:t>New York, US</w:t>
            </w:r>
          </w:p>
          <w:p w14:paraId="715FE7F2" w14:textId="118BB042" w:rsidR="00DF4A7D" w:rsidRDefault="00BC0455" w:rsidP="00E30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April </w:t>
            </w:r>
            <w:r w:rsidR="00C36F8C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202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4</w:t>
            </w:r>
            <w:r w:rsidR="00C36F8C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–Present</w:t>
            </w:r>
          </w:p>
        </w:tc>
      </w:tr>
      <w:tr w:rsidR="00DF4A7D" w14:paraId="22099B73" w14:textId="77777777">
        <w:trPr>
          <w:trHeight w:val="2302"/>
        </w:trPr>
        <w:tc>
          <w:tcPr>
            <w:tcW w:w="11194" w:type="dxa"/>
          </w:tcPr>
          <w:p w14:paraId="4B018359" w14:textId="77777777" w:rsidR="00782663" w:rsidRPr="00782663" w:rsidRDefault="00782663" w:rsidP="00782663">
            <w:pPr>
              <w:numPr>
                <w:ilvl w:val="0"/>
                <w:numId w:val="3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Architected multi-agent LLM systems using LangGraph, CrewAI, and AutoGen to automate finance, HR, and operations workflows, reducing operational costs by 35% for Fortune 500 clients and enabling 3x team productivity gains</w:t>
            </w:r>
          </w:p>
          <w:p w14:paraId="1418C12E" w14:textId="43CB743A" w:rsidR="00782663" w:rsidRPr="00782663" w:rsidRDefault="00782663" w:rsidP="00782663">
            <w:pPr>
              <w:numPr>
                <w:ilvl w:val="0"/>
                <w:numId w:val="3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Designed and implemented RAG pipelines integrating LlamaIndex with Pinecone and Weaviate vector databases, achieving 92% accuracy in semantic search across 10M+ enterprise documents</w:t>
            </w:r>
          </w:p>
          <w:p w14:paraId="14B7BF01" w14:textId="159430DA" w:rsidR="00782663" w:rsidRPr="00782663" w:rsidRDefault="00782663" w:rsidP="00782663">
            <w:pPr>
              <w:numPr>
                <w:ilvl w:val="0"/>
                <w:numId w:val="3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Engineered production-grade AI agents using GPT-4, Claude 3.5 Sonnet, and Gemini Pro with advanced prompt engineering and function calling, achieving </w:t>
            </w:r>
            <w:r w:rsidR="00652BA5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an </w:t>
            </w: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88% automation success rate in production environments</w:t>
            </w:r>
          </w:p>
          <w:p w14:paraId="6827532A" w14:textId="32CBDD15" w:rsidR="00782663" w:rsidRPr="00782663" w:rsidRDefault="00782663" w:rsidP="00782663">
            <w:pPr>
              <w:numPr>
                <w:ilvl w:val="0"/>
                <w:numId w:val="3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Developed real-time agent orchestration systems using LangChain and LangSmith, processing 5M+ enterprise workflows monthly with sub-second latency across multiple departments</w:t>
            </w:r>
          </w:p>
          <w:p w14:paraId="47AE6F3D" w14:textId="1621BF5B" w:rsidR="00782663" w:rsidRPr="00782663" w:rsidRDefault="00782663" w:rsidP="00782663">
            <w:pPr>
              <w:numPr>
                <w:ilvl w:val="0"/>
                <w:numId w:val="3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Established comprehensive MLOps infrastructure using Azure ML, MLflow, and Weights &amp; Biases with CI/CD pipelines, reducing model deployment cycles from 3 weeks to 4 hours</w:t>
            </w:r>
          </w:p>
          <w:p w14:paraId="09EE501B" w14:textId="2A14F621" w:rsidR="00782663" w:rsidRPr="00782663" w:rsidRDefault="00782663" w:rsidP="00782663">
            <w:pPr>
              <w:numPr>
                <w:ilvl w:val="0"/>
                <w:numId w:val="3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Constructed scalable backend microservices using FastAPI and Azure Functions with async processing, handling 8M+ daily automation requests with 99.9% uptime</w:t>
            </w:r>
          </w:p>
          <w:p w14:paraId="1683C03A" w14:textId="21A7C966" w:rsidR="00782663" w:rsidRPr="00782663" w:rsidRDefault="00782663" w:rsidP="00782663">
            <w:pPr>
              <w:numPr>
                <w:ilvl w:val="0"/>
                <w:numId w:val="3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Deployed fine-tuned LLMs using vLLM and Azure OpenAI on Kubernetes clusters with auto-scaling, reducing inference costs by 45% while maintaining high throughput</w:t>
            </w:r>
          </w:p>
          <w:p w14:paraId="57722F2F" w14:textId="60FD82BF" w:rsidR="00782663" w:rsidRPr="00782663" w:rsidRDefault="00782663" w:rsidP="00782663">
            <w:pPr>
              <w:numPr>
                <w:ilvl w:val="0"/>
                <w:numId w:val="3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Integrated comprehensive monitoring and cost optimization using Helicone and LangSmith, reducing LLM operational costs by 40% through token tracking and intelligent caching</w:t>
            </w:r>
          </w:p>
          <w:p w14:paraId="7877ABE0" w14:textId="7368B877" w:rsidR="00DF4A7D" w:rsidRDefault="00782663" w:rsidP="00782663">
            <w:pPr>
              <w:numPr>
                <w:ilvl w:val="0"/>
                <w:numId w:val="3"/>
              </w:numPr>
              <w:spacing w:after="100"/>
              <w:jc w:val="both"/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Spearheaded technical architecture discussions with 15+ Fortune 500 clients, translating complex requirements into scalable AI solutions and driving successful AI adoption across organizations</w:t>
            </w:r>
          </w:p>
        </w:tc>
      </w:tr>
      <w:tr w:rsidR="00DF4A7D" w14:paraId="5FABAFC7" w14:textId="77777777">
        <w:trPr>
          <w:trHeight w:val="79"/>
        </w:trPr>
        <w:tc>
          <w:tcPr>
            <w:tcW w:w="11194" w:type="dxa"/>
          </w:tcPr>
          <w:p w14:paraId="659D53FB" w14:textId="77777777" w:rsidR="00DF4A7D" w:rsidRDefault="00DF4A7D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</w:tr>
      <w:tr w:rsidR="00DF4A7D" w14:paraId="3EAC1E0C" w14:textId="77777777">
        <w:trPr>
          <w:trHeight w:val="968"/>
        </w:trPr>
        <w:tc>
          <w:tcPr>
            <w:tcW w:w="11194" w:type="dxa"/>
          </w:tcPr>
          <w:p w14:paraId="58835F33" w14:textId="692E0357" w:rsidR="00DF4A7D" w:rsidRDefault="004D67E4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>Senior AI Engineer</w:t>
            </w:r>
          </w:p>
          <w:p w14:paraId="42E815AC" w14:textId="3C067861" w:rsidR="00DF4A7D" w:rsidRDefault="00D56C90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 w:rsidRPr="00D56C90"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  <w:t>COMPUTD, Netherlands</w:t>
            </w:r>
          </w:p>
          <w:p w14:paraId="5C9441C6" w14:textId="45B12227" w:rsidR="00DF4A7D" w:rsidRDefault="00BC0455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February</w:t>
            </w:r>
            <w:r w:rsidR="00C36F8C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 20</w:t>
            </w:r>
            <w:r w:rsidR="002D1741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2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2</w:t>
            </w:r>
            <w:r w:rsidR="00C36F8C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–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April</w:t>
            </w:r>
            <w:r w:rsidR="00C36F8C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 202</w:t>
            </w:r>
            <w:r w:rsidR="002D1741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4</w:t>
            </w:r>
          </w:p>
        </w:tc>
      </w:tr>
      <w:tr w:rsidR="00DF4A7D" w14:paraId="1E6AB407" w14:textId="77777777">
        <w:trPr>
          <w:trHeight w:val="1783"/>
        </w:trPr>
        <w:tc>
          <w:tcPr>
            <w:tcW w:w="11194" w:type="dxa"/>
          </w:tcPr>
          <w:p w14:paraId="54073285" w14:textId="77777777" w:rsidR="00782663" w:rsidRPr="00782663" w:rsidRDefault="00782663" w:rsidP="00782663">
            <w:pPr>
              <w:numPr>
                <w:ilvl w:val="0"/>
                <w:numId w:val="4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Produced intelligent document understanding systems using BERT, RoBERTa, and LayoutLM, achieving 94% extraction accuracy and processing 500K+ business documents monthly for European enterprise clients</w:t>
            </w:r>
          </w:p>
          <w:p w14:paraId="332A0916" w14:textId="659D522B" w:rsidR="00782663" w:rsidRPr="00782663" w:rsidRDefault="00782663" w:rsidP="00782663">
            <w:pPr>
              <w:numPr>
                <w:ilvl w:val="0"/>
                <w:numId w:val="4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Orchestrated NLP pipelines for multi-language sentiment analysis and entity recognition using spaCy and Transformers, supporting 4 languages with 91% accuracy</w:t>
            </w:r>
            <w:r w:rsidR="00652BA5">
              <w:rPr>
                <w:rFonts w:ascii="Lora" w:eastAsia="Lora" w:hAnsi="Lora" w:cs="Lora"/>
                <w:color w:val="000000"/>
                <w:sz w:val="20"/>
                <w:szCs w:val="20"/>
              </w:rPr>
              <w:t>,</w:t>
            </w: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 exceeding industry benchmarks by 8%</w:t>
            </w:r>
          </w:p>
          <w:p w14:paraId="6EAB69A1" w14:textId="718CFF04" w:rsidR="00782663" w:rsidRPr="00782663" w:rsidRDefault="00782663" w:rsidP="00782663">
            <w:pPr>
              <w:numPr>
                <w:ilvl w:val="0"/>
                <w:numId w:val="4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lastRenderedPageBreak/>
              <w:t>Built question-answering systems using BERT and Sentence-BERT with FAISS, enabling sub-second queries across 5M+ documents with 89% answer relevance score</w:t>
            </w:r>
          </w:p>
          <w:p w14:paraId="4100411F" w14:textId="74568FB1" w:rsidR="00782663" w:rsidRPr="00782663" w:rsidRDefault="00782663" w:rsidP="00782663">
            <w:pPr>
              <w:numPr>
                <w:ilvl w:val="0"/>
                <w:numId w:val="4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Crafted and deployed recommendation engines using collaborative filtering and neural networks with PyTorch, improving client conversion rates by 28% and driving $2M+ in additional revenue</w:t>
            </w:r>
          </w:p>
          <w:p w14:paraId="41CF1103" w14:textId="429C2D11" w:rsidR="00782663" w:rsidRPr="00782663" w:rsidRDefault="00782663" w:rsidP="00782663">
            <w:pPr>
              <w:numPr>
                <w:ilvl w:val="0"/>
                <w:numId w:val="4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Pioneered MLOps best practices using MLflow, DVC, and Kubeflow on AWS, implementing automated retraining pipelines that improved model performance by 15% and reduced time-to-production by 60%</w:t>
            </w:r>
          </w:p>
          <w:p w14:paraId="3FCC7642" w14:textId="66626575" w:rsidR="00782663" w:rsidRPr="00782663" w:rsidRDefault="00782663" w:rsidP="00782663">
            <w:pPr>
              <w:numPr>
                <w:ilvl w:val="0"/>
                <w:numId w:val="4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Architected backend services using FastAPI and Django with PostgreSQL and Redis, building scalable APIs supporting 10K+ requests/minute for real-time NLP inference</w:t>
            </w:r>
          </w:p>
          <w:p w14:paraId="21E19779" w14:textId="5F10F422" w:rsidR="00782663" w:rsidRPr="00782663" w:rsidRDefault="00782663" w:rsidP="00782663">
            <w:pPr>
              <w:numPr>
                <w:ilvl w:val="0"/>
                <w:numId w:val="4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Optimized model inference using ONNX Runtime and TorchServe on AWS, achieving 3.5x speedup and 50% cost reduction while maintaining 99.2% model accuracy</w:t>
            </w:r>
          </w:p>
          <w:p w14:paraId="1F4B14D3" w14:textId="04CF948C" w:rsidR="00DF4A7D" w:rsidRDefault="00782663" w:rsidP="00782663">
            <w:pPr>
              <w:numPr>
                <w:ilvl w:val="0"/>
                <w:numId w:val="4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Partnered with 20+ enterprise clients on-site and remotely, formulated end-to-end ML solutions, and provided ongoing support</w:t>
            </w:r>
            <w:r w:rsidR="00652BA5">
              <w:rPr>
                <w:rFonts w:ascii="Lora" w:eastAsia="Lora" w:hAnsi="Lora" w:cs="Lora"/>
                <w:color w:val="000000"/>
                <w:sz w:val="20"/>
                <w:szCs w:val="20"/>
              </w:rPr>
              <w:t>,</w:t>
            </w: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 ensuring </w:t>
            </w:r>
            <w:r w:rsidR="00652BA5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a </w:t>
            </w: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95% client retention rate</w:t>
            </w:r>
          </w:p>
        </w:tc>
      </w:tr>
      <w:tr w:rsidR="00DF4A7D" w14:paraId="6FB8D428" w14:textId="77777777">
        <w:tc>
          <w:tcPr>
            <w:tcW w:w="11194" w:type="dxa"/>
          </w:tcPr>
          <w:p w14:paraId="7E892E0E" w14:textId="77777777" w:rsidR="00DF4A7D" w:rsidRDefault="00DF4A7D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</w:tr>
      <w:tr w:rsidR="00DF4A7D" w14:paraId="4CF968FD" w14:textId="77777777">
        <w:trPr>
          <w:trHeight w:val="973"/>
        </w:trPr>
        <w:tc>
          <w:tcPr>
            <w:tcW w:w="11194" w:type="dxa"/>
          </w:tcPr>
          <w:p w14:paraId="20AFF327" w14:textId="694BB1B3" w:rsidR="00DF4A7D" w:rsidRDefault="00970792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>AI Engineer | Data Scientist</w:t>
            </w:r>
          </w:p>
          <w:p w14:paraId="190FD2F2" w14:textId="43A32D0C" w:rsidR="00DF4A7D" w:rsidRDefault="00D56C90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 w:rsidRPr="00D56C90"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  <w:t>Allmatics, United Kingdom</w:t>
            </w:r>
          </w:p>
          <w:p w14:paraId="0F1C5519" w14:textId="3777FF58" w:rsidR="00DF4A7D" w:rsidRDefault="002D1741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February</w:t>
            </w:r>
            <w:r w:rsidR="00C36F8C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 201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8</w:t>
            </w:r>
            <w:r w:rsidR="00C36F8C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–</w:t>
            </w:r>
            <w:r w:rsidR="00BC0455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January </w:t>
            </w:r>
            <w:r w:rsidR="00C36F8C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20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22</w:t>
            </w:r>
          </w:p>
        </w:tc>
      </w:tr>
      <w:tr w:rsidR="00DF4A7D" w14:paraId="62722F62" w14:textId="77777777">
        <w:trPr>
          <w:trHeight w:val="305"/>
        </w:trPr>
        <w:tc>
          <w:tcPr>
            <w:tcW w:w="11194" w:type="dxa"/>
          </w:tcPr>
          <w:p w14:paraId="66742603" w14:textId="77777777" w:rsidR="00782663" w:rsidRPr="00782663" w:rsidRDefault="00782663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Delivered computer vision systems using CNNs with ResNet, EfficientNet, and YOLO, achieving 96% detection accuracy and reducing manual inspection time by 75% for manufacturing clients</w:t>
            </w:r>
          </w:p>
          <w:p w14:paraId="10E322F3" w14:textId="3FBDB16F" w:rsidR="00782663" w:rsidRPr="00782663" w:rsidRDefault="00782663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Engineered NLP solutions for text classification and named entity recognition using LSTM, GRU, and BERT models, processing 100K+ documents monthly with 87% F1-score</w:t>
            </w:r>
          </w:p>
          <w:p w14:paraId="74C0804B" w14:textId="7C1BBE6F" w:rsidR="00782663" w:rsidRPr="00782663" w:rsidRDefault="00782663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Designed predictive analytics models using XGBoost, LightGBM, and Random Forests for demand forecasting, improving prediction accuracy by 32% and reducing inventory costs by $800K annually</w:t>
            </w:r>
          </w:p>
          <w:p w14:paraId="1806AA0B" w14:textId="0A834ED8" w:rsidR="00782663" w:rsidRPr="00782663" w:rsidRDefault="00782663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Analyzed large-scale datasets using Apache Spark, Pandas, and SQL on AWS EMR, processing 50TB+ data monthly and uncovering insights that drove $1.5M in cost savings</w:t>
            </w:r>
          </w:p>
          <w:p w14:paraId="52B637F2" w14:textId="1014D175" w:rsidR="00782663" w:rsidRPr="00782663" w:rsidRDefault="00782663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Executed MLOps workflows using Docker, Jenkins, and Kubernetes on GCP and AWS, establishing CI/CD pipelines that reduced model deployment time by 70% and improved reliability to 99.5%</w:t>
            </w:r>
          </w:p>
          <w:p w14:paraId="338D117C" w14:textId="61FEFB0C" w:rsidR="00782663" w:rsidRPr="00782663" w:rsidRDefault="00782663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Developed backend APIs using Flask and Django REST Framework with MySQL and MongoDB, creating microservices supporting 5K+ requests/minute for ML model serving</w:t>
            </w:r>
          </w:p>
          <w:p w14:paraId="6CECEE48" w14:textId="16AE7C1A" w:rsidR="00A618E6" w:rsidRDefault="00782663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Facilitated technical workshops for 10+ client teams, devised solution architectures, and mentored 5 junior engineers in data science and software development best practices</w:t>
            </w:r>
          </w:p>
          <w:p w14:paraId="2DA307E2" w14:textId="02FADC95" w:rsidR="001E2F66" w:rsidRDefault="001E2F66" w:rsidP="001E2F66">
            <w:p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</w:tr>
      <w:tr w:rsidR="00A618E6" w14:paraId="07BFAA55" w14:textId="77777777" w:rsidTr="00A618E6">
        <w:trPr>
          <w:trHeight w:val="1062"/>
        </w:trPr>
        <w:tc>
          <w:tcPr>
            <w:tcW w:w="11194" w:type="dxa"/>
          </w:tcPr>
          <w:p w14:paraId="60E5E7A5" w14:textId="771D194F" w:rsidR="00A618E6" w:rsidRDefault="00A618E6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>ML Developer | Data Analyst</w:t>
            </w:r>
          </w:p>
          <w:p w14:paraId="6EF48A18" w14:textId="678F1021" w:rsidR="00A618E6" w:rsidRDefault="00D56C90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 w:rsidRPr="00D56C90"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  <w:t>Byteal Ltd, United Kingdom</w:t>
            </w:r>
          </w:p>
          <w:p w14:paraId="6C3D53AB" w14:textId="6A242A75" w:rsidR="00A618E6" w:rsidRPr="00970792" w:rsidRDefault="002D1741" w:rsidP="00E306E5">
            <w:p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April 2016</w:t>
            </w:r>
            <w:r w:rsidR="00A618E6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–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January</w:t>
            </w:r>
            <w:r w:rsidR="00A618E6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 201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8</w:t>
            </w:r>
          </w:p>
        </w:tc>
      </w:tr>
      <w:tr w:rsidR="00A618E6" w14:paraId="2D85B706" w14:textId="77777777" w:rsidTr="002D1741">
        <w:trPr>
          <w:trHeight w:val="540"/>
        </w:trPr>
        <w:tc>
          <w:tcPr>
            <w:tcW w:w="11194" w:type="dxa"/>
          </w:tcPr>
          <w:p w14:paraId="51B54F6D" w14:textId="4A19E706" w:rsidR="00782663" w:rsidRPr="00782663" w:rsidRDefault="00501818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501818">
              <w:rPr>
                <w:rFonts w:ascii="Lora" w:eastAsia="Lora" w:hAnsi="Lora" w:cs="Lora"/>
                <w:color w:val="000000"/>
                <w:sz w:val="20"/>
                <w:szCs w:val="20"/>
              </w:rPr>
              <w:t>Generated machine learning models using Random Forests, Gradient Boosting, and Logistic Regression, achieving 84% prediction accuracy and enabling clients to improve operational efficiency by 25%</w:t>
            </w:r>
          </w:p>
          <w:p w14:paraId="33B4F582" w14:textId="6094EEB2" w:rsidR="00782663" w:rsidRPr="00782663" w:rsidRDefault="00782663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Constructed time-series forecasting systems using ARIMA and ensemble methods for demand prediction, improving planning accuracy by 40% and reducing stockout incidents by 60% for retail clients</w:t>
            </w:r>
          </w:p>
          <w:p w14:paraId="403B4369" w14:textId="33381930" w:rsidR="00782663" w:rsidRPr="00782663" w:rsidRDefault="00782663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Launched ETL pipelines using Python, SQL, and Pandas, processing 2M+ records daily from multiple sources and ensuring 99.7% data quality for analytics applications</w:t>
            </w:r>
          </w:p>
          <w:p w14:paraId="3C95DC0D" w14:textId="332059DD" w:rsidR="00782663" w:rsidRPr="00782663" w:rsidRDefault="00782663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782663">
              <w:rPr>
                <w:rFonts w:ascii="Lora" w:eastAsia="Lora" w:hAnsi="Lora" w:cs="Lora"/>
                <w:color w:val="000000"/>
                <w:sz w:val="20"/>
                <w:szCs w:val="20"/>
              </w:rPr>
              <w:t>Produced data visualization dashboards using Matplotlib, Seaborn, and Tableau for 8+ enterprise clients, presenting insights to C-level stakeholders and enabling data-driven decision making</w:t>
            </w:r>
          </w:p>
          <w:p w14:paraId="12C51365" w14:textId="7AD4539E" w:rsidR="002D1741" w:rsidRPr="002D1741" w:rsidRDefault="00A82CE5" w:rsidP="00782663">
            <w:pPr>
              <w:numPr>
                <w:ilvl w:val="0"/>
                <w:numId w:val="2"/>
              </w:numPr>
              <w:spacing w:after="100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A82CE5">
              <w:rPr>
                <w:rFonts w:ascii="Lora" w:eastAsia="Lora" w:hAnsi="Lora" w:cs="Lora"/>
                <w:color w:val="000000"/>
                <w:sz w:val="20"/>
                <w:szCs w:val="20"/>
              </w:rPr>
              <w:t>Streamlined data analytics workflows through automation scripts and scheduled jobs, reducing manual reporting time by 80% and enabling real-time business intelligence for stakeholder decision-making</w:t>
            </w:r>
          </w:p>
        </w:tc>
      </w:tr>
      <w:tr w:rsidR="00DF4A7D" w14:paraId="35FC13A2" w14:textId="77777777" w:rsidTr="002D1741">
        <w:trPr>
          <w:trHeight w:val="378"/>
        </w:trPr>
        <w:tc>
          <w:tcPr>
            <w:tcW w:w="11194" w:type="dxa"/>
          </w:tcPr>
          <w:p w14:paraId="38A4F3AF" w14:textId="154AE596" w:rsidR="00DF4A7D" w:rsidRDefault="00DF4A7D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  <w:p w14:paraId="755659B8" w14:textId="0CBCEAD2" w:rsidR="00986DC5" w:rsidRDefault="00986DC5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  <w:p w14:paraId="4689413F" w14:textId="77777777" w:rsidR="00986DC5" w:rsidRDefault="00986DC5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  <w:p w14:paraId="5190AAFA" w14:textId="5B748AFE" w:rsidR="00401AF7" w:rsidRDefault="00401AF7" w:rsidP="00E306E5">
            <w:pP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</w:tr>
      <w:tr w:rsidR="00DF4A7D" w14:paraId="25305925" w14:textId="77777777">
        <w:tc>
          <w:tcPr>
            <w:tcW w:w="11194" w:type="dxa"/>
          </w:tcPr>
          <w:p w14:paraId="228A0D63" w14:textId="4B22642E" w:rsidR="00DF4A7D" w:rsidRDefault="00C36F8C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26"/>
                <w:szCs w:val="26"/>
              </w:rPr>
            </w:pPr>
            <w:r>
              <w:rPr>
                <w:rFonts w:ascii="Lora" w:eastAsia="Lora" w:hAnsi="Lora" w:cs="Lora"/>
                <w:b/>
                <w:color w:val="000000"/>
                <w:sz w:val="26"/>
                <w:szCs w:val="26"/>
              </w:rPr>
              <w:lastRenderedPageBreak/>
              <w:t>Education</w:t>
            </w:r>
          </w:p>
        </w:tc>
      </w:tr>
      <w:tr w:rsidR="00DF4A7D" w14:paraId="766C7977" w14:textId="77777777">
        <w:tc>
          <w:tcPr>
            <w:tcW w:w="11194" w:type="dxa"/>
          </w:tcPr>
          <w:p w14:paraId="4AD8B389" w14:textId="77777777" w:rsidR="00DF4A7D" w:rsidRDefault="00DF4A7D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18"/>
                <w:szCs w:val="18"/>
              </w:rPr>
            </w:pPr>
          </w:p>
        </w:tc>
      </w:tr>
      <w:tr w:rsidR="00DF4A7D" w14:paraId="46AE8424" w14:textId="77777777">
        <w:trPr>
          <w:trHeight w:val="627"/>
        </w:trPr>
        <w:tc>
          <w:tcPr>
            <w:tcW w:w="11194" w:type="dxa"/>
          </w:tcPr>
          <w:p w14:paraId="3A7CBD3F" w14:textId="37710815" w:rsidR="00DF4A7D" w:rsidRDefault="00822E5D" w:rsidP="00E30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 w:rsidRPr="00822E5D"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  <w:t>Sapienza University of Rome</w:t>
            </w:r>
            <w:r w:rsidR="00BC0455" w:rsidRPr="00BC0455"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  <w:t>, Italy</w:t>
            </w:r>
          </w:p>
          <w:p w14:paraId="5E74ECD5" w14:textId="6108ACAA" w:rsidR="00DF4A7D" w:rsidRDefault="00C36F8C" w:rsidP="00E30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May 201</w:t>
            </w:r>
            <w:r w:rsidR="00BC0455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2</w:t>
            </w:r>
            <w:r w:rsidR="00723914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–</w:t>
            </w:r>
            <w:r w:rsidR="00BC0455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March</w:t>
            </w:r>
            <w:r w:rsidR="002D1741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 201</w:t>
            </w:r>
            <w:r w:rsidR="00BC0455"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6</w:t>
            </w:r>
          </w:p>
        </w:tc>
      </w:tr>
      <w:tr w:rsidR="00DF4A7D" w14:paraId="77C07B93" w14:textId="77777777">
        <w:trPr>
          <w:trHeight w:val="180"/>
        </w:trPr>
        <w:tc>
          <w:tcPr>
            <w:tcW w:w="11194" w:type="dxa"/>
          </w:tcPr>
          <w:p w14:paraId="4EB15CEB" w14:textId="77777777" w:rsidR="002D1741" w:rsidRPr="002D1741" w:rsidRDefault="002D1741" w:rsidP="00E30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2D1741">
              <w:rPr>
                <w:rFonts w:ascii="Lora" w:eastAsia="Lora" w:hAnsi="Lora" w:cs="Lora"/>
                <w:color w:val="000000"/>
                <w:sz w:val="20"/>
                <w:szCs w:val="20"/>
              </w:rPr>
              <w:t>Bachelor's Degree in Computer Science</w:t>
            </w:r>
          </w:p>
          <w:p w14:paraId="30102DF9" w14:textId="1CB6B156" w:rsidR="00DF4A7D" w:rsidRDefault="000D25E3" w:rsidP="00E30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0D25E3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Gained </w:t>
            </w:r>
            <w:r w:rsidR="007B7EE8"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a </w:t>
            </w:r>
            <w:r w:rsidR="002D1741" w:rsidRPr="002D1741">
              <w:rPr>
                <w:rFonts w:ascii="Lora" w:eastAsia="Lora" w:hAnsi="Lora" w:cs="Lora"/>
                <w:color w:val="000000"/>
                <w:sz w:val="20"/>
                <w:szCs w:val="20"/>
              </w:rPr>
              <w:t>strong foundation in algorithms, data structures, software engineering, and machine learning through comprehensive coursework and hands-on projects.</w:t>
            </w:r>
          </w:p>
        </w:tc>
      </w:tr>
      <w:tr w:rsidR="00DF4A7D" w14:paraId="104A24E3" w14:textId="77777777">
        <w:trPr>
          <w:trHeight w:val="351"/>
        </w:trPr>
        <w:tc>
          <w:tcPr>
            <w:tcW w:w="11194" w:type="dxa"/>
          </w:tcPr>
          <w:p w14:paraId="513B9B00" w14:textId="77777777" w:rsidR="00DF4A7D" w:rsidRDefault="00DF4A7D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</w:p>
          <w:p w14:paraId="2E51B99A" w14:textId="2B254E5A" w:rsidR="00401AF7" w:rsidRDefault="00401AF7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</w:p>
        </w:tc>
      </w:tr>
      <w:tr w:rsidR="00DF4A7D" w14:paraId="4C62D6A1" w14:textId="77777777">
        <w:tc>
          <w:tcPr>
            <w:tcW w:w="11194" w:type="dxa"/>
          </w:tcPr>
          <w:p w14:paraId="0775C713" w14:textId="77777777" w:rsidR="00DF4A7D" w:rsidRDefault="00C36F8C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26"/>
                <w:szCs w:val="26"/>
              </w:rPr>
            </w:pPr>
            <w:r>
              <w:rPr>
                <w:rFonts w:ascii="Lora" w:eastAsia="Lora" w:hAnsi="Lora" w:cs="Lora"/>
                <w:b/>
                <w:color w:val="000000"/>
                <w:sz w:val="26"/>
                <w:szCs w:val="26"/>
              </w:rPr>
              <w:t>Additional Skills</w:t>
            </w:r>
          </w:p>
        </w:tc>
      </w:tr>
      <w:tr w:rsidR="00DF4A7D" w14:paraId="10112221" w14:textId="77777777">
        <w:tc>
          <w:tcPr>
            <w:tcW w:w="11194" w:type="dxa"/>
          </w:tcPr>
          <w:p w14:paraId="06D0B735" w14:textId="77777777" w:rsidR="00DF4A7D" w:rsidRDefault="00DF4A7D" w:rsidP="00E306E5">
            <w:pPr>
              <w:jc w:val="both"/>
              <w:rPr>
                <w:rFonts w:ascii="Lora" w:eastAsia="Lora" w:hAnsi="Lora" w:cs="Lora"/>
                <w:b/>
                <w:color w:val="000000"/>
                <w:sz w:val="16"/>
                <w:szCs w:val="16"/>
              </w:rPr>
            </w:pPr>
          </w:p>
        </w:tc>
      </w:tr>
      <w:tr w:rsidR="00DF4A7D" w14:paraId="5BF7F8D1" w14:textId="77777777">
        <w:tc>
          <w:tcPr>
            <w:tcW w:w="11194" w:type="dxa"/>
          </w:tcPr>
          <w:p w14:paraId="3204F9BE" w14:textId="27E91B99" w:rsidR="00BC0455" w:rsidRPr="00BC0455" w:rsidRDefault="00BC0455" w:rsidP="00BC0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34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BC0455">
              <w:rPr>
                <w:rFonts w:ascii="Lora" w:eastAsia="Lora" w:hAnsi="Lora" w:cs="Lora"/>
                <w:color w:val="000000"/>
                <w:sz w:val="20"/>
                <w:szCs w:val="20"/>
              </w:rPr>
              <w:t>Programming Languages: Python, Java, JavaScript, C/C++, R, SQL, Go, Scala</w:t>
            </w:r>
          </w:p>
          <w:p w14:paraId="03EDC5EB" w14:textId="595C6D43" w:rsidR="00BC0455" w:rsidRPr="00BC0455" w:rsidRDefault="00BC0455" w:rsidP="00BC0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34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BC0455">
              <w:rPr>
                <w:rFonts w:ascii="Lora" w:eastAsia="Lora" w:hAnsi="Lora" w:cs="Lora"/>
                <w:color w:val="000000"/>
                <w:sz w:val="20"/>
                <w:szCs w:val="20"/>
              </w:rPr>
              <w:t>LLM &amp; GenAI Frameworks: LangChain, LangGraph, LangSmith, LlamaIndex, CrewAI, AutoGen, Ollama, LiteLLM, Helicone, DSPy, Guidance, Semantic Kernel</w:t>
            </w:r>
          </w:p>
          <w:p w14:paraId="53CE7E52" w14:textId="10C5C535" w:rsidR="00BC0455" w:rsidRPr="00BC0455" w:rsidRDefault="00BC0455" w:rsidP="00BC0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34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BC0455">
              <w:rPr>
                <w:rFonts w:ascii="Lora" w:eastAsia="Lora" w:hAnsi="Lora" w:cs="Lora"/>
                <w:color w:val="000000"/>
                <w:sz w:val="20"/>
                <w:szCs w:val="20"/>
              </w:rPr>
              <w:t>ML/DL Frameworks: PyTorch, TensorFlow, Scikit-learn, XGBoost, LightGBM, Transformers, Hugging Face, spaCy, NLTK, Keras, FastAI, Sentence-Transformers</w:t>
            </w:r>
          </w:p>
          <w:p w14:paraId="33D0E13D" w14:textId="29B38460" w:rsidR="00BC0455" w:rsidRPr="00BC0455" w:rsidRDefault="00BC0455" w:rsidP="00BC0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34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BC0455">
              <w:rPr>
                <w:rFonts w:ascii="Lora" w:eastAsia="Lora" w:hAnsi="Lora" w:cs="Lora"/>
                <w:color w:val="000000"/>
                <w:sz w:val="20"/>
                <w:szCs w:val="20"/>
              </w:rPr>
              <w:t>MLOps &amp; Tools: MLflow, Weights &amp; Biases, DVC, Kubeflow, Apache Airflow, Docker, Kubernetes, Jenkins, GitHub Actions, TensorBoard, Prefect</w:t>
            </w:r>
          </w:p>
          <w:p w14:paraId="6F5DA5A4" w14:textId="3FFFDDCD" w:rsidR="00BC0455" w:rsidRPr="00BC0455" w:rsidRDefault="00BC0455" w:rsidP="00BC0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34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BC0455">
              <w:rPr>
                <w:rFonts w:ascii="Lora" w:eastAsia="Lora" w:hAnsi="Lora" w:cs="Lora"/>
                <w:color w:val="000000"/>
                <w:sz w:val="20"/>
                <w:szCs w:val="20"/>
              </w:rPr>
              <w:t>Optimization &amp; Deployment: vLLM, ONNX, TensorRT, TorchServe, TensorFlow Serving, Triton Inference Server, Model Quantization (GPTQ, AWQ, GGUF)</w:t>
            </w:r>
          </w:p>
          <w:p w14:paraId="76A88587" w14:textId="7A923EA3" w:rsidR="00BC0455" w:rsidRPr="00BC0455" w:rsidRDefault="00BC0455" w:rsidP="00BC0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34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BC0455">
              <w:rPr>
                <w:rFonts w:ascii="Lora" w:eastAsia="Lora" w:hAnsi="Lora" w:cs="Lora"/>
                <w:color w:val="000000"/>
                <w:sz w:val="20"/>
                <w:szCs w:val="20"/>
              </w:rPr>
              <w:t>Cloud Platforms: Microsoft Azure (Azure ML, OpenAI Service, Functions, AKS), AWS (SageMaker, Lambda, EKS, EC2, EMR), Google Cloud Platform (GCP)</w:t>
            </w:r>
          </w:p>
          <w:p w14:paraId="3A177D1C" w14:textId="7AFDD2E4" w:rsidR="00BC0455" w:rsidRPr="00BC0455" w:rsidRDefault="00BC0455" w:rsidP="00BC0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34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BC0455">
              <w:rPr>
                <w:rFonts w:ascii="Lora" w:eastAsia="Lora" w:hAnsi="Lora" w:cs="Lora"/>
                <w:color w:val="000000"/>
                <w:sz w:val="20"/>
                <w:szCs w:val="20"/>
              </w:rPr>
              <w:t>Vector Databases: Pinecone, Weaviate, Qdrant, FAISS, Chroma, Milvus, Elasticsearch</w:t>
            </w:r>
          </w:p>
          <w:p w14:paraId="322778C2" w14:textId="74230B80" w:rsidR="00BC0455" w:rsidRPr="00BC0455" w:rsidRDefault="00BC0455" w:rsidP="00BC0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34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BC0455">
              <w:rPr>
                <w:rFonts w:ascii="Lora" w:eastAsia="Lora" w:hAnsi="Lora" w:cs="Lora"/>
                <w:color w:val="000000"/>
                <w:sz w:val="20"/>
                <w:szCs w:val="20"/>
              </w:rPr>
              <w:t>Databases: PostgreSQL, MongoDB, MySQL, Redis, SQLite, DynamoDB, Cassandra</w:t>
            </w:r>
          </w:p>
          <w:p w14:paraId="2F507F4C" w14:textId="0921D2AA" w:rsidR="00BC0455" w:rsidRPr="00BC0455" w:rsidRDefault="00BC0455" w:rsidP="00BC0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34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BC0455">
              <w:rPr>
                <w:rFonts w:ascii="Lora" w:eastAsia="Lora" w:hAnsi="Lora" w:cs="Lora"/>
                <w:color w:val="000000"/>
                <w:sz w:val="20"/>
                <w:szCs w:val="20"/>
              </w:rPr>
              <w:t>Backend Frameworks: FastAPI, Flask, Django, Django REST Framework, Node.js, Express.js, Celery, SQLAlchemy, Pydantic</w:t>
            </w:r>
          </w:p>
          <w:p w14:paraId="3405C233" w14:textId="7F74ADF6" w:rsidR="00DF4A7D" w:rsidRDefault="00BC0455" w:rsidP="00BC0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1134"/>
              <w:jc w:val="both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BC0455">
              <w:rPr>
                <w:rFonts w:ascii="Lora" w:eastAsia="Lora" w:hAnsi="Lora" w:cs="Lora"/>
                <w:color w:val="000000"/>
                <w:sz w:val="20"/>
                <w:szCs w:val="20"/>
              </w:rPr>
              <w:t>Data Processing: Pandas, NumPy, Apache Spark, Apache Kafka, Dask, Polars, Apache Beam, PySpark</w:t>
            </w:r>
          </w:p>
        </w:tc>
      </w:tr>
    </w:tbl>
    <w:p w14:paraId="53113F0B" w14:textId="77777777" w:rsidR="00DF4A7D" w:rsidRDefault="00DF4A7D" w:rsidP="00E306E5">
      <w:pPr>
        <w:jc w:val="both"/>
        <w:rPr>
          <w:rFonts w:ascii="Poppins" w:eastAsia="Poppins" w:hAnsi="Poppins" w:cs="Poppins"/>
          <w:sz w:val="2"/>
          <w:szCs w:val="2"/>
        </w:rPr>
      </w:pPr>
    </w:p>
    <w:sectPr w:rsidR="00DF4A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48C17" w14:textId="77777777" w:rsidR="000A2E25" w:rsidRDefault="000A2E25">
      <w:pPr>
        <w:spacing w:after="0" w:line="240" w:lineRule="auto"/>
      </w:pPr>
      <w:r>
        <w:separator/>
      </w:r>
    </w:p>
  </w:endnote>
  <w:endnote w:type="continuationSeparator" w:id="0">
    <w:p w14:paraId="2B6E62A5" w14:textId="77777777" w:rsidR="000A2E25" w:rsidRDefault="000A2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altName w:val="Lora"/>
    <w:charset w:val="00"/>
    <w:family w:val="auto"/>
    <w:pitch w:val="variable"/>
    <w:sig w:usb0="A00002FF" w:usb1="5000204B" w:usb2="00000000" w:usb3="00000000" w:csb0="00000097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64596" w14:textId="77777777" w:rsidR="00DF4A7D" w:rsidRDefault="00DF4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7E245" w14:textId="77777777" w:rsidR="00DF4A7D" w:rsidRDefault="00DF4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B03DC" w14:textId="77777777" w:rsidR="00DF4A7D" w:rsidRDefault="00DF4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6901E" w14:textId="77777777" w:rsidR="000A2E25" w:rsidRDefault="000A2E25">
      <w:pPr>
        <w:spacing w:after="0" w:line="240" w:lineRule="auto"/>
      </w:pPr>
      <w:r>
        <w:separator/>
      </w:r>
    </w:p>
  </w:footnote>
  <w:footnote w:type="continuationSeparator" w:id="0">
    <w:p w14:paraId="360B13B5" w14:textId="77777777" w:rsidR="000A2E25" w:rsidRDefault="000A2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03385" w14:textId="77777777" w:rsidR="00DF4A7D" w:rsidRDefault="00DF4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021E9" w14:textId="77777777" w:rsidR="00DF4A7D" w:rsidRDefault="00DF4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E9E0" w14:textId="77777777" w:rsidR="00DF4A7D" w:rsidRDefault="00DF4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05E52"/>
    <w:multiLevelType w:val="multilevel"/>
    <w:tmpl w:val="847E725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40C0EE3"/>
    <w:multiLevelType w:val="multilevel"/>
    <w:tmpl w:val="230019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6537406"/>
    <w:multiLevelType w:val="multilevel"/>
    <w:tmpl w:val="0430156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98F5F45"/>
    <w:multiLevelType w:val="multilevel"/>
    <w:tmpl w:val="3904D9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A7D"/>
    <w:rsid w:val="00006560"/>
    <w:rsid w:val="000A2E25"/>
    <w:rsid w:val="000A7C4D"/>
    <w:rsid w:val="000D25E3"/>
    <w:rsid w:val="000F23EC"/>
    <w:rsid w:val="001733F1"/>
    <w:rsid w:val="001E2F66"/>
    <w:rsid w:val="001E54F9"/>
    <w:rsid w:val="002161A2"/>
    <w:rsid w:val="00271E6B"/>
    <w:rsid w:val="00284160"/>
    <w:rsid w:val="002B3E28"/>
    <w:rsid w:val="002D1741"/>
    <w:rsid w:val="003012E2"/>
    <w:rsid w:val="003673B4"/>
    <w:rsid w:val="003B1287"/>
    <w:rsid w:val="003B53F1"/>
    <w:rsid w:val="003D555C"/>
    <w:rsid w:val="00401AF7"/>
    <w:rsid w:val="0044601C"/>
    <w:rsid w:val="004937BD"/>
    <w:rsid w:val="004A4539"/>
    <w:rsid w:val="004D67E4"/>
    <w:rsid w:val="004E19B2"/>
    <w:rsid w:val="00501818"/>
    <w:rsid w:val="00507729"/>
    <w:rsid w:val="005311B9"/>
    <w:rsid w:val="0054667C"/>
    <w:rsid w:val="005A3D59"/>
    <w:rsid w:val="006308F2"/>
    <w:rsid w:val="00652BA5"/>
    <w:rsid w:val="006D4A2C"/>
    <w:rsid w:val="00723914"/>
    <w:rsid w:val="00734023"/>
    <w:rsid w:val="00782663"/>
    <w:rsid w:val="007A5AE4"/>
    <w:rsid w:val="007B7EE8"/>
    <w:rsid w:val="007D74A8"/>
    <w:rsid w:val="00822E5D"/>
    <w:rsid w:val="0082614E"/>
    <w:rsid w:val="00842722"/>
    <w:rsid w:val="00866FAD"/>
    <w:rsid w:val="008A438B"/>
    <w:rsid w:val="00934785"/>
    <w:rsid w:val="00970792"/>
    <w:rsid w:val="00986DC5"/>
    <w:rsid w:val="009E4285"/>
    <w:rsid w:val="009F01D5"/>
    <w:rsid w:val="00A52F04"/>
    <w:rsid w:val="00A618E6"/>
    <w:rsid w:val="00A82CE5"/>
    <w:rsid w:val="00AF7CD4"/>
    <w:rsid w:val="00BC0455"/>
    <w:rsid w:val="00BC369E"/>
    <w:rsid w:val="00C36F8C"/>
    <w:rsid w:val="00C52E95"/>
    <w:rsid w:val="00C90F39"/>
    <w:rsid w:val="00CA2908"/>
    <w:rsid w:val="00CD5949"/>
    <w:rsid w:val="00CF73BC"/>
    <w:rsid w:val="00D56C90"/>
    <w:rsid w:val="00DC1FC6"/>
    <w:rsid w:val="00DF4A7D"/>
    <w:rsid w:val="00E0154D"/>
    <w:rsid w:val="00E306E5"/>
    <w:rsid w:val="00E72AC9"/>
    <w:rsid w:val="00E835B4"/>
    <w:rsid w:val="00EB6103"/>
    <w:rsid w:val="00EE0D7B"/>
    <w:rsid w:val="00F34615"/>
    <w:rsid w:val="00F4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679803"/>
  <w15:docId w15:val="{BC7FC2C5-D44D-47D2-ADC1-3BAD3DB9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A3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3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Warrior</cp:lastModifiedBy>
  <cp:revision>192</cp:revision>
  <cp:lastPrinted>2025-10-20T06:54:00Z</cp:lastPrinted>
  <dcterms:created xsi:type="dcterms:W3CDTF">2021-08-27T07:59:00Z</dcterms:created>
  <dcterms:modified xsi:type="dcterms:W3CDTF">2025-10-20T19:18:00Z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dfe0b056-9d0b-4444-a882-f1d8bb329129</vt:lpwstr>
  </property>
</Properties>
</file>