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8C862" w14:textId="77777777" w:rsidR="002E4A68" w:rsidRPr="004D0D55" w:rsidRDefault="002E4A68" w:rsidP="002E4A68">
      <w:pPr>
        <w:pStyle w:val="a5"/>
        <w:widowControl/>
        <w:autoSpaceDE w:val="0"/>
        <w:autoSpaceDN w:val="0"/>
        <w:adjustRightInd w:val="0"/>
        <w:spacing w:after="240" w:line="360" w:lineRule="auto"/>
        <w:ind w:left="1500" w:firstLineChars="0" w:firstLine="600"/>
        <w:jc w:val="left"/>
        <w:rPr>
          <w:rFonts w:asciiTheme="minorEastAsia" w:hAnsiTheme="minorEastAsia"/>
        </w:rPr>
      </w:pPr>
      <w:r w:rsidRPr="004D0D55">
        <w:rPr>
          <w:rFonts w:asciiTheme="minorEastAsia" w:hAnsiTheme="minorEastAsia"/>
          <w:noProof/>
          <w:position w:val="-74"/>
        </w:rPr>
        <w:drawing>
          <wp:inline distT="0" distB="0" distL="0" distR="0" wp14:anchorId="284C76B1" wp14:editId="18722CC2">
            <wp:extent cx="2973705" cy="12477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4D77" w14:textId="77777777" w:rsidR="002E4A68" w:rsidRPr="00833B76" w:rsidRDefault="002E4A68" w:rsidP="002E4A68">
      <w:pPr>
        <w:widowControl/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Theme="minorEastAsia" w:hAnsiTheme="minorEastAsia" w:cs="Times Roman"/>
          <w:color w:val="000000"/>
          <w:kern w:val="0"/>
        </w:rPr>
      </w:pPr>
      <w:r w:rsidRPr="00833B76">
        <w:rPr>
          <w:rFonts w:asciiTheme="minorEastAsia" w:hAnsiTheme="minorEastAsia" w:cs="Times Roman" w:hint="eastAsia"/>
          <w:color w:val="000000"/>
          <w:kern w:val="0"/>
        </w:rPr>
        <w:t>式中的雅可比矩阵分别为</w:t>
      </w:r>
    </w:p>
    <w:p w14:paraId="4D349D5B" w14:textId="77777777" w:rsidR="002E4A68" w:rsidRPr="004D0D55" w:rsidRDefault="002E4A68" w:rsidP="002E4A68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Theme="minorEastAsia" w:hAnsiTheme="minorEastAsia"/>
        </w:rPr>
      </w:pPr>
      <w:proofErr w:type="gramStart"/>
      <w:r w:rsidRPr="004D0D55">
        <w:rPr>
          <w:rFonts w:asciiTheme="minorEastAsia" w:hAnsiTheme="minorEastAsia"/>
        </w:rPr>
        <w:t>j</w:t>
      </w:r>
      <w:proofErr w:type="gramEnd"/>
      <w:r w:rsidRPr="004D0D55">
        <w:rPr>
          <w:rFonts w:asciiTheme="minorEastAsia" w:hAnsiTheme="minorEastAsia"/>
        </w:rPr>
        <w:t>!=</w:t>
      </w:r>
      <w:proofErr w:type="spellStart"/>
      <w:r w:rsidRPr="004D0D55">
        <w:rPr>
          <w:rFonts w:asciiTheme="minorEastAsia" w:hAnsiTheme="minorEastAsia"/>
        </w:rPr>
        <w:t>i</w:t>
      </w:r>
      <w:proofErr w:type="spellEnd"/>
      <w:r w:rsidRPr="004D0D55">
        <w:rPr>
          <w:rFonts w:asciiTheme="minorEastAsia" w:hAnsiTheme="minorEastAsia" w:hint="eastAsia"/>
        </w:rPr>
        <w:t>时：</w:t>
      </w:r>
      <w:r>
        <w:rPr>
          <w:rFonts w:asciiTheme="minorEastAsia" w:hAnsiTheme="minorEastAsia" w:hint="eastAsia"/>
        </w:rPr>
        <w:t xml:space="preserve">           </w:t>
      </w:r>
      <w:r w:rsidRPr="004D0D5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</w:t>
      </w:r>
      <w:r w:rsidRPr="004D0D55">
        <w:rPr>
          <w:rFonts w:asciiTheme="minorEastAsia" w:hAnsiTheme="minorEastAsia" w:hint="eastAsia"/>
        </w:rPr>
        <w:t>j</w:t>
      </w:r>
      <w:r w:rsidRPr="004D0D55">
        <w:rPr>
          <w:rFonts w:asciiTheme="minorEastAsia" w:hAnsiTheme="minorEastAsia"/>
        </w:rPr>
        <w:t>=</w:t>
      </w:r>
      <w:proofErr w:type="spellStart"/>
      <w:r w:rsidRPr="004D0D55">
        <w:rPr>
          <w:rFonts w:asciiTheme="minorEastAsia" w:hAnsiTheme="minorEastAsia"/>
        </w:rPr>
        <w:t>i</w:t>
      </w:r>
      <w:proofErr w:type="spellEnd"/>
      <w:r w:rsidRPr="004D0D55">
        <w:rPr>
          <w:rFonts w:asciiTheme="minorEastAsia" w:hAnsiTheme="minorEastAsia" w:hint="eastAsia"/>
        </w:rPr>
        <w:t>时：</w:t>
      </w:r>
    </w:p>
    <w:p w14:paraId="76857EB4" w14:textId="77777777" w:rsidR="002E4A68" w:rsidRDefault="002E4A68" w:rsidP="002E4A68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Theme="minorEastAsia" w:hAnsiTheme="minorEastAsia" w:hint="eastAsia"/>
        </w:rPr>
      </w:pPr>
      <w:r w:rsidRPr="004D0D55">
        <w:rPr>
          <w:rFonts w:asciiTheme="minorEastAsia" w:hAnsiTheme="minorEastAsia"/>
          <w:noProof/>
          <w:position w:val="-226"/>
        </w:rPr>
        <w:drawing>
          <wp:inline distT="0" distB="0" distL="0" distR="0" wp14:anchorId="6F2BDAC0" wp14:editId="0073F483">
            <wp:extent cx="1470025" cy="2948305"/>
            <wp:effectExtent l="0" t="0" r="3175" b="0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          </w:t>
      </w:r>
      <w:r w:rsidRPr="004D0D55">
        <w:rPr>
          <w:rFonts w:asciiTheme="minorEastAsia" w:hAnsiTheme="minorEastAsia"/>
          <w:noProof/>
          <w:position w:val="-226"/>
        </w:rPr>
        <w:drawing>
          <wp:inline distT="0" distB="0" distL="0" distR="0" wp14:anchorId="7B77E355" wp14:editId="4159385B">
            <wp:extent cx="1743075" cy="2948305"/>
            <wp:effectExtent l="0" t="0" r="9525" b="0"/>
            <wp:docPr id="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</w:t>
      </w:r>
    </w:p>
    <w:p w14:paraId="7A5AA6A3" w14:textId="77777777" w:rsidR="002E4A68" w:rsidRPr="004D0D55" w:rsidRDefault="002E4A68" w:rsidP="002E4A68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</w:t>
      </w:r>
    </w:p>
    <w:p w14:paraId="02B7C71C" w14:textId="77777777" w:rsidR="002E4A68" w:rsidRDefault="002E4A68" w:rsidP="002E4A68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ascii="Times Roman" w:hAnsi="Times Roman" w:cs="Times Roman" w:hint="eastAsia"/>
          <w:b/>
          <w:color w:val="000000"/>
          <w:kern w:val="0"/>
        </w:rPr>
      </w:pPr>
      <w:r w:rsidRPr="00833B76">
        <w:rPr>
          <w:rFonts w:ascii="Times Roman" w:hAnsi="Times Roman" w:cs="Times Roman" w:hint="eastAsia"/>
          <w:b/>
          <w:color w:val="000000"/>
          <w:kern w:val="0"/>
        </w:rPr>
        <w:t>使用</w:t>
      </w:r>
      <w:r w:rsidRPr="00833B76">
        <w:rPr>
          <w:rFonts w:ascii="Times Roman" w:hAnsi="Times Roman" w:cs="Times Roman" w:hint="eastAsia"/>
          <w:b/>
          <w:color w:val="000000"/>
          <w:kern w:val="0"/>
        </w:rPr>
        <w:t>c++</w:t>
      </w:r>
      <w:r w:rsidRPr="00833B76">
        <w:rPr>
          <w:rFonts w:ascii="Times Roman" w:hAnsi="Times Roman" w:cs="Times Roman" w:hint="eastAsia"/>
          <w:b/>
          <w:color w:val="000000"/>
          <w:kern w:val="0"/>
        </w:rPr>
        <w:t>语言编写牛顿迭代法程序</w:t>
      </w:r>
    </w:p>
    <w:p w14:paraId="5F5E3571" w14:textId="77777777" w:rsidR="002E4A68" w:rsidRPr="00833B76" w:rsidRDefault="002E4A68" w:rsidP="002E4A68">
      <w:pPr>
        <w:pStyle w:val="a5"/>
        <w:widowControl/>
        <w:autoSpaceDE w:val="0"/>
        <w:autoSpaceDN w:val="0"/>
        <w:adjustRightInd w:val="0"/>
        <w:spacing w:after="240" w:line="360" w:lineRule="auto"/>
        <w:ind w:left="720" w:firstLineChars="0" w:firstLine="0"/>
        <w:jc w:val="left"/>
        <w:rPr>
          <w:rFonts w:ascii="Times Roman" w:hAnsi="Times Roman" w:cs="Times Roman"/>
          <w:b/>
          <w:color w:val="000000"/>
          <w:kern w:val="0"/>
        </w:rPr>
      </w:pPr>
    </w:p>
    <w:p w14:paraId="3C3519B4" w14:textId="77777777" w:rsidR="002E4A68" w:rsidRPr="00833B76" w:rsidRDefault="002E4A68" w:rsidP="002E4A68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ascii="Times Roman" w:hAnsi="Times Roman" w:cs="Times Roman"/>
          <w:color w:val="000000"/>
          <w:kern w:val="0"/>
        </w:rPr>
      </w:pPr>
      <w:r w:rsidRPr="00833B76">
        <w:rPr>
          <w:rFonts w:ascii="Times Roman" w:hAnsi="Times Roman" w:cs="Times Roman" w:hint="eastAsia"/>
          <w:color w:val="000000"/>
          <w:kern w:val="0"/>
        </w:rPr>
        <w:t>程序运行原理</w:t>
      </w:r>
    </w:p>
    <w:p w14:paraId="5C27DD37" w14:textId="77777777" w:rsidR="002E4A68" w:rsidRDefault="002E4A68" w:rsidP="002E4A68">
      <w:pPr>
        <w:pStyle w:val="a5"/>
        <w:widowControl/>
        <w:autoSpaceDE w:val="0"/>
        <w:autoSpaceDN w:val="0"/>
        <w:adjustRightInd w:val="0"/>
        <w:spacing w:after="240" w:line="360" w:lineRule="auto"/>
        <w:ind w:left="780" w:firstLineChars="0" w:firstLine="0"/>
        <w:jc w:val="left"/>
        <w:rPr>
          <w:rFonts w:ascii="Times Roman" w:hAnsi="Times Roman" w:cs="Times Roman" w:hint="eastAsia"/>
          <w:b/>
          <w:color w:val="000000"/>
          <w:kern w:val="0"/>
        </w:rPr>
      </w:pPr>
    </w:p>
    <w:p w14:paraId="005E641F" w14:textId="77777777" w:rsidR="002E4A68" w:rsidRDefault="002E4A68" w:rsidP="002E4A68">
      <w:pPr>
        <w:pStyle w:val="a5"/>
        <w:widowControl/>
        <w:autoSpaceDE w:val="0"/>
        <w:autoSpaceDN w:val="0"/>
        <w:adjustRightInd w:val="0"/>
        <w:spacing w:after="240" w:line="360" w:lineRule="auto"/>
        <w:ind w:left="780" w:firstLineChars="0" w:firstLine="0"/>
        <w:jc w:val="left"/>
        <w:rPr>
          <w:rFonts w:ascii="Times Roman" w:hAnsi="Times Roman" w:cs="Times Roman" w:hint="eastAsia"/>
          <w:b/>
          <w:color w:val="000000"/>
          <w:kern w:val="0"/>
        </w:rPr>
      </w:pPr>
    </w:p>
    <w:p w14:paraId="4033A445" w14:textId="77777777" w:rsidR="002E4A68" w:rsidRDefault="002E4A68" w:rsidP="002E4A68">
      <w:pPr>
        <w:pStyle w:val="a5"/>
        <w:widowControl/>
        <w:autoSpaceDE w:val="0"/>
        <w:autoSpaceDN w:val="0"/>
        <w:adjustRightInd w:val="0"/>
        <w:spacing w:after="240" w:line="360" w:lineRule="auto"/>
        <w:ind w:left="780" w:firstLineChars="0" w:firstLine="0"/>
        <w:jc w:val="left"/>
        <w:rPr>
          <w:rFonts w:ascii="Times Roman" w:hAnsi="Times Roman" w:cs="Times Roman" w:hint="eastAsia"/>
          <w:b/>
          <w:color w:val="000000"/>
          <w:kern w:val="0"/>
        </w:rPr>
      </w:pPr>
    </w:p>
    <w:p w14:paraId="1831CEF3" w14:textId="77777777" w:rsidR="002E4A68" w:rsidRDefault="002E4A68">
      <w:pPr>
        <w:rPr>
          <w:rFonts w:hint="eastAsia"/>
        </w:rPr>
      </w:pPr>
    </w:p>
    <w:p w14:paraId="49DD0702" w14:textId="77777777" w:rsidR="002E4A68" w:rsidRDefault="002E4A68">
      <w:pPr>
        <w:rPr>
          <w:rFonts w:hint="eastAsia"/>
        </w:rPr>
      </w:pPr>
    </w:p>
    <w:p w14:paraId="3F62C38C" w14:textId="77777777" w:rsidR="00017E96" w:rsidRDefault="002E4A68">
      <w:pPr>
        <w:rPr>
          <w:rFonts w:hint="eastAsia"/>
        </w:rPr>
      </w:pPr>
      <w:r>
        <w:rPr>
          <w:noProof/>
        </w:rPr>
        <w:drawing>
          <wp:inline distT="0" distB="0" distL="0" distR="0" wp14:anchorId="16D3BF79" wp14:editId="54653236">
            <wp:extent cx="4586427" cy="4561318"/>
            <wp:effectExtent l="0" t="0" r="11430" b="10795"/>
            <wp:docPr id="1" name="图片 1" descr="mac os:Users:xiangbin:Desktop: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xiangbin:Desktop: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36" cy="45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BA4F" w14:textId="77777777" w:rsidR="002E4A68" w:rsidRDefault="002E4A68" w:rsidP="002E4A68">
      <w:pPr>
        <w:widowControl/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Theme="minorEastAsia" w:hAnsiTheme="minorEastAsia" w:cs="Times Roman" w:hint="eastAsia"/>
          <w:color w:val="000000"/>
          <w:kern w:val="0"/>
        </w:rPr>
      </w:pPr>
      <w:r w:rsidRPr="00833B76">
        <w:rPr>
          <w:rFonts w:asciiTheme="minorEastAsia" w:hAnsiTheme="minorEastAsia" w:cs="Times Roman" w:hint="eastAsia"/>
          <w:color w:val="000000"/>
          <w:kern w:val="0"/>
        </w:rPr>
        <w:t>理论上，仅包含变压器和线路的电力系统模型都可以输入，并能求出导纳矩阵；第一行包含三个正整数；第一个数表示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pq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节点的个数n,第二个表示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pv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节点的个数m，第三个表示变压器个数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tnum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。接下来的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tnum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行写入所以变压器变比k，第一、第二个数分别是变压器高低次侧所连节点号，第三个数为变比；（高低次侧应与变比对应）</w:t>
      </w:r>
      <w:r>
        <w:rPr>
          <w:rFonts w:asciiTheme="minorEastAsia" w:hAnsiTheme="minorEastAsia" w:cs="Times Roman" w:hint="eastAsia"/>
          <w:color w:val="000000"/>
          <w:kern w:val="0"/>
        </w:rPr>
        <w:t>。</w:t>
      </w:r>
      <w:r w:rsidRPr="00833B76">
        <w:rPr>
          <w:rFonts w:asciiTheme="minorEastAsia" w:hAnsiTheme="minorEastAsia" w:cs="Times Roman" w:hint="eastAsia"/>
          <w:color w:val="000000"/>
          <w:kern w:val="0"/>
        </w:rPr>
        <w:t>然后输入线路的阻抗，格式为：节点号节点号阻抗，输入以 0 0 结束；</w:t>
      </w:r>
    </w:p>
    <w:p w14:paraId="299C4A7B" w14:textId="77777777" w:rsidR="0068104B" w:rsidRDefault="0068104B" w:rsidP="002E4A68">
      <w:pPr>
        <w:widowControl/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Theme="minorEastAsia" w:hAnsiTheme="minorEastAsia" w:cs="Times Roman" w:hint="eastAsia"/>
          <w:color w:val="000000"/>
          <w:kern w:val="0"/>
        </w:rPr>
      </w:pPr>
    </w:p>
    <w:p w14:paraId="6BE22C18" w14:textId="77777777" w:rsidR="0068104B" w:rsidRPr="004D0D55" w:rsidRDefault="0068104B" w:rsidP="0068104B">
      <w:pPr>
        <w:widowControl/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Theme="minorEastAsia" w:hAnsiTheme="minorEastAsia" w:cs="Times Roman"/>
          <w:b/>
          <w:color w:val="000000"/>
          <w:kern w:val="0"/>
        </w:rPr>
      </w:pPr>
      <w:r w:rsidRPr="004D0D55">
        <w:rPr>
          <w:rFonts w:asciiTheme="minorEastAsia" w:hAnsiTheme="minorEastAsia" w:cs="Times Roman" w:hint="eastAsia"/>
          <w:b/>
          <w:noProof/>
          <w:color w:val="000000"/>
          <w:kern w:val="0"/>
        </w:rPr>
        <w:drawing>
          <wp:inline distT="0" distB="0" distL="0" distR="0" wp14:anchorId="494436BB" wp14:editId="58F47A1A">
            <wp:extent cx="1447154" cy="2285251"/>
            <wp:effectExtent l="0" t="0" r="1270" b="1270"/>
            <wp:docPr id="558106" name="图片 558106" descr="mac os:Users:xiangbin:Desktop: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ac os:Users:xiangbin:Desktop:2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2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D55">
        <w:rPr>
          <w:rFonts w:asciiTheme="minorEastAsia" w:hAnsiTheme="minorEastAsia" w:cs="Times Roman" w:hint="eastAsia"/>
          <w:b/>
          <w:noProof/>
          <w:color w:val="000000"/>
          <w:kern w:val="0"/>
        </w:rPr>
        <w:drawing>
          <wp:inline distT="0" distB="0" distL="0" distR="0" wp14:anchorId="35FD0CF0" wp14:editId="47E636B1">
            <wp:extent cx="1216617" cy="2167682"/>
            <wp:effectExtent l="0" t="0" r="3175" b="0"/>
            <wp:docPr id="558109" name="图片 558109" descr="mac os:Users:xiangbin:Desktop: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ac os:Users:xiangbin:Desktop:1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426" cy="216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D55">
        <w:rPr>
          <w:rFonts w:asciiTheme="minorEastAsia" w:hAnsiTheme="minorEastAsia" w:cs="Times Roman" w:hint="eastAsia"/>
          <w:b/>
          <w:noProof/>
          <w:color w:val="000000"/>
          <w:kern w:val="0"/>
        </w:rPr>
        <w:drawing>
          <wp:inline distT="0" distB="0" distL="0" distR="0" wp14:anchorId="65CD0688" wp14:editId="05806E45">
            <wp:extent cx="1253425" cy="1994535"/>
            <wp:effectExtent l="0" t="0" r="0" b="0"/>
            <wp:docPr id="558110" name="图片 558110" descr="mac os:Users:xiangbin:Desktop: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ac os:Users:xiangbin:Desktop:1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85" cy="199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85A2" w14:textId="77777777" w:rsidR="0068104B" w:rsidRPr="00833B76" w:rsidRDefault="0068104B" w:rsidP="0068104B">
      <w:pPr>
        <w:widowControl/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Theme="minorEastAsia" w:hAnsiTheme="minorEastAsia" w:cs="Times Roman"/>
          <w:color w:val="000000"/>
          <w:kern w:val="0"/>
        </w:rPr>
      </w:pPr>
      <w:r w:rsidRPr="00833B76">
        <w:rPr>
          <w:rFonts w:asciiTheme="minorEastAsia" w:hAnsiTheme="minorEastAsia" w:cs="Times Roman" w:hint="eastAsia"/>
          <w:color w:val="000000"/>
          <w:kern w:val="0"/>
        </w:rPr>
        <w:t>接着输入各个节点的对地电容（不包含变压器等效电容），第一行输入含有对地电容的节点个数，然后输入节点电容；输入节点电容后输入节点的输入功率，个数为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pq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与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pv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节点个数只和，先输入所以的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pq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节点，再输入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pv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节点；</w:t>
      </w:r>
    </w:p>
    <w:p w14:paraId="678D8DDD" w14:textId="77777777" w:rsidR="0068104B" w:rsidRPr="00833B76" w:rsidRDefault="0068104B" w:rsidP="0068104B">
      <w:pPr>
        <w:widowControl/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Theme="minorEastAsia" w:hAnsiTheme="minorEastAsia" w:cs="Times Roman"/>
          <w:color w:val="000000"/>
          <w:kern w:val="0"/>
        </w:rPr>
      </w:pPr>
      <w:r w:rsidRPr="00833B76">
        <w:rPr>
          <w:rFonts w:asciiTheme="minorEastAsia" w:hAnsiTheme="minorEastAsia" w:cs="Times Roman" w:hint="eastAsia"/>
          <w:color w:val="000000"/>
          <w:kern w:val="0"/>
        </w:rPr>
        <w:t>最后输入初始电压，第一行为平衡节点电压；余下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n+m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行是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pq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节点电压、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pv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节点电压；整个输入过程要注意节点与数据的对应；第一个节点为平衡节点，</w:t>
      </w:r>
      <w:proofErr w:type="spellStart"/>
      <w:r w:rsidRPr="00833B76">
        <w:rPr>
          <w:rFonts w:asciiTheme="minorEastAsia" w:hAnsiTheme="minorEastAsia" w:cs="Times Roman" w:hint="eastAsia"/>
          <w:color w:val="000000"/>
          <w:kern w:val="0"/>
        </w:rPr>
        <w:t>pv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节点在最后；</w:t>
      </w:r>
    </w:p>
    <w:p w14:paraId="3C883459" w14:textId="77777777" w:rsidR="0068104B" w:rsidRPr="004D0D55" w:rsidRDefault="0068104B" w:rsidP="0068104B">
      <w:pPr>
        <w:pStyle w:val="a5"/>
        <w:widowControl/>
        <w:tabs>
          <w:tab w:val="left" w:pos="3969"/>
        </w:tabs>
        <w:autoSpaceDE w:val="0"/>
        <w:autoSpaceDN w:val="0"/>
        <w:adjustRightInd w:val="0"/>
        <w:spacing w:after="240" w:line="360" w:lineRule="auto"/>
        <w:ind w:left="780" w:firstLineChars="0" w:firstLine="0"/>
        <w:jc w:val="left"/>
        <w:rPr>
          <w:rFonts w:asciiTheme="minorEastAsia" w:hAnsiTheme="minorEastAsia" w:cs="Times Roman" w:hint="eastAsia"/>
          <w:b/>
          <w:color w:val="000000"/>
          <w:kern w:val="0"/>
        </w:rPr>
      </w:pPr>
      <w:r w:rsidRPr="004D0D55">
        <w:rPr>
          <w:rFonts w:asciiTheme="minorEastAsia" w:hAnsiTheme="minorEastAsia"/>
          <w:noProof/>
        </w:rPr>
        <w:drawing>
          <wp:inline distT="0" distB="0" distL="0" distR="0" wp14:anchorId="2B12FEE5" wp14:editId="12C96904">
            <wp:extent cx="4781550" cy="2059062"/>
            <wp:effectExtent l="0" t="0" r="0" b="0"/>
            <wp:docPr id="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46" cy="205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04D04BC" w14:textId="77777777" w:rsidR="0068104B" w:rsidRPr="00833B76" w:rsidRDefault="0068104B" w:rsidP="0068104B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Theme="minorEastAsia" w:hAnsiTheme="minorEastAsia" w:cs="Times Roman"/>
          <w:color w:val="000000"/>
          <w:kern w:val="0"/>
        </w:rPr>
      </w:pPr>
      <w:r w:rsidRPr="00833B76">
        <w:rPr>
          <w:rFonts w:asciiTheme="minorEastAsia" w:hAnsiTheme="minorEastAsia" w:cs="Times Roman" w:hint="eastAsia"/>
          <w:color w:val="000000"/>
          <w:kern w:val="0"/>
        </w:rPr>
        <w:t>（注：电路图中</w:t>
      </w:r>
      <w:proofErr w:type="spellStart"/>
      <w:r w:rsidRPr="00833B76">
        <w:rPr>
          <w:rFonts w:asciiTheme="minorEastAsia" w:hAnsiTheme="minorEastAsia" w:cs="Times Roman"/>
          <w:color w:val="000000"/>
          <w:kern w:val="0"/>
        </w:rPr>
        <w:t>pv</w:t>
      </w:r>
      <w:proofErr w:type="spellEnd"/>
      <w:r w:rsidRPr="00833B76">
        <w:rPr>
          <w:rFonts w:asciiTheme="minorEastAsia" w:hAnsiTheme="minorEastAsia" w:cs="Times Roman" w:hint="eastAsia"/>
          <w:color w:val="000000"/>
          <w:kern w:val="0"/>
        </w:rPr>
        <w:t>节点</w:t>
      </w:r>
      <w:r w:rsidRPr="00833B76">
        <w:rPr>
          <w:rFonts w:asciiTheme="minorEastAsia" w:hAnsiTheme="minorEastAsia" w:cs="Times Roman"/>
          <w:color w:val="000000"/>
          <w:kern w:val="0"/>
        </w:rPr>
        <w:t>6</w:t>
      </w:r>
      <w:r w:rsidRPr="00833B76">
        <w:rPr>
          <w:rFonts w:asciiTheme="minorEastAsia" w:hAnsiTheme="minorEastAsia" w:cs="Times Roman" w:hint="eastAsia"/>
          <w:color w:val="000000"/>
          <w:kern w:val="0"/>
        </w:rPr>
        <w:t>的有功功率为5，电压为1.1，5-6之间阻抗为0.015j</w:t>
      </w:r>
      <w:r w:rsidRPr="00833B76">
        <w:rPr>
          <w:rFonts w:asciiTheme="minorEastAsia" w:hAnsiTheme="minorEastAsia" w:cs="Times Roman"/>
          <w:color w:val="000000"/>
          <w:kern w:val="0"/>
        </w:rPr>
        <w:t>,</w:t>
      </w:r>
      <w:r w:rsidRPr="00833B76">
        <w:rPr>
          <w:rFonts w:asciiTheme="minorEastAsia" w:hAnsiTheme="minorEastAsia" w:cs="Times Roman" w:hint="eastAsia"/>
          <w:color w:val="000000"/>
          <w:kern w:val="0"/>
        </w:rPr>
        <w:t>平衡节点的电压为1.1）</w:t>
      </w:r>
      <w:r w:rsidRPr="00833B76">
        <w:rPr>
          <w:rFonts w:asciiTheme="minorEastAsia" w:hAnsiTheme="minorEastAsia"/>
          <w:color w:val="000000"/>
        </w:rPr>
        <w:t></w:t>
      </w:r>
      <w:r w:rsidRPr="00833B76">
        <w:rPr>
          <w:rFonts w:asciiTheme="minorEastAsia" w:hAnsiTheme="minorEastAsia"/>
          <w:color w:val="000000"/>
        </w:rPr>
        <w:t></w:t>
      </w:r>
      <w:r w:rsidRPr="00833B76">
        <w:rPr>
          <w:rFonts w:asciiTheme="minorEastAsia" w:hAnsiTheme="minorEastAsia"/>
          <w:color w:val="000000"/>
        </w:rPr>
        <w:t></w:t>
      </w:r>
    </w:p>
    <w:p w14:paraId="35BB884C" w14:textId="77777777" w:rsidR="0068104B" w:rsidRPr="00833B76" w:rsidRDefault="0068104B" w:rsidP="0068104B">
      <w:pPr>
        <w:pStyle w:val="a5"/>
        <w:widowControl/>
        <w:autoSpaceDE w:val="0"/>
        <w:autoSpaceDN w:val="0"/>
        <w:adjustRightInd w:val="0"/>
        <w:spacing w:after="240" w:line="360" w:lineRule="auto"/>
        <w:ind w:left="780" w:firstLineChars="0" w:firstLine="0"/>
        <w:jc w:val="left"/>
        <w:rPr>
          <w:rFonts w:asciiTheme="minorEastAsia" w:hAnsiTheme="minorEastAsia" w:cs="Times Roman"/>
          <w:color w:val="000000"/>
          <w:kern w:val="0"/>
        </w:rPr>
      </w:pPr>
      <w:r w:rsidRPr="00833B76">
        <w:rPr>
          <w:rFonts w:asciiTheme="minorEastAsia" w:hAnsiTheme="minorEastAsia" w:cs="Times Roman" w:hint="eastAsia"/>
          <w:color w:val="000000"/>
          <w:kern w:val="0"/>
        </w:rPr>
        <w:t>（2）生成导纳矩阵</w:t>
      </w:r>
    </w:p>
    <w:p w14:paraId="581C3C32" w14:textId="77777777" w:rsidR="00895C8A" w:rsidRDefault="00895C8A" w:rsidP="00895C8A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三、总体设计</w:t>
      </w:r>
    </w:p>
    <w:p w14:paraId="4E3E3C0E" w14:textId="77777777" w:rsidR="00895C8A" w:rsidRDefault="00895C8A" w:rsidP="00895C8A">
      <w:pPr>
        <w:spacing w:line="360" w:lineRule="auto"/>
        <w:rPr>
          <w:rFonts w:ascii="宋体" w:hAnsi="宋体"/>
        </w:rPr>
      </w:pPr>
      <w:r>
        <w:rPr>
          <w:rFonts w:hint="eastAsia"/>
        </w:rPr>
        <w:t>（一）设计的总体原理框图</w:t>
      </w:r>
      <w:r w:rsidRPr="008F393D">
        <w:rPr>
          <w:rFonts w:ascii="宋体" w:hAnsi="宋体" w:hint="eastAsia"/>
        </w:rPr>
        <w:t>（</w:t>
      </w:r>
      <w:r>
        <w:rPr>
          <w:rFonts w:ascii="宋体" w:hAnsi="宋体" w:hint="eastAsia"/>
        </w:rPr>
        <w:t>小四</w:t>
      </w:r>
      <w:r w:rsidRPr="008F393D">
        <w:rPr>
          <w:rFonts w:ascii="宋体" w:hAnsi="宋体" w:hint="eastAsia"/>
        </w:rPr>
        <w:t>号</w:t>
      </w:r>
      <w:r>
        <w:rPr>
          <w:rFonts w:ascii="宋体" w:hAnsi="宋体" w:hint="eastAsia"/>
        </w:rPr>
        <w:t>字、宋</w:t>
      </w:r>
      <w:r w:rsidRPr="008F393D">
        <w:rPr>
          <w:rFonts w:ascii="宋体" w:hAnsi="宋体" w:hint="eastAsia"/>
        </w:rPr>
        <w:t>体）</w:t>
      </w:r>
    </w:p>
    <w:p w14:paraId="5A59362B" w14:textId="76814316" w:rsidR="00895C8A" w:rsidRDefault="00895C8A" w:rsidP="00895C8A">
      <w:r>
        <w:rPr>
          <w:noProof/>
        </w:rPr>
        <w:drawing>
          <wp:inline distT="0" distB="0" distL="0" distR="0" wp14:anchorId="6BE7E67E" wp14:editId="311B8437">
            <wp:extent cx="5264150" cy="4834783"/>
            <wp:effectExtent l="0" t="0" r="0" b="0"/>
            <wp:docPr id="7" name="图片 7" descr="mac os:Users:xiangbin:Desktop: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:Users:xiangbin:Desktop:2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3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80008A" w14:textId="77777777" w:rsidR="00895C8A" w:rsidRDefault="00895C8A" w:rsidP="00895C8A">
      <w:pPr>
        <w:spacing w:line="360" w:lineRule="auto"/>
        <w:ind w:firstLine="600"/>
        <w:rPr>
          <w:rFonts w:ascii="宋体" w:hAnsi="宋体"/>
        </w:rPr>
      </w:pPr>
      <w:r>
        <w:rPr>
          <w:rFonts w:ascii="宋体" w:hAnsi="宋体" w:hint="eastAsia"/>
        </w:rPr>
        <w:t>（二）工作原理</w:t>
      </w:r>
    </w:p>
    <w:p w14:paraId="68A17DB4" w14:textId="77777777" w:rsidR="00895C8A" w:rsidRPr="00161454" w:rsidRDefault="00895C8A" w:rsidP="00895C8A">
      <w:pPr>
        <w:widowControl/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Theme="minorEastAsia" w:hAnsiTheme="minorEastAsia" w:cs="Times Roman"/>
          <w:color w:val="000000"/>
          <w:kern w:val="0"/>
        </w:rPr>
      </w:pPr>
      <w:r w:rsidRPr="00161454">
        <w:rPr>
          <w:rFonts w:asciiTheme="minorEastAsia" w:hAnsiTheme="minorEastAsia" w:cs="Times Roman" w:hint="eastAsia"/>
          <w:color w:val="000000"/>
          <w:kern w:val="0"/>
        </w:rPr>
        <w:t>牛顿-拉夫逊法是求解非线性方程常用的方法。其基本原理是将非线性方程组化为线性方程组求解。</w:t>
      </w:r>
    </w:p>
    <w:p w14:paraId="16605ED9" w14:textId="77777777" w:rsidR="00895C8A" w:rsidRPr="004D0D55" w:rsidRDefault="00895C8A" w:rsidP="00895C8A">
      <w:pPr>
        <w:pStyle w:val="a5"/>
        <w:widowControl/>
        <w:autoSpaceDE w:val="0"/>
        <w:autoSpaceDN w:val="0"/>
        <w:adjustRightInd w:val="0"/>
        <w:spacing w:after="240" w:line="360" w:lineRule="auto"/>
        <w:ind w:left="1500" w:firstLineChars="0" w:firstLine="0"/>
        <w:jc w:val="left"/>
        <w:rPr>
          <w:rFonts w:asciiTheme="minorEastAsia" w:hAnsiTheme="minorEastAsia" w:cs="Times Roman"/>
          <w:b/>
          <w:color w:val="000000"/>
          <w:kern w:val="0"/>
        </w:rPr>
      </w:pPr>
      <w:r w:rsidRPr="004D0D55">
        <w:rPr>
          <w:rFonts w:asciiTheme="minorEastAsia" w:hAnsiTheme="minorEastAsia" w:cs="Times Roman" w:hint="eastAsia"/>
          <w:b/>
          <w:color w:val="000000"/>
          <w:kern w:val="0"/>
        </w:rPr>
        <w:t>（1）</w:t>
      </w:r>
      <w:r w:rsidRPr="004D0D55">
        <w:rPr>
          <w:rFonts w:asciiTheme="minorEastAsia" w:hAnsiTheme="minorEastAsia" w:cs="Times Roman"/>
          <w:b/>
          <w:noProof/>
          <w:color w:val="000000"/>
          <w:kern w:val="0"/>
        </w:rPr>
        <w:drawing>
          <wp:inline distT="0" distB="0" distL="0" distR="0" wp14:anchorId="7B7D1520" wp14:editId="08A07440">
            <wp:extent cx="490907" cy="2607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7" cy="2612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A23795C" w14:textId="77777777" w:rsidR="00895C8A" w:rsidRPr="004D0D55" w:rsidRDefault="00895C8A" w:rsidP="00895C8A">
      <w:pPr>
        <w:pStyle w:val="a5"/>
        <w:widowControl/>
        <w:autoSpaceDE w:val="0"/>
        <w:autoSpaceDN w:val="0"/>
        <w:adjustRightInd w:val="0"/>
        <w:spacing w:after="240" w:line="360" w:lineRule="auto"/>
        <w:ind w:left="1500" w:firstLineChars="0" w:firstLine="0"/>
        <w:jc w:val="left"/>
        <w:rPr>
          <w:rFonts w:asciiTheme="minorEastAsia" w:hAnsiTheme="minorEastAsia" w:cs="Times Roman"/>
          <w:b/>
          <w:color w:val="000000"/>
          <w:kern w:val="0"/>
        </w:rPr>
      </w:pPr>
      <w:r w:rsidRPr="004D0D55">
        <w:rPr>
          <w:rFonts w:asciiTheme="minorEastAsia" w:hAnsiTheme="minorEastAsia" w:cs="Times Roman" w:hint="eastAsia"/>
          <w:b/>
          <w:color w:val="000000"/>
          <w:kern w:val="0"/>
        </w:rPr>
        <w:t>（2）</w:t>
      </w:r>
      <w:r w:rsidRPr="004D0D55">
        <w:rPr>
          <w:rFonts w:asciiTheme="minorEastAsia" w:hAnsiTheme="minorEastAsia" w:cs="Times Roman"/>
          <w:b/>
          <w:noProof/>
          <w:color w:val="000000"/>
          <w:kern w:val="0"/>
        </w:rPr>
        <w:drawing>
          <wp:inline distT="0" distB="0" distL="0" distR="0" wp14:anchorId="0E98660A" wp14:editId="078F363F">
            <wp:extent cx="1150818" cy="232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91" cy="2332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DF37FB0" w14:textId="77777777" w:rsidR="00895C8A" w:rsidRPr="004D0D55" w:rsidRDefault="00895C8A" w:rsidP="00895C8A">
      <w:pPr>
        <w:pStyle w:val="a5"/>
        <w:widowControl/>
        <w:autoSpaceDE w:val="0"/>
        <w:autoSpaceDN w:val="0"/>
        <w:adjustRightInd w:val="0"/>
        <w:spacing w:after="240" w:line="360" w:lineRule="auto"/>
        <w:ind w:left="1500" w:firstLineChars="0" w:firstLine="0"/>
        <w:jc w:val="left"/>
        <w:rPr>
          <w:rFonts w:asciiTheme="minorEastAsia" w:hAnsiTheme="minorEastAsia" w:cs="Times Roman"/>
          <w:b/>
          <w:color w:val="000000"/>
          <w:kern w:val="0"/>
        </w:rPr>
      </w:pPr>
      <w:r w:rsidRPr="004D0D55">
        <w:rPr>
          <w:rFonts w:asciiTheme="minorEastAsia" w:hAnsiTheme="minorEastAsia" w:cs="Times Roman" w:hint="eastAsia"/>
          <w:b/>
          <w:color w:val="000000"/>
          <w:kern w:val="0"/>
        </w:rPr>
        <w:t>（3）</w:t>
      </w:r>
      <w:r w:rsidRPr="004D0D55">
        <w:rPr>
          <w:rFonts w:asciiTheme="minorEastAsia" w:hAnsiTheme="minorEastAsia" w:cs="Times Roman"/>
          <w:b/>
          <w:noProof/>
          <w:color w:val="000000"/>
          <w:kern w:val="0"/>
        </w:rPr>
        <w:drawing>
          <wp:inline distT="0" distB="0" distL="0" distR="0" wp14:anchorId="1C20D399" wp14:editId="32625DB7">
            <wp:extent cx="3232045" cy="28284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72" cy="2830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668A9F1" w14:textId="77777777" w:rsidR="0068104B" w:rsidRPr="002E4A68" w:rsidRDefault="0068104B" w:rsidP="002E4A68">
      <w:pPr>
        <w:widowControl/>
        <w:autoSpaceDE w:val="0"/>
        <w:autoSpaceDN w:val="0"/>
        <w:adjustRightInd w:val="0"/>
        <w:spacing w:after="240" w:line="360" w:lineRule="auto"/>
        <w:ind w:firstLine="420"/>
        <w:jc w:val="left"/>
        <w:rPr>
          <w:rFonts w:asciiTheme="minorEastAsia" w:hAnsiTheme="minorEastAsia" w:cs="Times Roman" w:hint="eastAsia"/>
          <w:color w:val="000000"/>
          <w:kern w:val="0"/>
        </w:rPr>
      </w:pPr>
    </w:p>
    <w:sectPr w:rsidR="0068104B" w:rsidRPr="002E4A68" w:rsidSect="00017E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B94"/>
    <w:multiLevelType w:val="hybridMultilevel"/>
    <w:tmpl w:val="FEC8D86E"/>
    <w:lvl w:ilvl="0" w:tplc="95C4FF3A">
      <w:start w:val="1"/>
      <w:numFmt w:val="japaneseCounting"/>
      <w:lvlText w:val="（%1）"/>
      <w:lvlJc w:val="left"/>
      <w:pPr>
        <w:ind w:left="78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29" w:hanging="480"/>
      </w:pPr>
    </w:lvl>
    <w:lvl w:ilvl="2" w:tplc="0409001B" w:tentative="1">
      <w:start w:val="1"/>
      <w:numFmt w:val="lowerRoman"/>
      <w:lvlText w:val="%3."/>
      <w:lvlJc w:val="right"/>
      <w:pPr>
        <w:ind w:left="1309" w:hanging="480"/>
      </w:pPr>
    </w:lvl>
    <w:lvl w:ilvl="3" w:tplc="0409000F" w:tentative="1">
      <w:start w:val="1"/>
      <w:numFmt w:val="decimal"/>
      <w:lvlText w:val="%4."/>
      <w:lvlJc w:val="left"/>
      <w:pPr>
        <w:ind w:left="1789" w:hanging="480"/>
      </w:pPr>
    </w:lvl>
    <w:lvl w:ilvl="4" w:tplc="04090019" w:tentative="1">
      <w:start w:val="1"/>
      <w:numFmt w:val="lowerLetter"/>
      <w:lvlText w:val="%5)"/>
      <w:lvlJc w:val="left"/>
      <w:pPr>
        <w:ind w:left="2269" w:hanging="480"/>
      </w:pPr>
    </w:lvl>
    <w:lvl w:ilvl="5" w:tplc="0409001B" w:tentative="1">
      <w:start w:val="1"/>
      <w:numFmt w:val="lowerRoman"/>
      <w:lvlText w:val="%6."/>
      <w:lvlJc w:val="right"/>
      <w:pPr>
        <w:ind w:left="2749" w:hanging="480"/>
      </w:pPr>
    </w:lvl>
    <w:lvl w:ilvl="6" w:tplc="0409000F" w:tentative="1">
      <w:start w:val="1"/>
      <w:numFmt w:val="decimal"/>
      <w:lvlText w:val="%7."/>
      <w:lvlJc w:val="left"/>
      <w:pPr>
        <w:ind w:left="3229" w:hanging="480"/>
      </w:pPr>
    </w:lvl>
    <w:lvl w:ilvl="7" w:tplc="04090019" w:tentative="1">
      <w:start w:val="1"/>
      <w:numFmt w:val="lowerLetter"/>
      <w:lvlText w:val="%8)"/>
      <w:lvlJc w:val="left"/>
      <w:pPr>
        <w:ind w:left="3709" w:hanging="480"/>
      </w:pPr>
    </w:lvl>
    <w:lvl w:ilvl="8" w:tplc="0409001B" w:tentative="1">
      <w:start w:val="1"/>
      <w:numFmt w:val="lowerRoman"/>
      <w:lvlText w:val="%9."/>
      <w:lvlJc w:val="right"/>
      <w:pPr>
        <w:ind w:left="4189" w:hanging="480"/>
      </w:pPr>
    </w:lvl>
  </w:abstractNum>
  <w:abstractNum w:abstractNumId="1">
    <w:nsid w:val="7E543AED"/>
    <w:multiLevelType w:val="hybridMultilevel"/>
    <w:tmpl w:val="C70CD48E"/>
    <w:lvl w:ilvl="0" w:tplc="6E0C51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68"/>
    <w:rsid w:val="00017E96"/>
    <w:rsid w:val="002E4A68"/>
    <w:rsid w:val="0068104B"/>
    <w:rsid w:val="008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AF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A6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E4A68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2E4A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A6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E4A68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2E4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wmf"/><Relationship Id="rId16" Type="http://schemas.openxmlformats.org/officeDocument/2006/relationships/image" Target="media/image11.wmf"/><Relationship Id="rId17" Type="http://schemas.openxmlformats.org/officeDocument/2006/relationships/image" Target="media/image12.wm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香槟</dc:creator>
  <cp:keywords/>
  <dc:description/>
  <cp:lastModifiedBy>香槟</cp:lastModifiedBy>
  <cp:revision>5</cp:revision>
  <dcterms:created xsi:type="dcterms:W3CDTF">2018-07-06T03:47:00Z</dcterms:created>
  <dcterms:modified xsi:type="dcterms:W3CDTF">2018-07-06T04:05:00Z</dcterms:modified>
</cp:coreProperties>
</file>