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7D03" w14:textId="77777777" w:rsidR="007175A2" w:rsidRDefault="006C64C6">
      <w:pPr>
        <w:jc w:val="center"/>
        <w:rPr>
          <w:u w:val="single"/>
        </w:rPr>
      </w:pPr>
      <w:r>
        <w:rPr>
          <w:b/>
          <w:u w:val="single"/>
        </w:rPr>
        <w:t>Y11 EE Literature Review Summary</w:t>
      </w:r>
      <w:r>
        <w:rPr>
          <w:u w:val="single"/>
        </w:rPr>
        <w:t xml:space="preserve"> (</w:t>
      </w:r>
      <w:r>
        <w:rPr>
          <w:i/>
          <w:u w:val="single"/>
        </w:rPr>
        <w:t xml:space="preserve">to work on each week before the first Reflection Session on 7 May. </w:t>
      </w:r>
      <w:r>
        <w:rPr>
          <w:i/>
          <w:color w:val="FF0000"/>
          <w:u w:val="single"/>
        </w:rPr>
        <w:t>Submit on ManageBac by 4 May</w:t>
      </w:r>
      <w:r>
        <w:rPr>
          <w:u w:val="single"/>
        </w:rPr>
        <w:t>)</w:t>
      </w:r>
    </w:p>
    <w:p w14:paraId="747ACE81" w14:textId="77777777" w:rsidR="007175A2" w:rsidRDefault="007175A2">
      <w:pPr>
        <w:rPr>
          <w:b/>
        </w:rPr>
      </w:pPr>
    </w:p>
    <w:p w14:paraId="265112B7" w14:textId="77777777" w:rsidR="007175A2" w:rsidRDefault="006C64C6">
      <w:pPr>
        <w:rPr>
          <w:b/>
        </w:rPr>
      </w:pPr>
      <w:r>
        <w:rPr>
          <w:b/>
        </w:rPr>
        <w:t xml:space="preserve">Student’s Name </w:t>
      </w:r>
      <w:r>
        <w:rPr>
          <w:b/>
        </w:rPr>
        <w:tab/>
      </w:r>
      <w:r>
        <w:rPr>
          <w:b/>
        </w:rPr>
        <w:tab/>
        <w:t xml:space="preserve">          Form</w:t>
      </w:r>
      <w:r>
        <w:rPr>
          <w:b/>
        </w:rPr>
        <w:tab/>
      </w:r>
      <w:r>
        <w:rPr>
          <w:b/>
        </w:rPr>
        <w:tab/>
        <w:t xml:space="preserve">                     </w:t>
      </w:r>
      <w:r>
        <w:rPr>
          <w:b/>
        </w:rPr>
        <w:tab/>
        <w:t xml:space="preserve">         EE Subject </w:t>
      </w:r>
      <w:r>
        <w:rPr>
          <w:b/>
        </w:rPr>
        <w:tab/>
      </w:r>
      <w:r>
        <w:rPr>
          <w:b/>
        </w:rPr>
        <w:tab/>
      </w:r>
      <w:r>
        <w:rPr>
          <w:b/>
        </w:rPr>
        <w:t xml:space="preserve">                   EE Supervisor</w:t>
      </w:r>
    </w:p>
    <w:tbl>
      <w:tblPr>
        <w:tblStyle w:val="a"/>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8"/>
        <w:gridCol w:w="3489"/>
        <w:gridCol w:w="3489"/>
      </w:tblGrid>
      <w:tr w:rsidR="007175A2" w14:paraId="2C1E0DE4" w14:textId="77777777">
        <w:tc>
          <w:tcPr>
            <w:tcW w:w="3488" w:type="dxa"/>
            <w:shd w:val="clear" w:color="auto" w:fill="auto"/>
            <w:tcMar>
              <w:top w:w="100" w:type="dxa"/>
              <w:left w:w="100" w:type="dxa"/>
              <w:bottom w:w="100" w:type="dxa"/>
              <w:right w:w="100" w:type="dxa"/>
            </w:tcMar>
          </w:tcPr>
          <w:p w14:paraId="0F47C708" w14:textId="6D67C332" w:rsidR="007175A2" w:rsidRDefault="00D74888">
            <w:pPr>
              <w:widowControl w:val="0"/>
              <w:pBdr>
                <w:top w:val="nil"/>
                <w:left w:val="nil"/>
                <w:bottom w:val="nil"/>
                <w:right w:val="nil"/>
                <w:between w:val="nil"/>
              </w:pBdr>
              <w:spacing w:line="240" w:lineRule="auto"/>
            </w:pPr>
            <w:r>
              <w:t>Abraham Cheung</w:t>
            </w:r>
          </w:p>
        </w:tc>
        <w:tc>
          <w:tcPr>
            <w:tcW w:w="3488" w:type="dxa"/>
            <w:shd w:val="clear" w:color="auto" w:fill="auto"/>
            <w:tcMar>
              <w:top w:w="100" w:type="dxa"/>
              <w:left w:w="100" w:type="dxa"/>
              <w:bottom w:w="100" w:type="dxa"/>
              <w:right w:w="100" w:type="dxa"/>
            </w:tcMar>
          </w:tcPr>
          <w:p w14:paraId="4FAB3B7F" w14:textId="315B7976" w:rsidR="007175A2" w:rsidRDefault="00D74888">
            <w:pPr>
              <w:widowControl w:val="0"/>
              <w:pBdr>
                <w:top w:val="nil"/>
                <w:left w:val="nil"/>
                <w:bottom w:val="nil"/>
                <w:right w:val="nil"/>
                <w:between w:val="nil"/>
              </w:pBdr>
              <w:spacing w:line="240" w:lineRule="auto"/>
            </w:pPr>
            <w:r>
              <w:t>11B</w:t>
            </w:r>
          </w:p>
        </w:tc>
        <w:tc>
          <w:tcPr>
            <w:tcW w:w="3488" w:type="dxa"/>
            <w:shd w:val="clear" w:color="auto" w:fill="auto"/>
            <w:tcMar>
              <w:top w:w="100" w:type="dxa"/>
              <w:left w:w="100" w:type="dxa"/>
              <w:bottom w:w="100" w:type="dxa"/>
              <w:right w:w="100" w:type="dxa"/>
            </w:tcMar>
          </w:tcPr>
          <w:p w14:paraId="77165CD0" w14:textId="103268D6" w:rsidR="007175A2" w:rsidRDefault="00D74888">
            <w:pPr>
              <w:widowControl w:val="0"/>
              <w:pBdr>
                <w:top w:val="nil"/>
                <w:left w:val="nil"/>
                <w:bottom w:val="nil"/>
                <w:right w:val="nil"/>
                <w:between w:val="nil"/>
              </w:pBdr>
              <w:spacing w:line="240" w:lineRule="auto"/>
            </w:pPr>
            <w:r>
              <w:t>Geography</w:t>
            </w:r>
          </w:p>
        </w:tc>
        <w:tc>
          <w:tcPr>
            <w:tcW w:w="3488" w:type="dxa"/>
            <w:shd w:val="clear" w:color="auto" w:fill="auto"/>
            <w:tcMar>
              <w:top w:w="100" w:type="dxa"/>
              <w:left w:w="100" w:type="dxa"/>
              <w:bottom w:w="100" w:type="dxa"/>
              <w:right w:w="100" w:type="dxa"/>
            </w:tcMar>
          </w:tcPr>
          <w:p w14:paraId="2FF3840F" w14:textId="5455F9BD" w:rsidR="007175A2" w:rsidRDefault="00D74888">
            <w:pPr>
              <w:widowControl w:val="0"/>
              <w:pBdr>
                <w:top w:val="nil"/>
                <w:left w:val="nil"/>
                <w:bottom w:val="nil"/>
                <w:right w:val="nil"/>
                <w:between w:val="nil"/>
              </w:pBdr>
              <w:spacing w:line="240" w:lineRule="auto"/>
            </w:pPr>
            <w:r>
              <w:t>Mr. Victor Lam</w:t>
            </w:r>
          </w:p>
        </w:tc>
      </w:tr>
    </w:tbl>
    <w:p w14:paraId="1807A086" w14:textId="77777777" w:rsidR="007175A2" w:rsidRDefault="007175A2"/>
    <w:p w14:paraId="77A5ED19" w14:textId="77777777" w:rsidR="007175A2" w:rsidRDefault="006C64C6">
      <w:pPr>
        <w:rPr>
          <w:b/>
        </w:rPr>
      </w:pPr>
      <w:r>
        <w:rPr>
          <w:b/>
        </w:rPr>
        <w:t>Drafted Research Question</w:t>
      </w:r>
    </w:p>
    <w:tbl>
      <w:tblPr>
        <w:tblStyle w:val="a0"/>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4"/>
      </w:tblGrid>
      <w:tr w:rsidR="007175A2" w14:paraId="2F7CA911" w14:textId="77777777">
        <w:tc>
          <w:tcPr>
            <w:tcW w:w="13954" w:type="dxa"/>
            <w:shd w:val="clear" w:color="auto" w:fill="auto"/>
            <w:tcMar>
              <w:top w:w="100" w:type="dxa"/>
              <w:left w:w="100" w:type="dxa"/>
              <w:bottom w:w="100" w:type="dxa"/>
              <w:right w:w="100" w:type="dxa"/>
            </w:tcMar>
          </w:tcPr>
          <w:p w14:paraId="3385CFAB" w14:textId="680AC80C" w:rsidR="007175A2" w:rsidRDefault="00D74888">
            <w:pPr>
              <w:widowControl w:val="0"/>
              <w:pBdr>
                <w:top w:val="nil"/>
                <w:left w:val="nil"/>
                <w:bottom w:val="nil"/>
                <w:right w:val="nil"/>
                <w:between w:val="nil"/>
              </w:pBdr>
              <w:spacing w:line="240" w:lineRule="auto"/>
            </w:pPr>
            <w:r w:rsidRPr="00D74888">
              <w:t>What is the relationship between the distribution of parking spaces and traffic congestion in urban areas of Hong Kong?</w:t>
            </w:r>
          </w:p>
        </w:tc>
      </w:tr>
    </w:tbl>
    <w:p w14:paraId="5C6EB1C3" w14:textId="77777777" w:rsidR="007175A2" w:rsidRDefault="007175A2"/>
    <w:p w14:paraId="1DA675B6" w14:textId="77777777" w:rsidR="007175A2" w:rsidRDefault="006C64C6">
      <w:r>
        <w:rPr>
          <w:b/>
        </w:rPr>
        <w:t xml:space="preserve">Record details of at least one Research Source/Article you have found </w:t>
      </w:r>
      <w:r>
        <w:rPr>
          <w:b/>
          <w:i/>
          <w:u w:val="single"/>
        </w:rPr>
        <w:t>each week</w:t>
      </w:r>
      <w:r>
        <w:rPr>
          <w:b/>
        </w:rPr>
        <w:t xml:space="preserve"> in relation to your drafted RQ</w:t>
      </w:r>
    </w:p>
    <w:tbl>
      <w:tblPr>
        <w:tblStyle w:val="a1"/>
        <w:tblW w:w="13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2977"/>
        <w:gridCol w:w="4394"/>
        <w:gridCol w:w="4589"/>
      </w:tblGrid>
      <w:tr w:rsidR="007175A2" w14:paraId="4495A991" w14:textId="77777777" w:rsidTr="00FB7706">
        <w:tc>
          <w:tcPr>
            <w:tcW w:w="1975" w:type="dxa"/>
            <w:shd w:val="clear" w:color="auto" w:fill="auto"/>
            <w:tcMar>
              <w:top w:w="100" w:type="dxa"/>
              <w:left w:w="100" w:type="dxa"/>
              <w:bottom w:w="100" w:type="dxa"/>
              <w:right w:w="100" w:type="dxa"/>
            </w:tcMar>
          </w:tcPr>
          <w:p w14:paraId="15FE81DD" w14:textId="77777777" w:rsidR="007175A2" w:rsidRDefault="006C64C6">
            <w:pPr>
              <w:widowControl w:val="0"/>
              <w:pBdr>
                <w:top w:val="nil"/>
                <w:left w:val="nil"/>
                <w:bottom w:val="nil"/>
                <w:right w:val="nil"/>
                <w:between w:val="nil"/>
              </w:pBdr>
              <w:spacing w:line="240" w:lineRule="auto"/>
            </w:pPr>
            <w:r>
              <w:rPr>
                <w:b/>
              </w:rPr>
              <w:t>Week</w:t>
            </w:r>
            <w:r>
              <w:t xml:space="preserve"> </w:t>
            </w:r>
          </w:p>
        </w:tc>
        <w:tc>
          <w:tcPr>
            <w:tcW w:w="2977" w:type="dxa"/>
            <w:shd w:val="clear" w:color="auto" w:fill="auto"/>
            <w:tcMar>
              <w:top w:w="100" w:type="dxa"/>
              <w:left w:w="100" w:type="dxa"/>
              <w:bottom w:w="100" w:type="dxa"/>
              <w:right w:w="100" w:type="dxa"/>
            </w:tcMar>
          </w:tcPr>
          <w:p w14:paraId="5FC8BE58" w14:textId="77777777" w:rsidR="007175A2" w:rsidRDefault="006C64C6">
            <w:pPr>
              <w:widowControl w:val="0"/>
              <w:pBdr>
                <w:top w:val="nil"/>
                <w:left w:val="nil"/>
                <w:bottom w:val="nil"/>
                <w:right w:val="nil"/>
                <w:between w:val="nil"/>
              </w:pBdr>
              <w:spacing w:line="240" w:lineRule="auto"/>
              <w:rPr>
                <w:b/>
              </w:rPr>
            </w:pPr>
            <w:r>
              <w:rPr>
                <w:b/>
              </w:rPr>
              <w:t>Name of source/article</w:t>
            </w:r>
          </w:p>
          <w:p w14:paraId="333B259D" w14:textId="77777777" w:rsidR="007175A2" w:rsidRDefault="006C64C6">
            <w:pPr>
              <w:widowControl w:val="0"/>
              <w:pBdr>
                <w:top w:val="nil"/>
                <w:left w:val="nil"/>
                <w:bottom w:val="nil"/>
                <w:right w:val="nil"/>
                <w:between w:val="nil"/>
              </w:pBdr>
              <w:spacing w:line="240" w:lineRule="auto"/>
              <w:rPr>
                <w:i/>
              </w:rPr>
            </w:pPr>
            <w:r>
              <w:rPr>
                <w:i/>
              </w:rPr>
              <w:t>Provide a reference/link</w:t>
            </w:r>
          </w:p>
        </w:tc>
        <w:tc>
          <w:tcPr>
            <w:tcW w:w="4394" w:type="dxa"/>
            <w:shd w:val="clear" w:color="auto" w:fill="auto"/>
            <w:tcMar>
              <w:top w:w="100" w:type="dxa"/>
              <w:left w:w="100" w:type="dxa"/>
              <w:bottom w:w="100" w:type="dxa"/>
              <w:right w:w="100" w:type="dxa"/>
            </w:tcMar>
          </w:tcPr>
          <w:p w14:paraId="7F1EC43C" w14:textId="77777777" w:rsidR="007175A2" w:rsidRDefault="006C64C6">
            <w:pPr>
              <w:widowControl w:val="0"/>
              <w:pBdr>
                <w:top w:val="nil"/>
                <w:left w:val="nil"/>
                <w:bottom w:val="nil"/>
                <w:right w:val="nil"/>
                <w:between w:val="nil"/>
              </w:pBdr>
              <w:spacing w:line="240" w:lineRule="auto"/>
              <w:rPr>
                <w:b/>
              </w:rPr>
            </w:pPr>
            <w:r>
              <w:rPr>
                <w:b/>
              </w:rPr>
              <w:t>Summary of source’s contents</w:t>
            </w:r>
          </w:p>
          <w:p w14:paraId="5A5B2795" w14:textId="77777777" w:rsidR="007175A2" w:rsidRDefault="006C64C6">
            <w:pPr>
              <w:widowControl w:val="0"/>
              <w:pBdr>
                <w:top w:val="nil"/>
                <w:left w:val="nil"/>
                <w:bottom w:val="nil"/>
                <w:right w:val="nil"/>
                <w:between w:val="nil"/>
              </w:pBdr>
              <w:spacing w:line="240" w:lineRule="auto"/>
              <w:rPr>
                <w:i/>
              </w:rPr>
            </w:pPr>
            <w:r>
              <w:rPr>
                <w:i/>
              </w:rPr>
              <w:t xml:space="preserve">How could this help you to construct an argument? </w:t>
            </w:r>
          </w:p>
        </w:tc>
        <w:tc>
          <w:tcPr>
            <w:tcW w:w="4589" w:type="dxa"/>
            <w:shd w:val="clear" w:color="auto" w:fill="auto"/>
            <w:tcMar>
              <w:top w:w="100" w:type="dxa"/>
              <w:left w:w="100" w:type="dxa"/>
              <w:bottom w:w="100" w:type="dxa"/>
              <w:right w:w="100" w:type="dxa"/>
            </w:tcMar>
          </w:tcPr>
          <w:p w14:paraId="760A6DA5" w14:textId="77777777" w:rsidR="007175A2" w:rsidRDefault="006C64C6">
            <w:pPr>
              <w:widowControl w:val="0"/>
              <w:pBdr>
                <w:top w:val="nil"/>
                <w:left w:val="nil"/>
                <w:bottom w:val="nil"/>
                <w:right w:val="nil"/>
                <w:between w:val="nil"/>
              </w:pBdr>
              <w:spacing w:line="240" w:lineRule="auto"/>
              <w:rPr>
                <w:b/>
              </w:rPr>
            </w:pPr>
            <w:r>
              <w:rPr>
                <w:b/>
              </w:rPr>
              <w:t>Validity/reliability/credibility of source</w:t>
            </w:r>
          </w:p>
          <w:p w14:paraId="091D5013" w14:textId="77777777" w:rsidR="007175A2" w:rsidRDefault="006C64C6">
            <w:pPr>
              <w:widowControl w:val="0"/>
              <w:pBdr>
                <w:top w:val="nil"/>
                <w:left w:val="nil"/>
                <w:bottom w:val="nil"/>
                <w:right w:val="nil"/>
                <w:between w:val="nil"/>
              </w:pBdr>
              <w:spacing w:line="240" w:lineRule="auto"/>
              <w:rPr>
                <w:i/>
              </w:rPr>
            </w:pPr>
            <w:r>
              <w:rPr>
                <w:i/>
              </w:rPr>
              <w:t>e.g. supporting evidence? potential bias?</w:t>
            </w:r>
          </w:p>
        </w:tc>
      </w:tr>
      <w:tr w:rsidR="007175A2" w14:paraId="6BF0F656" w14:textId="77777777" w:rsidTr="00FB7706">
        <w:tc>
          <w:tcPr>
            <w:tcW w:w="1975" w:type="dxa"/>
            <w:shd w:val="clear" w:color="auto" w:fill="auto"/>
            <w:tcMar>
              <w:top w:w="100" w:type="dxa"/>
              <w:left w:w="100" w:type="dxa"/>
              <w:bottom w:w="100" w:type="dxa"/>
              <w:right w:w="100" w:type="dxa"/>
            </w:tcMar>
          </w:tcPr>
          <w:p w14:paraId="3C96F026" w14:textId="77777777" w:rsidR="007175A2" w:rsidRDefault="006C64C6">
            <w:pPr>
              <w:widowControl w:val="0"/>
              <w:pBdr>
                <w:top w:val="nil"/>
                <w:left w:val="nil"/>
                <w:bottom w:val="nil"/>
                <w:right w:val="nil"/>
                <w:between w:val="nil"/>
              </w:pBdr>
              <w:spacing w:line="240" w:lineRule="auto"/>
            </w:pPr>
            <w:r>
              <w:t xml:space="preserve">1 (w/c 15 Mar) </w:t>
            </w:r>
          </w:p>
        </w:tc>
        <w:tc>
          <w:tcPr>
            <w:tcW w:w="2977" w:type="dxa"/>
            <w:shd w:val="clear" w:color="auto" w:fill="auto"/>
            <w:tcMar>
              <w:top w:w="100" w:type="dxa"/>
              <w:left w:w="100" w:type="dxa"/>
              <w:bottom w:w="100" w:type="dxa"/>
              <w:right w:w="100" w:type="dxa"/>
            </w:tcMar>
          </w:tcPr>
          <w:p w14:paraId="0587BECB" w14:textId="3918F9BD" w:rsidR="007175A2" w:rsidRDefault="004F7A57">
            <w:pPr>
              <w:widowControl w:val="0"/>
              <w:pBdr>
                <w:top w:val="nil"/>
                <w:left w:val="nil"/>
                <w:bottom w:val="nil"/>
                <w:right w:val="nil"/>
                <w:between w:val="nil"/>
              </w:pBdr>
              <w:spacing w:line="240" w:lineRule="auto"/>
            </w:pPr>
            <w:r w:rsidRPr="004F7A57">
              <w:t>https://www.hk2030plus.hk/document/Transport%20Infrastructure%20and%20Traffic%20Review_Eng.pdf</w:t>
            </w:r>
          </w:p>
        </w:tc>
        <w:tc>
          <w:tcPr>
            <w:tcW w:w="4394" w:type="dxa"/>
            <w:shd w:val="clear" w:color="auto" w:fill="auto"/>
            <w:tcMar>
              <w:top w:w="100" w:type="dxa"/>
              <w:left w:w="100" w:type="dxa"/>
              <w:bottom w:w="100" w:type="dxa"/>
              <w:right w:w="100" w:type="dxa"/>
            </w:tcMar>
          </w:tcPr>
          <w:p w14:paraId="43AF352F" w14:textId="17C737D3" w:rsidR="007175A2" w:rsidRDefault="00D51136">
            <w:pPr>
              <w:widowControl w:val="0"/>
              <w:pBdr>
                <w:top w:val="nil"/>
                <w:left w:val="nil"/>
                <w:bottom w:val="nil"/>
                <w:right w:val="nil"/>
                <w:between w:val="nil"/>
              </w:pBdr>
              <w:spacing w:line="240" w:lineRule="auto"/>
            </w:pPr>
            <w:r>
              <w:t xml:space="preserve">This article illustrates the general traffic network of Hong Kong, including Mass Transit Railways, buses and minibuses. It also describes the spatial distribution of the population and gives reason on why traffic congestion is an important aspect of daily lives. </w:t>
            </w:r>
          </w:p>
        </w:tc>
        <w:tc>
          <w:tcPr>
            <w:tcW w:w="4589" w:type="dxa"/>
            <w:shd w:val="clear" w:color="auto" w:fill="auto"/>
            <w:tcMar>
              <w:top w:w="100" w:type="dxa"/>
              <w:left w:w="100" w:type="dxa"/>
              <w:bottom w:w="100" w:type="dxa"/>
              <w:right w:w="100" w:type="dxa"/>
            </w:tcMar>
          </w:tcPr>
          <w:p w14:paraId="339811D5" w14:textId="796EC564" w:rsidR="007175A2" w:rsidRDefault="00D51136">
            <w:pPr>
              <w:widowControl w:val="0"/>
              <w:pBdr>
                <w:top w:val="nil"/>
                <w:left w:val="nil"/>
                <w:bottom w:val="nil"/>
                <w:right w:val="nil"/>
                <w:between w:val="nil"/>
              </w:pBdr>
              <w:spacing w:line="240" w:lineRule="auto"/>
            </w:pPr>
            <w:r>
              <w:t>Made by the Government of the SAR, which is rather reliable</w:t>
            </w:r>
            <w:r w:rsidR="00FB7706">
              <w:t xml:space="preserve"> </w:t>
            </w:r>
          </w:p>
        </w:tc>
      </w:tr>
      <w:tr w:rsidR="007175A2" w14:paraId="28A202E8" w14:textId="77777777" w:rsidTr="00FB7706">
        <w:tc>
          <w:tcPr>
            <w:tcW w:w="1975" w:type="dxa"/>
            <w:shd w:val="clear" w:color="auto" w:fill="auto"/>
            <w:tcMar>
              <w:top w:w="100" w:type="dxa"/>
              <w:left w:w="100" w:type="dxa"/>
              <w:bottom w:w="100" w:type="dxa"/>
              <w:right w:w="100" w:type="dxa"/>
            </w:tcMar>
          </w:tcPr>
          <w:p w14:paraId="162738E8" w14:textId="77777777" w:rsidR="007175A2" w:rsidRDefault="006C64C6">
            <w:pPr>
              <w:widowControl w:val="0"/>
              <w:pBdr>
                <w:top w:val="nil"/>
                <w:left w:val="nil"/>
                <w:bottom w:val="nil"/>
                <w:right w:val="nil"/>
                <w:between w:val="nil"/>
              </w:pBdr>
              <w:spacing w:line="240" w:lineRule="auto"/>
            </w:pPr>
            <w:r>
              <w:t xml:space="preserve">2 (w/c 22 Mar) </w:t>
            </w:r>
          </w:p>
        </w:tc>
        <w:tc>
          <w:tcPr>
            <w:tcW w:w="2977" w:type="dxa"/>
            <w:shd w:val="clear" w:color="auto" w:fill="auto"/>
            <w:tcMar>
              <w:top w:w="100" w:type="dxa"/>
              <w:left w:w="100" w:type="dxa"/>
              <w:bottom w:w="100" w:type="dxa"/>
              <w:right w:w="100" w:type="dxa"/>
            </w:tcMar>
          </w:tcPr>
          <w:p w14:paraId="79BED2E7" w14:textId="1AFF60D9" w:rsidR="007175A2" w:rsidRDefault="00D51136">
            <w:pPr>
              <w:widowControl w:val="0"/>
              <w:pBdr>
                <w:top w:val="nil"/>
                <w:left w:val="nil"/>
                <w:bottom w:val="nil"/>
                <w:right w:val="nil"/>
                <w:between w:val="nil"/>
              </w:pBdr>
              <w:spacing w:line="240" w:lineRule="auto"/>
            </w:pPr>
            <w:r w:rsidRPr="00D51136">
              <w:t>https://www.thb.gov.hk/eng/boards/transport/land/Full_Eng_C_cover.pdf</w:t>
            </w:r>
          </w:p>
        </w:tc>
        <w:tc>
          <w:tcPr>
            <w:tcW w:w="4394" w:type="dxa"/>
            <w:shd w:val="clear" w:color="auto" w:fill="auto"/>
            <w:tcMar>
              <w:top w:w="100" w:type="dxa"/>
              <w:left w:w="100" w:type="dxa"/>
              <w:bottom w:w="100" w:type="dxa"/>
              <w:right w:w="100" w:type="dxa"/>
            </w:tcMar>
          </w:tcPr>
          <w:p w14:paraId="28ADD1B8" w14:textId="34B5DC23" w:rsidR="007175A2" w:rsidRDefault="00D51136">
            <w:pPr>
              <w:widowControl w:val="0"/>
              <w:pBdr>
                <w:top w:val="nil"/>
                <w:left w:val="nil"/>
                <w:bottom w:val="nil"/>
                <w:right w:val="nil"/>
                <w:between w:val="nil"/>
              </w:pBdr>
              <w:spacing w:line="240" w:lineRule="auto"/>
            </w:pPr>
            <w:r>
              <w:t>This is a comprehensive list of potential traffic problems on a broad scale, illustrating that the increased car ownership and the inability to construct new roads have all contributed to the worsening traffic.</w:t>
            </w:r>
          </w:p>
        </w:tc>
        <w:tc>
          <w:tcPr>
            <w:tcW w:w="4589" w:type="dxa"/>
            <w:shd w:val="clear" w:color="auto" w:fill="auto"/>
            <w:tcMar>
              <w:top w:w="100" w:type="dxa"/>
              <w:left w:w="100" w:type="dxa"/>
              <w:bottom w:w="100" w:type="dxa"/>
              <w:right w:w="100" w:type="dxa"/>
            </w:tcMar>
          </w:tcPr>
          <w:p w14:paraId="2F53459A" w14:textId="50C3BE60" w:rsidR="007175A2" w:rsidRDefault="00D51136">
            <w:pPr>
              <w:widowControl w:val="0"/>
              <w:pBdr>
                <w:top w:val="nil"/>
                <w:left w:val="nil"/>
                <w:bottom w:val="nil"/>
                <w:right w:val="nil"/>
                <w:between w:val="nil"/>
              </w:pBdr>
              <w:spacing w:line="240" w:lineRule="auto"/>
            </w:pPr>
            <w:r>
              <w:t>Made by the Government of the SAR, but it may be a bit outdated (Dec 2014)</w:t>
            </w:r>
          </w:p>
        </w:tc>
      </w:tr>
      <w:tr w:rsidR="007175A2" w14:paraId="3606D0F1" w14:textId="77777777" w:rsidTr="00FB7706">
        <w:tc>
          <w:tcPr>
            <w:tcW w:w="1975" w:type="dxa"/>
            <w:shd w:val="clear" w:color="auto" w:fill="auto"/>
            <w:tcMar>
              <w:top w:w="100" w:type="dxa"/>
              <w:left w:w="100" w:type="dxa"/>
              <w:bottom w:w="100" w:type="dxa"/>
              <w:right w:w="100" w:type="dxa"/>
            </w:tcMar>
          </w:tcPr>
          <w:p w14:paraId="6A564F94" w14:textId="77777777" w:rsidR="007175A2" w:rsidRDefault="006C64C6">
            <w:pPr>
              <w:widowControl w:val="0"/>
              <w:pBdr>
                <w:top w:val="nil"/>
                <w:left w:val="nil"/>
                <w:bottom w:val="nil"/>
                <w:right w:val="nil"/>
                <w:between w:val="nil"/>
              </w:pBdr>
              <w:spacing w:line="240" w:lineRule="auto"/>
            </w:pPr>
            <w:r>
              <w:t xml:space="preserve">3 (w/c 29 Mar) </w:t>
            </w:r>
          </w:p>
        </w:tc>
        <w:tc>
          <w:tcPr>
            <w:tcW w:w="2977" w:type="dxa"/>
            <w:shd w:val="clear" w:color="auto" w:fill="auto"/>
            <w:tcMar>
              <w:top w:w="100" w:type="dxa"/>
              <w:left w:w="100" w:type="dxa"/>
              <w:bottom w:w="100" w:type="dxa"/>
              <w:right w:w="100" w:type="dxa"/>
            </w:tcMar>
          </w:tcPr>
          <w:p w14:paraId="0C37BDAE" w14:textId="78590980" w:rsidR="007175A2" w:rsidRDefault="00D51136">
            <w:pPr>
              <w:widowControl w:val="0"/>
              <w:pBdr>
                <w:top w:val="nil"/>
                <w:left w:val="nil"/>
                <w:bottom w:val="nil"/>
                <w:right w:val="nil"/>
                <w:between w:val="nil"/>
              </w:pBdr>
              <w:spacing w:line="240" w:lineRule="auto"/>
            </w:pPr>
            <w:r w:rsidRPr="00D51136">
              <w:t>https://www.td.gov.hk/filemanager/en/content_1180/parkingstatistics06.pdf</w:t>
            </w:r>
          </w:p>
        </w:tc>
        <w:tc>
          <w:tcPr>
            <w:tcW w:w="4394" w:type="dxa"/>
            <w:shd w:val="clear" w:color="auto" w:fill="auto"/>
            <w:tcMar>
              <w:top w:w="100" w:type="dxa"/>
              <w:left w:w="100" w:type="dxa"/>
              <w:bottom w:w="100" w:type="dxa"/>
              <w:right w:w="100" w:type="dxa"/>
            </w:tcMar>
          </w:tcPr>
          <w:p w14:paraId="517478AD" w14:textId="23B0A846" w:rsidR="007175A2" w:rsidRDefault="002410CE">
            <w:pPr>
              <w:widowControl w:val="0"/>
              <w:pBdr>
                <w:top w:val="nil"/>
                <w:left w:val="nil"/>
                <w:bottom w:val="nil"/>
                <w:right w:val="nil"/>
                <w:between w:val="nil"/>
              </w:pBdr>
              <w:spacing w:line="240" w:lineRule="auto"/>
            </w:pPr>
            <w:r>
              <w:t xml:space="preserve">A breakdown of the temporal and spatial variation in vehicular traffic and distribution, for example, a higher probability of vans to </w:t>
            </w:r>
            <w:r w:rsidR="005F7DA6">
              <w:t>cruise/</w:t>
            </w:r>
            <w:r>
              <w:t xml:space="preserve">circle around </w:t>
            </w:r>
            <w:r>
              <w:lastRenderedPageBreak/>
              <w:t>streets in search for parking spots, worsening the traffic</w:t>
            </w:r>
            <w:r w:rsidR="005F7DA6">
              <w:t>.</w:t>
            </w:r>
          </w:p>
        </w:tc>
        <w:tc>
          <w:tcPr>
            <w:tcW w:w="4589" w:type="dxa"/>
            <w:shd w:val="clear" w:color="auto" w:fill="auto"/>
            <w:tcMar>
              <w:top w:w="100" w:type="dxa"/>
              <w:left w:w="100" w:type="dxa"/>
              <w:bottom w:w="100" w:type="dxa"/>
              <w:right w:w="100" w:type="dxa"/>
            </w:tcMar>
          </w:tcPr>
          <w:p w14:paraId="7C467516" w14:textId="1DFAB8C7" w:rsidR="007175A2" w:rsidRDefault="002410CE">
            <w:pPr>
              <w:widowControl w:val="0"/>
              <w:pBdr>
                <w:top w:val="nil"/>
                <w:left w:val="nil"/>
                <w:bottom w:val="nil"/>
                <w:right w:val="nil"/>
                <w:between w:val="nil"/>
              </w:pBdr>
              <w:spacing w:line="240" w:lineRule="auto"/>
            </w:pPr>
            <w:r>
              <w:lastRenderedPageBreak/>
              <w:t xml:space="preserve">Made by the Transport Department, which should be very experienced in traffic-related matters. However, it has been widely criticised for their unwillingness to mitigating </w:t>
            </w:r>
            <w:r>
              <w:lastRenderedPageBreak/>
              <w:t>issues in the long-run.</w:t>
            </w:r>
          </w:p>
        </w:tc>
      </w:tr>
      <w:tr w:rsidR="007175A2" w14:paraId="34EE8CFC" w14:textId="77777777" w:rsidTr="00FB7706">
        <w:tc>
          <w:tcPr>
            <w:tcW w:w="1975" w:type="dxa"/>
            <w:shd w:val="clear" w:color="auto" w:fill="auto"/>
            <w:tcMar>
              <w:top w:w="100" w:type="dxa"/>
              <w:left w:w="100" w:type="dxa"/>
              <w:bottom w:w="100" w:type="dxa"/>
              <w:right w:w="100" w:type="dxa"/>
            </w:tcMar>
          </w:tcPr>
          <w:p w14:paraId="3E8A8272" w14:textId="77777777" w:rsidR="007175A2" w:rsidRDefault="006C64C6">
            <w:pPr>
              <w:widowControl w:val="0"/>
              <w:pBdr>
                <w:top w:val="nil"/>
                <w:left w:val="nil"/>
                <w:bottom w:val="nil"/>
                <w:right w:val="nil"/>
                <w:between w:val="nil"/>
              </w:pBdr>
              <w:spacing w:line="240" w:lineRule="auto"/>
            </w:pPr>
            <w:r>
              <w:lastRenderedPageBreak/>
              <w:t xml:space="preserve">4 (w/c 5 Apr) </w:t>
            </w:r>
          </w:p>
        </w:tc>
        <w:tc>
          <w:tcPr>
            <w:tcW w:w="2977" w:type="dxa"/>
            <w:shd w:val="clear" w:color="auto" w:fill="auto"/>
            <w:tcMar>
              <w:top w:w="100" w:type="dxa"/>
              <w:left w:w="100" w:type="dxa"/>
              <w:bottom w:w="100" w:type="dxa"/>
              <w:right w:w="100" w:type="dxa"/>
            </w:tcMar>
          </w:tcPr>
          <w:p w14:paraId="62BB2189" w14:textId="1897D0F6" w:rsidR="007175A2" w:rsidRDefault="002410CE">
            <w:pPr>
              <w:widowControl w:val="0"/>
              <w:pBdr>
                <w:top w:val="nil"/>
                <w:left w:val="nil"/>
                <w:bottom w:val="nil"/>
                <w:right w:val="nil"/>
                <w:between w:val="nil"/>
              </w:pBdr>
              <w:spacing w:line="240" w:lineRule="auto"/>
            </w:pPr>
            <w:r w:rsidRPr="002410CE">
              <w:t>https://resource.data.one.gov.hk/ogcio/carpark/Parking_Vacancy_Data_Specification.pdf</w:t>
            </w:r>
          </w:p>
        </w:tc>
        <w:tc>
          <w:tcPr>
            <w:tcW w:w="4394" w:type="dxa"/>
            <w:shd w:val="clear" w:color="auto" w:fill="auto"/>
            <w:tcMar>
              <w:top w:w="100" w:type="dxa"/>
              <w:left w:w="100" w:type="dxa"/>
              <w:bottom w:w="100" w:type="dxa"/>
              <w:right w:w="100" w:type="dxa"/>
            </w:tcMar>
          </w:tcPr>
          <w:p w14:paraId="4002619B" w14:textId="0ECBAC51" w:rsidR="007175A2" w:rsidRDefault="002410CE">
            <w:pPr>
              <w:widowControl w:val="0"/>
              <w:pBdr>
                <w:top w:val="nil"/>
                <w:left w:val="nil"/>
                <w:bottom w:val="nil"/>
                <w:right w:val="nil"/>
                <w:between w:val="nil"/>
              </w:pBdr>
              <w:spacing w:line="240" w:lineRule="auto"/>
            </w:pPr>
            <w:r>
              <w:t>A piece of documentation that will help me better understand how to retrieve car park information via the government’s API, and to facilitate the development of prototypes</w:t>
            </w:r>
            <w:r w:rsidR="00E87A0D">
              <w:t xml:space="preserve"> for secondary data collection</w:t>
            </w:r>
            <w:r>
              <w:t>.</w:t>
            </w:r>
          </w:p>
        </w:tc>
        <w:tc>
          <w:tcPr>
            <w:tcW w:w="4589" w:type="dxa"/>
            <w:shd w:val="clear" w:color="auto" w:fill="auto"/>
            <w:tcMar>
              <w:top w:w="100" w:type="dxa"/>
              <w:left w:w="100" w:type="dxa"/>
              <w:bottom w:w="100" w:type="dxa"/>
              <w:right w:w="100" w:type="dxa"/>
            </w:tcMar>
          </w:tcPr>
          <w:p w14:paraId="3667532C" w14:textId="7FFB7CE9" w:rsidR="007175A2" w:rsidRDefault="002410CE">
            <w:pPr>
              <w:widowControl w:val="0"/>
              <w:pBdr>
                <w:top w:val="nil"/>
                <w:left w:val="nil"/>
                <w:bottom w:val="nil"/>
                <w:right w:val="nil"/>
                <w:between w:val="nil"/>
              </w:pBdr>
              <w:spacing w:line="240" w:lineRule="auto"/>
            </w:pPr>
            <w:r>
              <w:t>Made by the Government of the SAR which is backed by several private companies. There may be slight latency issues or potentially wrong information, but the probability of it happening</w:t>
            </w:r>
            <w:r w:rsidR="003C6577">
              <w:t xml:space="preserve"> seems to be rather low as there are positive responses among other communities</w:t>
            </w:r>
            <w:r>
              <w:t>.</w:t>
            </w:r>
          </w:p>
        </w:tc>
      </w:tr>
      <w:tr w:rsidR="007175A2" w14:paraId="59C71920" w14:textId="77777777" w:rsidTr="00FB7706">
        <w:tc>
          <w:tcPr>
            <w:tcW w:w="1975" w:type="dxa"/>
            <w:shd w:val="clear" w:color="auto" w:fill="auto"/>
            <w:tcMar>
              <w:top w:w="100" w:type="dxa"/>
              <w:left w:w="100" w:type="dxa"/>
              <w:bottom w:w="100" w:type="dxa"/>
              <w:right w:w="100" w:type="dxa"/>
            </w:tcMar>
          </w:tcPr>
          <w:p w14:paraId="3EA37CC2" w14:textId="77777777" w:rsidR="007175A2" w:rsidRDefault="006C64C6">
            <w:pPr>
              <w:widowControl w:val="0"/>
              <w:pBdr>
                <w:top w:val="nil"/>
                <w:left w:val="nil"/>
                <w:bottom w:val="nil"/>
                <w:right w:val="nil"/>
                <w:between w:val="nil"/>
              </w:pBdr>
              <w:spacing w:line="240" w:lineRule="auto"/>
            </w:pPr>
            <w:r>
              <w:t xml:space="preserve">5 (w/c 12 Apr) </w:t>
            </w:r>
          </w:p>
        </w:tc>
        <w:tc>
          <w:tcPr>
            <w:tcW w:w="2977" w:type="dxa"/>
            <w:shd w:val="clear" w:color="auto" w:fill="auto"/>
            <w:tcMar>
              <w:top w:w="100" w:type="dxa"/>
              <w:left w:w="100" w:type="dxa"/>
              <w:bottom w:w="100" w:type="dxa"/>
              <w:right w:w="100" w:type="dxa"/>
            </w:tcMar>
          </w:tcPr>
          <w:p w14:paraId="20F5F6D2" w14:textId="334398A1" w:rsidR="007175A2" w:rsidRDefault="001A08D1">
            <w:pPr>
              <w:widowControl w:val="0"/>
              <w:pBdr>
                <w:top w:val="nil"/>
                <w:left w:val="nil"/>
                <w:bottom w:val="nil"/>
                <w:right w:val="nil"/>
                <w:between w:val="nil"/>
              </w:pBdr>
              <w:spacing w:line="240" w:lineRule="auto"/>
            </w:pPr>
            <w:r w:rsidRPr="001A08D1">
              <w:t>https://hub.hku.hk/bitstream/10722/71021/1/content.pdf</w:t>
            </w:r>
          </w:p>
        </w:tc>
        <w:tc>
          <w:tcPr>
            <w:tcW w:w="4394" w:type="dxa"/>
            <w:shd w:val="clear" w:color="auto" w:fill="auto"/>
            <w:tcMar>
              <w:top w:w="100" w:type="dxa"/>
              <w:left w:w="100" w:type="dxa"/>
              <w:bottom w:w="100" w:type="dxa"/>
              <w:right w:w="100" w:type="dxa"/>
            </w:tcMar>
          </w:tcPr>
          <w:p w14:paraId="170A8FB0" w14:textId="388937E8" w:rsidR="007175A2" w:rsidRDefault="001A08D1">
            <w:pPr>
              <w:widowControl w:val="0"/>
              <w:pBdr>
                <w:top w:val="nil"/>
                <w:left w:val="nil"/>
                <w:bottom w:val="nil"/>
                <w:right w:val="nil"/>
                <w:between w:val="nil"/>
              </w:pBdr>
              <w:spacing w:line="240" w:lineRule="auto"/>
            </w:pPr>
            <w:r>
              <w:t>This article describes methods in which traffic flow could be monitored accurately, as adopted by the Annual Traffic Census performed by the Transport Department.</w:t>
            </w:r>
          </w:p>
        </w:tc>
        <w:tc>
          <w:tcPr>
            <w:tcW w:w="4589" w:type="dxa"/>
            <w:shd w:val="clear" w:color="auto" w:fill="auto"/>
            <w:tcMar>
              <w:top w:w="100" w:type="dxa"/>
              <w:left w:w="100" w:type="dxa"/>
              <w:bottom w:w="100" w:type="dxa"/>
              <w:right w:w="100" w:type="dxa"/>
            </w:tcMar>
          </w:tcPr>
          <w:p w14:paraId="0B370BA9" w14:textId="68A63B81" w:rsidR="007175A2" w:rsidRDefault="001A08D1">
            <w:pPr>
              <w:widowControl w:val="0"/>
              <w:pBdr>
                <w:top w:val="nil"/>
                <w:left w:val="nil"/>
                <w:bottom w:val="nil"/>
                <w:right w:val="nil"/>
                <w:between w:val="nil"/>
              </w:pBdr>
              <w:spacing w:line="240" w:lineRule="auto"/>
            </w:pPr>
            <w:r>
              <w:t xml:space="preserve">Researchers are from the University in Hong Kong, which are highly experienced in dealing with local-specific congestion issues. </w:t>
            </w:r>
            <w:r w:rsidR="005F7DA6">
              <w:t>Methods employed within this study are also heavily curated to suit the needs of traffic monitoring in Hong Kong.</w:t>
            </w:r>
          </w:p>
        </w:tc>
      </w:tr>
      <w:tr w:rsidR="007175A2" w14:paraId="6E275368" w14:textId="77777777" w:rsidTr="00FB7706">
        <w:tc>
          <w:tcPr>
            <w:tcW w:w="1975" w:type="dxa"/>
            <w:shd w:val="clear" w:color="auto" w:fill="auto"/>
            <w:tcMar>
              <w:top w:w="100" w:type="dxa"/>
              <w:left w:w="100" w:type="dxa"/>
              <w:bottom w:w="100" w:type="dxa"/>
              <w:right w:w="100" w:type="dxa"/>
            </w:tcMar>
          </w:tcPr>
          <w:p w14:paraId="461BCC72" w14:textId="77777777" w:rsidR="007175A2" w:rsidRDefault="006C64C6">
            <w:pPr>
              <w:widowControl w:val="0"/>
              <w:pBdr>
                <w:top w:val="nil"/>
                <w:left w:val="nil"/>
                <w:bottom w:val="nil"/>
                <w:right w:val="nil"/>
                <w:between w:val="nil"/>
              </w:pBdr>
              <w:spacing w:line="240" w:lineRule="auto"/>
            </w:pPr>
            <w:r>
              <w:t xml:space="preserve">6 (w/c 19 Apr) </w:t>
            </w:r>
          </w:p>
        </w:tc>
        <w:tc>
          <w:tcPr>
            <w:tcW w:w="2977" w:type="dxa"/>
            <w:shd w:val="clear" w:color="auto" w:fill="auto"/>
            <w:tcMar>
              <w:top w:w="100" w:type="dxa"/>
              <w:left w:w="100" w:type="dxa"/>
              <w:bottom w:w="100" w:type="dxa"/>
              <w:right w:w="100" w:type="dxa"/>
            </w:tcMar>
          </w:tcPr>
          <w:p w14:paraId="337F19DD" w14:textId="2C4280D9" w:rsidR="007175A2" w:rsidRDefault="005F7DA6">
            <w:pPr>
              <w:widowControl w:val="0"/>
              <w:pBdr>
                <w:top w:val="nil"/>
                <w:left w:val="nil"/>
                <w:bottom w:val="nil"/>
                <w:right w:val="nil"/>
                <w:between w:val="nil"/>
              </w:pBdr>
              <w:spacing w:line="240" w:lineRule="auto"/>
            </w:pPr>
            <w:r w:rsidRPr="005F7DA6">
              <w:t>https://doi.org/10.1016/j.scs.2020.102126</w:t>
            </w:r>
          </w:p>
        </w:tc>
        <w:tc>
          <w:tcPr>
            <w:tcW w:w="4394" w:type="dxa"/>
            <w:shd w:val="clear" w:color="auto" w:fill="auto"/>
            <w:tcMar>
              <w:top w:w="100" w:type="dxa"/>
              <w:left w:w="100" w:type="dxa"/>
              <w:bottom w:w="100" w:type="dxa"/>
              <w:right w:w="100" w:type="dxa"/>
            </w:tcMar>
          </w:tcPr>
          <w:p w14:paraId="2E101511" w14:textId="20762ADE" w:rsidR="007175A2" w:rsidRDefault="005F7DA6">
            <w:pPr>
              <w:widowControl w:val="0"/>
              <w:pBdr>
                <w:top w:val="nil"/>
                <w:left w:val="nil"/>
                <w:bottom w:val="nil"/>
                <w:right w:val="nil"/>
                <w:between w:val="nil"/>
              </w:pBdr>
              <w:spacing w:line="240" w:lineRule="auto"/>
            </w:pPr>
            <w:r>
              <w:t>A study on how different types of land uses can affect the efficiency of car parks, which in turn cause traffic problems locally and how it can extend to main trunk roads.</w:t>
            </w:r>
          </w:p>
        </w:tc>
        <w:tc>
          <w:tcPr>
            <w:tcW w:w="4589" w:type="dxa"/>
            <w:shd w:val="clear" w:color="auto" w:fill="auto"/>
            <w:tcMar>
              <w:top w:w="100" w:type="dxa"/>
              <w:left w:w="100" w:type="dxa"/>
              <w:bottom w:w="100" w:type="dxa"/>
              <w:right w:w="100" w:type="dxa"/>
            </w:tcMar>
          </w:tcPr>
          <w:p w14:paraId="3A050897" w14:textId="390156BD" w:rsidR="007175A2" w:rsidRDefault="005F7DA6">
            <w:pPr>
              <w:widowControl w:val="0"/>
              <w:pBdr>
                <w:top w:val="nil"/>
                <w:left w:val="nil"/>
                <w:bottom w:val="nil"/>
                <w:right w:val="nil"/>
                <w:between w:val="nil"/>
              </w:pBdr>
              <w:spacing w:line="240" w:lineRule="auto"/>
            </w:pPr>
            <w:r>
              <w:t xml:space="preserve">Article is published via sciencedirect, which is peer-reviewed and has a </w:t>
            </w:r>
            <w:r w:rsidR="003C6577">
              <w:t xml:space="preserve">very </w:t>
            </w:r>
            <w:r>
              <w:t>high reputation</w:t>
            </w:r>
            <w:r w:rsidR="003C6577">
              <w:t xml:space="preserve"> among researchers</w:t>
            </w:r>
            <w:r>
              <w:t>.</w:t>
            </w:r>
          </w:p>
        </w:tc>
      </w:tr>
      <w:tr w:rsidR="007175A2" w14:paraId="4EAAC52D" w14:textId="77777777" w:rsidTr="00FB7706">
        <w:tc>
          <w:tcPr>
            <w:tcW w:w="1975" w:type="dxa"/>
            <w:shd w:val="clear" w:color="auto" w:fill="auto"/>
            <w:tcMar>
              <w:top w:w="100" w:type="dxa"/>
              <w:left w:w="100" w:type="dxa"/>
              <w:bottom w:w="100" w:type="dxa"/>
              <w:right w:w="100" w:type="dxa"/>
            </w:tcMar>
          </w:tcPr>
          <w:p w14:paraId="75B7B2B7" w14:textId="77777777" w:rsidR="007175A2" w:rsidRDefault="006C64C6">
            <w:pPr>
              <w:widowControl w:val="0"/>
              <w:pBdr>
                <w:top w:val="nil"/>
                <w:left w:val="nil"/>
                <w:bottom w:val="nil"/>
                <w:right w:val="nil"/>
                <w:between w:val="nil"/>
              </w:pBdr>
              <w:spacing w:line="240" w:lineRule="auto"/>
            </w:pPr>
            <w:r>
              <w:t xml:space="preserve">7 (w/c 26 Apr) </w:t>
            </w:r>
          </w:p>
        </w:tc>
        <w:tc>
          <w:tcPr>
            <w:tcW w:w="2977" w:type="dxa"/>
            <w:shd w:val="clear" w:color="auto" w:fill="auto"/>
            <w:tcMar>
              <w:top w:w="100" w:type="dxa"/>
              <w:left w:w="100" w:type="dxa"/>
              <w:bottom w:w="100" w:type="dxa"/>
              <w:right w:w="100" w:type="dxa"/>
            </w:tcMar>
          </w:tcPr>
          <w:p w14:paraId="23501317" w14:textId="5E0D5F65" w:rsidR="007175A2" w:rsidRDefault="005F7DA6">
            <w:pPr>
              <w:widowControl w:val="0"/>
              <w:pBdr>
                <w:top w:val="nil"/>
                <w:left w:val="nil"/>
                <w:bottom w:val="nil"/>
                <w:right w:val="nil"/>
                <w:between w:val="nil"/>
              </w:pBdr>
              <w:spacing w:line="240" w:lineRule="auto"/>
            </w:pPr>
            <w:r w:rsidRPr="005F7DA6">
              <w:t>https://www.hindawi.com/journals/jat/2019/5793027/</w:t>
            </w:r>
          </w:p>
        </w:tc>
        <w:tc>
          <w:tcPr>
            <w:tcW w:w="4394" w:type="dxa"/>
            <w:shd w:val="clear" w:color="auto" w:fill="auto"/>
            <w:tcMar>
              <w:top w:w="100" w:type="dxa"/>
              <w:left w:w="100" w:type="dxa"/>
              <w:bottom w:w="100" w:type="dxa"/>
              <w:right w:w="100" w:type="dxa"/>
            </w:tcMar>
          </w:tcPr>
          <w:p w14:paraId="51F90F87" w14:textId="00240D1D" w:rsidR="007175A2" w:rsidRDefault="005F7DA6">
            <w:pPr>
              <w:widowControl w:val="0"/>
              <w:pBdr>
                <w:top w:val="nil"/>
                <w:left w:val="nil"/>
                <w:bottom w:val="nil"/>
                <w:right w:val="nil"/>
                <w:between w:val="nil"/>
              </w:pBdr>
              <w:spacing w:line="240" w:lineRule="auto"/>
            </w:pPr>
            <w:r>
              <w:t>A comprehensive study on how the price of parking spaces can influence whether a driver chooses to illegally park in the streets, causing traffic congestion to build up (a predominant issue in Kwun Tong, the targeted study area in this RQ)</w:t>
            </w:r>
          </w:p>
        </w:tc>
        <w:tc>
          <w:tcPr>
            <w:tcW w:w="4589" w:type="dxa"/>
            <w:shd w:val="clear" w:color="auto" w:fill="auto"/>
            <w:tcMar>
              <w:top w:w="100" w:type="dxa"/>
              <w:left w:w="100" w:type="dxa"/>
              <w:bottom w:w="100" w:type="dxa"/>
              <w:right w:w="100" w:type="dxa"/>
            </w:tcMar>
          </w:tcPr>
          <w:p w14:paraId="5AD59465" w14:textId="7DDC12AA" w:rsidR="007175A2" w:rsidRDefault="005F7DA6">
            <w:pPr>
              <w:widowControl w:val="0"/>
              <w:pBdr>
                <w:top w:val="nil"/>
                <w:left w:val="nil"/>
                <w:bottom w:val="nil"/>
                <w:right w:val="nil"/>
                <w:between w:val="nil"/>
              </w:pBdr>
              <w:spacing w:line="240" w:lineRule="auto"/>
            </w:pPr>
            <w:r>
              <w:t xml:space="preserve">Published via the Journal of Advanced Transportation, which is a dedicated institution for </w:t>
            </w:r>
            <w:r w:rsidR="00F3570D">
              <w:t>traffic-related matters.</w:t>
            </w:r>
            <w:r w:rsidR="003C6577">
              <w:t xml:space="preserve"> The publisher also has an excellent reputation and a low acceptance rate, meaning articles submitted are thoroughly reviewed.</w:t>
            </w:r>
          </w:p>
        </w:tc>
      </w:tr>
      <w:tr w:rsidR="007175A2" w14:paraId="0408471D" w14:textId="77777777" w:rsidTr="00FB7706">
        <w:tc>
          <w:tcPr>
            <w:tcW w:w="1975" w:type="dxa"/>
            <w:shd w:val="clear" w:color="auto" w:fill="auto"/>
            <w:tcMar>
              <w:top w:w="100" w:type="dxa"/>
              <w:left w:w="100" w:type="dxa"/>
              <w:bottom w:w="100" w:type="dxa"/>
              <w:right w:w="100" w:type="dxa"/>
            </w:tcMar>
          </w:tcPr>
          <w:p w14:paraId="085B2B10" w14:textId="77777777" w:rsidR="007175A2" w:rsidRDefault="006C64C6">
            <w:pPr>
              <w:widowControl w:val="0"/>
              <w:pBdr>
                <w:top w:val="nil"/>
                <w:left w:val="nil"/>
                <w:bottom w:val="nil"/>
                <w:right w:val="nil"/>
                <w:between w:val="nil"/>
              </w:pBdr>
              <w:spacing w:line="240" w:lineRule="auto"/>
            </w:pPr>
            <w:r>
              <w:t xml:space="preserve">8 (w/c 3 May) </w:t>
            </w:r>
          </w:p>
        </w:tc>
        <w:tc>
          <w:tcPr>
            <w:tcW w:w="2977" w:type="dxa"/>
            <w:shd w:val="clear" w:color="auto" w:fill="auto"/>
            <w:tcMar>
              <w:top w:w="100" w:type="dxa"/>
              <w:left w:w="100" w:type="dxa"/>
              <w:bottom w:w="100" w:type="dxa"/>
              <w:right w:w="100" w:type="dxa"/>
            </w:tcMar>
          </w:tcPr>
          <w:p w14:paraId="2C8FC4E1" w14:textId="2196DD1F" w:rsidR="007175A2" w:rsidRDefault="003C6577">
            <w:pPr>
              <w:widowControl w:val="0"/>
              <w:pBdr>
                <w:top w:val="nil"/>
                <w:left w:val="nil"/>
                <w:bottom w:val="nil"/>
                <w:right w:val="nil"/>
                <w:between w:val="nil"/>
              </w:pBdr>
              <w:spacing w:line="240" w:lineRule="auto"/>
            </w:pPr>
            <w:r w:rsidRPr="003C6577">
              <w:t>https://www.matec-conferences.org/articles/matecconf/pdf/2018/40/matecconf_istsdc2017_06008.pdf</w:t>
            </w:r>
          </w:p>
        </w:tc>
        <w:tc>
          <w:tcPr>
            <w:tcW w:w="4394" w:type="dxa"/>
            <w:shd w:val="clear" w:color="auto" w:fill="auto"/>
            <w:tcMar>
              <w:top w:w="100" w:type="dxa"/>
              <w:left w:w="100" w:type="dxa"/>
              <w:bottom w:w="100" w:type="dxa"/>
              <w:right w:w="100" w:type="dxa"/>
            </w:tcMar>
          </w:tcPr>
          <w:p w14:paraId="2280AAD4" w14:textId="4D9D9DEC" w:rsidR="007175A2" w:rsidRDefault="003C6577">
            <w:pPr>
              <w:widowControl w:val="0"/>
              <w:pBdr>
                <w:top w:val="nil"/>
                <w:left w:val="nil"/>
                <w:bottom w:val="nil"/>
                <w:right w:val="nil"/>
                <w:between w:val="nil"/>
              </w:pBdr>
              <w:spacing w:line="240" w:lineRule="auto"/>
            </w:pPr>
            <w:r>
              <w:t>Outlines how the capacity of on-street parking spaces can influence the road’s performance.</w:t>
            </w:r>
          </w:p>
        </w:tc>
        <w:tc>
          <w:tcPr>
            <w:tcW w:w="4589" w:type="dxa"/>
            <w:shd w:val="clear" w:color="auto" w:fill="auto"/>
            <w:tcMar>
              <w:top w:w="100" w:type="dxa"/>
              <w:left w:w="100" w:type="dxa"/>
              <w:bottom w:w="100" w:type="dxa"/>
              <w:right w:w="100" w:type="dxa"/>
            </w:tcMar>
          </w:tcPr>
          <w:p w14:paraId="3D265E9B" w14:textId="5AFBBE0E" w:rsidR="007175A2" w:rsidRDefault="003C6577">
            <w:pPr>
              <w:widowControl w:val="0"/>
              <w:pBdr>
                <w:top w:val="nil"/>
                <w:left w:val="nil"/>
                <w:bottom w:val="nil"/>
                <w:right w:val="nil"/>
                <w:between w:val="nil"/>
              </w:pBdr>
              <w:spacing w:line="240" w:lineRule="auto"/>
            </w:pPr>
            <w:r>
              <w:t>Although images seem to be unclear, which makes it seem less professional or reliable, it gives a deep sense of insight as to the data collection methods and the justification of choosing the correct study area.</w:t>
            </w:r>
          </w:p>
        </w:tc>
      </w:tr>
    </w:tbl>
    <w:p w14:paraId="4C9CDF1A" w14:textId="77777777" w:rsidR="007175A2" w:rsidRDefault="007175A2"/>
    <w:p w14:paraId="3927D1CC" w14:textId="77777777" w:rsidR="007175A2" w:rsidRDefault="006C64C6">
      <w:pPr>
        <w:rPr>
          <w:b/>
        </w:rPr>
      </w:pPr>
      <w:r>
        <w:rPr>
          <w:b/>
        </w:rPr>
        <w:t>Complete before the Reflection Session on 7 May: Is there sufficient material on your RQ? Has your RQ needed to be adapted; why?</w:t>
      </w:r>
    </w:p>
    <w:tbl>
      <w:tblPr>
        <w:tblStyle w:val="a2"/>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4"/>
      </w:tblGrid>
      <w:tr w:rsidR="007175A2" w14:paraId="1CE29C8F" w14:textId="77777777">
        <w:tc>
          <w:tcPr>
            <w:tcW w:w="13954" w:type="dxa"/>
            <w:shd w:val="clear" w:color="auto" w:fill="auto"/>
            <w:tcMar>
              <w:top w:w="100" w:type="dxa"/>
              <w:left w:w="100" w:type="dxa"/>
              <w:bottom w:w="100" w:type="dxa"/>
              <w:right w:w="100" w:type="dxa"/>
            </w:tcMar>
          </w:tcPr>
          <w:p w14:paraId="47A8416C" w14:textId="5B5DB651" w:rsidR="007175A2" w:rsidRDefault="001A08D1">
            <w:pPr>
              <w:widowControl w:val="0"/>
              <w:spacing w:line="240" w:lineRule="auto"/>
            </w:pPr>
            <w:r>
              <w:t xml:space="preserve">I believe that there are sufficient reliable materials to support my RQ, as road management and traffic management is considered to be a major field in engineering. </w:t>
            </w:r>
          </w:p>
        </w:tc>
      </w:tr>
    </w:tbl>
    <w:p w14:paraId="3C9CE900" w14:textId="77777777" w:rsidR="007175A2" w:rsidRDefault="007175A2"/>
    <w:sectPr w:rsidR="007175A2">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5A2"/>
    <w:rsid w:val="001A08D1"/>
    <w:rsid w:val="002410CE"/>
    <w:rsid w:val="003C6577"/>
    <w:rsid w:val="004F7A57"/>
    <w:rsid w:val="005F7DA6"/>
    <w:rsid w:val="006C64C6"/>
    <w:rsid w:val="007175A2"/>
    <w:rsid w:val="00D51136"/>
    <w:rsid w:val="00D74888"/>
    <w:rsid w:val="00E87A0D"/>
    <w:rsid w:val="00F3570D"/>
    <w:rsid w:val="00FB770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8839"/>
  <w15:docId w15:val="{ACD7F4CC-4237-4D76-B42D-13FD9344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Cheung</dc:creator>
  <cp:lastModifiedBy>Abraham Cheung</cp:lastModifiedBy>
  <cp:revision>6</cp:revision>
  <cp:lastPrinted>2021-05-04T15:54:00Z</cp:lastPrinted>
  <dcterms:created xsi:type="dcterms:W3CDTF">2021-05-04T14:41:00Z</dcterms:created>
  <dcterms:modified xsi:type="dcterms:W3CDTF">2021-05-04T15:54:00Z</dcterms:modified>
</cp:coreProperties>
</file>