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7033E" w14:textId="7A6D5D81" w:rsidR="00D26ADA" w:rsidRDefault="00D26ADA" w:rsidP="00D26ADA">
      <w:pPr>
        <w:spacing w:after="0"/>
        <w:jc w:val="center"/>
        <w:rPr>
          <w:rFonts w:ascii="LM Sans 10" w:hAnsi="LM Sans 10"/>
          <w:b/>
          <w:bCs/>
          <w:sz w:val="28"/>
          <w:szCs w:val="28"/>
        </w:rPr>
      </w:pPr>
      <w:r>
        <w:rPr>
          <w:rFonts w:ascii="LM Sans 10" w:hAnsi="LM Sans 10"/>
          <w:b/>
          <w:bCs/>
          <w:sz w:val="28"/>
          <w:szCs w:val="28"/>
        </w:rPr>
        <w:t>What is the relationship between the distribution of parking spaces and the local traffic in urban areas of Hong Kong?</w:t>
      </w:r>
    </w:p>
    <w:p w14:paraId="27751036" w14:textId="4B9D9140" w:rsidR="00777B9D" w:rsidRPr="00D26ADA" w:rsidRDefault="00777B9D" w:rsidP="00D26ADA">
      <w:pPr>
        <w:jc w:val="center"/>
        <w:rPr>
          <w:rFonts w:ascii="LM Sans 10" w:hAnsi="LM Sans 10"/>
          <w:sz w:val="28"/>
          <w:szCs w:val="28"/>
        </w:rPr>
      </w:pPr>
      <w:r w:rsidRPr="00D26ADA">
        <w:rPr>
          <w:rFonts w:ascii="LM Sans 10" w:hAnsi="LM Sans 10"/>
          <w:sz w:val="28"/>
          <w:szCs w:val="28"/>
        </w:rPr>
        <w:t>Methodology Notes</w:t>
      </w:r>
      <w:r w:rsidR="00D26ADA">
        <w:rPr>
          <w:rFonts w:ascii="LM Sans 10" w:hAnsi="LM Sans 10"/>
          <w:sz w:val="28"/>
          <w:szCs w:val="28"/>
        </w:rPr>
        <w:br/>
      </w:r>
      <w:r w:rsidR="00D26ADA" w:rsidRPr="00D26ADA">
        <w:rPr>
          <w:rFonts w:ascii="LM Sans 10" w:hAnsi="LM Sans 10"/>
        </w:rPr>
        <w:t>Abraham Cheung</w:t>
      </w:r>
      <w:r w:rsidR="00D26ADA">
        <w:rPr>
          <w:rFonts w:ascii="LM Sans 10" w:hAnsi="LM Sans 10"/>
        </w:rPr>
        <w:t xml:space="preserve"> 11B</w:t>
      </w:r>
    </w:p>
    <w:p w14:paraId="50FBA7E8" w14:textId="77777777" w:rsidR="00777B9D" w:rsidRPr="00381478" w:rsidRDefault="00777B9D" w:rsidP="00D26ADA">
      <w:pPr>
        <w:spacing w:before="240"/>
        <w:jc w:val="both"/>
        <w:rPr>
          <w:rFonts w:ascii="LM Sans 10" w:hAnsi="LM Sans 10"/>
        </w:rPr>
      </w:pPr>
      <w:r w:rsidRPr="00381478">
        <w:rPr>
          <w:rFonts w:ascii="LM Sans 10" w:hAnsi="LM Sans 10"/>
        </w:rPr>
        <w:t xml:space="preserve">As I will be investigating how the </w:t>
      </w:r>
      <w:r w:rsidRPr="00D26ADA">
        <w:rPr>
          <w:rFonts w:ascii="LM Sans 10" w:hAnsi="LM Sans 10"/>
          <w:u w:val="single"/>
        </w:rPr>
        <w:t>distribution of parking spaces</w:t>
      </w:r>
      <w:r w:rsidRPr="00381478">
        <w:rPr>
          <w:rFonts w:ascii="LM Sans 10" w:hAnsi="LM Sans 10"/>
        </w:rPr>
        <w:t xml:space="preserve"> affect the </w:t>
      </w:r>
      <w:r w:rsidRPr="00D26ADA">
        <w:rPr>
          <w:rFonts w:ascii="LM Sans 10" w:hAnsi="LM Sans 10"/>
          <w:u w:val="single"/>
        </w:rPr>
        <w:t>local traffic</w:t>
      </w:r>
      <w:r w:rsidRPr="00381478">
        <w:rPr>
          <w:rFonts w:ascii="LM Sans 10" w:hAnsi="LM Sans 10"/>
        </w:rPr>
        <w:t>, I will be breaking this RQ into two parts:</w:t>
      </w:r>
    </w:p>
    <w:p w14:paraId="61654346" w14:textId="77777777" w:rsidR="00777B9D" w:rsidRPr="00381478" w:rsidRDefault="00777B9D" w:rsidP="00BF3A10">
      <w:pPr>
        <w:pStyle w:val="ListParagraph"/>
        <w:numPr>
          <w:ilvl w:val="0"/>
          <w:numId w:val="36"/>
        </w:numPr>
        <w:spacing w:after="160"/>
        <w:contextualSpacing/>
        <w:jc w:val="both"/>
        <w:rPr>
          <w:rFonts w:ascii="LM Sans 10" w:hAnsi="LM Sans 10"/>
        </w:rPr>
      </w:pPr>
      <w:r w:rsidRPr="00381478">
        <w:rPr>
          <w:rFonts w:ascii="LM Sans 10" w:hAnsi="LM Sans 10"/>
        </w:rPr>
        <w:t>Measurement of traffic</w:t>
      </w:r>
    </w:p>
    <w:p w14:paraId="04D2C606" w14:textId="36643BE6" w:rsidR="00777B9D" w:rsidRPr="00381478" w:rsidRDefault="00777B9D" w:rsidP="00BF3A10">
      <w:pPr>
        <w:pStyle w:val="ListParagraph"/>
        <w:numPr>
          <w:ilvl w:val="1"/>
          <w:numId w:val="36"/>
        </w:numPr>
        <w:spacing w:after="160"/>
        <w:contextualSpacing/>
        <w:jc w:val="both"/>
        <w:rPr>
          <w:rFonts w:ascii="LM Sans 10" w:hAnsi="LM Sans 10"/>
        </w:rPr>
      </w:pPr>
      <w:r w:rsidRPr="00381478">
        <w:rPr>
          <w:rFonts w:ascii="LM Sans 10" w:hAnsi="LM Sans 10"/>
        </w:rPr>
        <w:t>Primary Methods (obtain flow and occupancy)</w:t>
      </w:r>
    </w:p>
    <w:p w14:paraId="250395BE" w14:textId="16FB5B6A" w:rsidR="00777B9D" w:rsidRPr="00381478" w:rsidRDefault="00777B9D" w:rsidP="00BF3A10">
      <w:pPr>
        <w:pStyle w:val="ListParagraph"/>
        <w:numPr>
          <w:ilvl w:val="1"/>
          <w:numId w:val="36"/>
        </w:numPr>
        <w:spacing w:after="160"/>
        <w:contextualSpacing/>
        <w:jc w:val="both"/>
        <w:rPr>
          <w:rFonts w:ascii="LM Sans 10" w:hAnsi="LM Sans 10"/>
        </w:rPr>
      </w:pPr>
      <w:r w:rsidRPr="00381478">
        <w:rPr>
          <w:rFonts w:ascii="LM Sans 10" w:hAnsi="LM Sans 10"/>
        </w:rPr>
        <w:t>Secondary Methods (verify flow with ATC and speed with Google Distance Matrix API)</w:t>
      </w:r>
    </w:p>
    <w:p w14:paraId="15947165" w14:textId="4A5AD3B0" w:rsidR="00777B9D" w:rsidRDefault="00777B9D" w:rsidP="00BF3A10">
      <w:pPr>
        <w:pStyle w:val="ListParagraph"/>
        <w:numPr>
          <w:ilvl w:val="0"/>
          <w:numId w:val="36"/>
        </w:numPr>
        <w:spacing w:after="160"/>
        <w:contextualSpacing/>
        <w:jc w:val="both"/>
        <w:rPr>
          <w:rFonts w:ascii="LM Sans 10" w:hAnsi="LM Sans 10"/>
        </w:rPr>
      </w:pPr>
      <w:r w:rsidRPr="00381478">
        <w:rPr>
          <w:rFonts w:ascii="LM Sans 10" w:hAnsi="LM Sans 10"/>
        </w:rPr>
        <w:t>Measurement of parking space availability</w:t>
      </w:r>
    </w:p>
    <w:p w14:paraId="1FC4E034" w14:textId="13E940D5" w:rsidR="00CE475F" w:rsidRDefault="00BF3A10" w:rsidP="00BF3A10">
      <w:pPr>
        <w:pStyle w:val="ListParagraph"/>
        <w:numPr>
          <w:ilvl w:val="1"/>
          <w:numId w:val="36"/>
        </w:numPr>
        <w:spacing w:after="160"/>
        <w:contextualSpacing/>
        <w:jc w:val="both"/>
        <w:rPr>
          <w:rFonts w:ascii="LM Sans 10" w:hAnsi="LM Sans 10"/>
        </w:rPr>
      </w:pPr>
      <w:r>
        <w:rPr>
          <w:rFonts w:ascii="LM Sans 10" w:hAnsi="LM Sans 10"/>
        </w:rPr>
        <w:t>Buffer zones</w:t>
      </w:r>
    </w:p>
    <w:p w14:paraId="7668E2BF" w14:textId="7F607392" w:rsidR="00BF3A10" w:rsidRDefault="00BF3A10" w:rsidP="00BF3A10">
      <w:pPr>
        <w:pStyle w:val="ListParagraph"/>
        <w:numPr>
          <w:ilvl w:val="1"/>
          <w:numId w:val="36"/>
        </w:numPr>
        <w:spacing w:after="160"/>
        <w:contextualSpacing/>
        <w:jc w:val="both"/>
        <w:rPr>
          <w:rFonts w:ascii="LM Sans 10" w:hAnsi="LM Sans 10"/>
        </w:rPr>
      </w:pPr>
      <w:r>
        <w:rPr>
          <w:rFonts w:ascii="LM Sans 10" w:hAnsi="LM Sans 10"/>
        </w:rPr>
        <w:t>Heat maps</w:t>
      </w:r>
    </w:p>
    <w:p w14:paraId="323EB774" w14:textId="3044CAAC" w:rsidR="00BF3A10" w:rsidRPr="00BF3A10" w:rsidRDefault="00BF3A10" w:rsidP="00BF3A10">
      <w:pPr>
        <w:pStyle w:val="ListParagraph"/>
        <w:numPr>
          <w:ilvl w:val="1"/>
          <w:numId w:val="36"/>
        </w:numPr>
        <w:spacing w:after="160"/>
        <w:contextualSpacing/>
        <w:jc w:val="both"/>
        <w:rPr>
          <w:rFonts w:ascii="LM Sans 10" w:hAnsi="LM Sans 10"/>
        </w:rPr>
      </w:pPr>
      <w:r>
        <w:rPr>
          <w:rFonts w:ascii="LM Sans 10" w:hAnsi="LM Sans 10"/>
        </w:rPr>
        <w:t>Node graphs</w:t>
      </w:r>
    </w:p>
    <w:p w14:paraId="14D7C36B" w14:textId="77777777" w:rsidR="00777B9D" w:rsidRPr="00381478" w:rsidRDefault="00777B9D" w:rsidP="00BF3A10">
      <w:pPr>
        <w:spacing w:after="200" w:line="240" w:lineRule="auto"/>
        <w:jc w:val="both"/>
        <w:rPr>
          <w:rFonts w:ascii="LM Sans 10" w:hAnsi="LM Sans 10"/>
          <w:b/>
          <w:bCs/>
          <w:u w:val="single"/>
        </w:rPr>
      </w:pPr>
      <w:r w:rsidRPr="00381478">
        <w:rPr>
          <w:rFonts w:ascii="LM Sans 10" w:hAnsi="LM Sans 10"/>
          <w:b/>
          <w:bCs/>
          <w:u w:val="single"/>
        </w:rPr>
        <w:br w:type="page"/>
      </w:r>
    </w:p>
    <w:p w14:paraId="107FFF6B" w14:textId="7E3B1C4D" w:rsidR="00777B9D" w:rsidRPr="00381478" w:rsidRDefault="00777B9D" w:rsidP="00BF3A10">
      <w:pPr>
        <w:pStyle w:val="Heading1"/>
        <w:numPr>
          <w:ilvl w:val="1"/>
          <w:numId w:val="39"/>
        </w:numPr>
        <w:jc w:val="both"/>
      </w:pPr>
      <w:r w:rsidRPr="00381478">
        <w:lastRenderedPageBreak/>
        <w:t>Primary Methods</w:t>
      </w:r>
    </w:p>
    <w:p w14:paraId="342EB0A3" w14:textId="6465AB23" w:rsidR="00777B9D" w:rsidRPr="00381478" w:rsidRDefault="00777B9D" w:rsidP="00BF3A10">
      <w:pPr>
        <w:pStyle w:val="Heading2"/>
        <w:jc w:val="both"/>
      </w:pPr>
      <w:r w:rsidRPr="00381478">
        <w:t xml:space="preserve">1.1.1 </w:t>
      </w:r>
      <w:r w:rsidRPr="00381478">
        <w:tab/>
        <w:t>Introduction</w:t>
      </w:r>
    </w:p>
    <w:p w14:paraId="6CBD0800" w14:textId="7116BDE5" w:rsidR="00777B9D" w:rsidRPr="00381478" w:rsidRDefault="00777B9D" w:rsidP="00BF3A10">
      <w:pPr>
        <w:jc w:val="both"/>
        <w:rPr>
          <w:rFonts w:ascii="LM Sans 10" w:hAnsi="LM Sans 10"/>
        </w:rPr>
      </w:pPr>
      <w:r w:rsidRPr="00381478">
        <w:rPr>
          <w:rFonts w:ascii="LM Sans 10" w:hAnsi="LM Sans 10"/>
        </w:rPr>
        <w:t>Here are some basic variables will be used in the study:</w:t>
      </w:r>
    </w:p>
    <w:tbl>
      <w:tblPr>
        <w:tblStyle w:val="TableGrid"/>
        <w:tblW w:w="0" w:type="auto"/>
        <w:tblLook w:val="04A0" w:firstRow="1" w:lastRow="0" w:firstColumn="1" w:lastColumn="0" w:noHBand="0" w:noVBand="1"/>
      </w:tblPr>
      <w:tblGrid>
        <w:gridCol w:w="3057"/>
        <w:gridCol w:w="3106"/>
        <w:gridCol w:w="2853"/>
      </w:tblGrid>
      <w:tr w:rsidR="00777B9D" w:rsidRPr="00381478" w14:paraId="43E08D9F" w14:textId="77777777" w:rsidTr="00BF3A10">
        <w:tc>
          <w:tcPr>
            <w:tcW w:w="3057" w:type="dxa"/>
          </w:tcPr>
          <w:p w14:paraId="2AE8D03A" w14:textId="77777777" w:rsidR="00777B9D" w:rsidRPr="00381478" w:rsidRDefault="00777B9D" w:rsidP="00BF3A10">
            <w:pPr>
              <w:spacing w:after="0"/>
              <w:jc w:val="center"/>
              <w:rPr>
                <w:rFonts w:ascii="LM Sans 10" w:hAnsi="LM Sans 10"/>
                <w:b/>
                <w:bCs/>
              </w:rPr>
            </w:pPr>
            <w:r w:rsidRPr="00381478">
              <w:rPr>
                <w:rFonts w:ascii="LM Sans 10" w:hAnsi="LM Sans 10"/>
                <w:b/>
                <w:bCs/>
              </w:rPr>
              <w:t>Name</w:t>
            </w:r>
          </w:p>
        </w:tc>
        <w:tc>
          <w:tcPr>
            <w:tcW w:w="3106" w:type="dxa"/>
          </w:tcPr>
          <w:p w14:paraId="40890E06" w14:textId="77777777" w:rsidR="00777B9D" w:rsidRPr="00381478" w:rsidRDefault="00777B9D" w:rsidP="00BF3A10">
            <w:pPr>
              <w:spacing w:after="0"/>
              <w:jc w:val="center"/>
              <w:rPr>
                <w:rFonts w:ascii="LM Sans 10" w:hAnsi="LM Sans 10"/>
                <w:b/>
                <w:bCs/>
              </w:rPr>
            </w:pPr>
            <w:r w:rsidRPr="00381478">
              <w:rPr>
                <w:rFonts w:ascii="LM Sans 10" w:hAnsi="LM Sans 10"/>
                <w:b/>
                <w:bCs/>
              </w:rPr>
              <w:t>Symbol</w:t>
            </w:r>
          </w:p>
        </w:tc>
        <w:tc>
          <w:tcPr>
            <w:tcW w:w="2853" w:type="dxa"/>
          </w:tcPr>
          <w:p w14:paraId="64EBC48F" w14:textId="77777777" w:rsidR="00777B9D" w:rsidRPr="00381478" w:rsidRDefault="00777B9D" w:rsidP="00BF3A10">
            <w:pPr>
              <w:spacing w:after="0"/>
              <w:jc w:val="center"/>
              <w:rPr>
                <w:rFonts w:ascii="LM Sans 10" w:hAnsi="LM Sans 10"/>
                <w:b/>
                <w:bCs/>
              </w:rPr>
            </w:pPr>
            <w:r w:rsidRPr="00381478">
              <w:rPr>
                <w:rFonts w:ascii="LM Sans 10" w:hAnsi="LM Sans 10"/>
                <w:b/>
                <w:bCs/>
              </w:rPr>
              <w:t>Unit</w:t>
            </w:r>
          </w:p>
        </w:tc>
      </w:tr>
      <w:tr w:rsidR="00777B9D" w:rsidRPr="00381478" w14:paraId="542FDE6F" w14:textId="77777777" w:rsidTr="00BF3A10">
        <w:tc>
          <w:tcPr>
            <w:tcW w:w="3057" w:type="dxa"/>
          </w:tcPr>
          <w:p w14:paraId="18A5E747" w14:textId="77777777" w:rsidR="00777B9D" w:rsidRPr="00381478" w:rsidRDefault="00777B9D" w:rsidP="00BF3A10">
            <w:pPr>
              <w:spacing w:after="0"/>
              <w:jc w:val="center"/>
              <w:rPr>
                <w:rFonts w:ascii="LM Sans 10" w:hAnsi="LM Sans 10"/>
              </w:rPr>
            </w:pPr>
            <w:r w:rsidRPr="00381478">
              <w:rPr>
                <w:rFonts w:ascii="LM Sans 10" w:hAnsi="LM Sans 10"/>
              </w:rPr>
              <w:t>Flow</w:t>
            </w:r>
          </w:p>
        </w:tc>
        <w:tc>
          <w:tcPr>
            <w:tcW w:w="3106" w:type="dxa"/>
          </w:tcPr>
          <w:p w14:paraId="2FA65274" w14:textId="77777777" w:rsidR="00777B9D" w:rsidRPr="00381478" w:rsidRDefault="00777B9D" w:rsidP="00BF3A10">
            <w:pPr>
              <w:spacing w:after="0"/>
              <w:jc w:val="center"/>
              <w:rPr>
                <w:rFonts w:ascii="LM Roman 10" w:hAnsi="LM Roman 10"/>
                <w:i/>
                <w:iCs/>
              </w:rPr>
            </w:pPr>
            <w:r w:rsidRPr="00381478">
              <w:rPr>
                <w:rFonts w:ascii="LM Roman 10" w:hAnsi="LM Roman 10"/>
                <w:i/>
                <w:iCs/>
              </w:rPr>
              <w:t>q</w:t>
            </w:r>
          </w:p>
        </w:tc>
        <w:tc>
          <w:tcPr>
            <w:tcW w:w="2853" w:type="dxa"/>
          </w:tcPr>
          <w:p w14:paraId="1AB606CE" w14:textId="77777777" w:rsidR="00777B9D" w:rsidRPr="00381478" w:rsidRDefault="00777B9D" w:rsidP="00BF3A10">
            <w:pPr>
              <w:spacing w:after="0"/>
              <w:jc w:val="center"/>
              <w:rPr>
                <w:rFonts w:ascii="LM Sans 10" w:hAnsi="LM Sans 10"/>
              </w:rPr>
            </w:pPr>
            <w:proofErr w:type="spellStart"/>
            <w:r w:rsidRPr="00381478">
              <w:rPr>
                <w:rFonts w:ascii="LM Sans 10" w:hAnsi="LM Sans 10"/>
              </w:rPr>
              <w:t>veh</w:t>
            </w:r>
            <w:proofErr w:type="spellEnd"/>
            <w:r w:rsidRPr="00381478">
              <w:rPr>
                <w:rFonts w:ascii="LM Sans 10" w:hAnsi="LM Sans 10"/>
              </w:rPr>
              <w:t>/hr</w:t>
            </w:r>
          </w:p>
        </w:tc>
      </w:tr>
      <w:tr w:rsidR="00777B9D" w:rsidRPr="00381478" w14:paraId="2C42B259" w14:textId="77777777" w:rsidTr="00BF3A10">
        <w:tc>
          <w:tcPr>
            <w:tcW w:w="3057" w:type="dxa"/>
          </w:tcPr>
          <w:p w14:paraId="4B751ABF" w14:textId="77777777" w:rsidR="00777B9D" w:rsidRPr="00381478" w:rsidRDefault="00777B9D" w:rsidP="00BF3A10">
            <w:pPr>
              <w:spacing w:after="0"/>
              <w:jc w:val="center"/>
              <w:rPr>
                <w:rFonts w:ascii="LM Sans 10" w:hAnsi="LM Sans 10"/>
              </w:rPr>
            </w:pPr>
            <w:r w:rsidRPr="00381478">
              <w:rPr>
                <w:rFonts w:ascii="LM Sans 10" w:hAnsi="LM Sans 10"/>
              </w:rPr>
              <w:t>Speed</w:t>
            </w:r>
          </w:p>
        </w:tc>
        <w:tc>
          <w:tcPr>
            <w:tcW w:w="3106" w:type="dxa"/>
          </w:tcPr>
          <w:p w14:paraId="668FE3BB" w14:textId="77777777" w:rsidR="00777B9D" w:rsidRPr="00381478" w:rsidRDefault="00777B9D" w:rsidP="00BF3A10">
            <w:pPr>
              <w:spacing w:after="0"/>
              <w:jc w:val="center"/>
              <w:rPr>
                <w:rFonts w:ascii="LM Roman 10" w:hAnsi="LM Roman 10"/>
                <w:i/>
                <w:iCs/>
              </w:rPr>
            </w:pPr>
            <w:r w:rsidRPr="00381478">
              <w:rPr>
                <w:rFonts w:ascii="LM Roman 10" w:hAnsi="LM Roman 10"/>
                <w:i/>
                <w:iCs/>
              </w:rPr>
              <w:t>v</w:t>
            </w:r>
          </w:p>
        </w:tc>
        <w:tc>
          <w:tcPr>
            <w:tcW w:w="2853" w:type="dxa"/>
          </w:tcPr>
          <w:p w14:paraId="39206EAD" w14:textId="77777777" w:rsidR="00777B9D" w:rsidRPr="00381478" w:rsidRDefault="00777B9D" w:rsidP="00BF3A10">
            <w:pPr>
              <w:spacing w:after="0"/>
              <w:jc w:val="center"/>
              <w:rPr>
                <w:rFonts w:ascii="LM Sans 10" w:hAnsi="LM Sans 10"/>
              </w:rPr>
            </w:pPr>
            <w:r w:rsidRPr="00381478">
              <w:rPr>
                <w:rFonts w:ascii="LM Sans 10" w:hAnsi="LM Sans 10"/>
              </w:rPr>
              <w:t>km/hr</w:t>
            </w:r>
          </w:p>
        </w:tc>
      </w:tr>
      <w:tr w:rsidR="00777B9D" w:rsidRPr="00381478" w14:paraId="78071176" w14:textId="77777777" w:rsidTr="00BF3A10">
        <w:tc>
          <w:tcPr>
            <w:tcW w:w="3057" w:type="dxa"/>
          </w:tcPr>
          <w:p w14:paraId="15C0CF76" w14:textId="77777777" w:rsidR="00777B9D" w:rsidRPr="00381478" w:rsidRDefault="00777B9D" w:rsidP="00BF3A10">
            <w:pPr>
              <w:spacing w:after="0"/>
              <w:jc w:val="center"/>
              <w:rPr>
                <w:rFonts w:ascii="LM Sans 10" w:hAnsi="LM Sans 10"/>
              </w:rPr>
            </w:pPr>
            <w:r w:rsidRPr="00381478">
              <w:rPr>
                <w:rFonts w:ascii="LM Sans 10" w:hAnsi="LM Sans 10"/>
              </w:rPr>
              <w:t>Occupancy</w:t>
            </w:r>
          </w:p>
        </w:tc>
        <w:tc>
          <w:tcPr>
            <w:tcW w:w="3106" w:type="dxa"/>
          </w:tcPr>
          <w:p w14:paraId="20E38E27" w14:textId="77777777" w:rsidR="00777B9D" w:rsidRPr="00381478" w:rsidRDefault="00777B9D" w:rsidP="00BF3A10">
            <w:pPr>
              <w:spacing w:after="0"/>
              <w:jc w:val="center"/>
              <w:rPr>
                <w:rFonts w:ascii="LM Roman 10" w:hAnsi="LM Roman 10"/>
                <w:i/>
                <w:iCs/>
              </w:rPr>
            </w:pPr>
            <w:r w:rsidRPr="00381478">
              <w:rPr>
                <w:rFonts w:ascii="LM Roman 10" w:hAnsi="LM Roman 10"/>
                <w:i/>
                <w:iCs/>
              </w:rPr>
              <w:t>o</w:t>
            </w:r>
          </w:p>
        </w:tc>
        <w:tc>
          <w:tcPr>
            <w:tcW w:w="2853" w:type="dxa"/>
          </w:tcPr>
          <w:p w14:paraId="54D12F0E" w14:textId="77777777" w:rsidR="00777B9D" w:rsidRPr="00381478" w:rsidRDefault="00777B9D" w:rsidP="00BF3A10">
            <w:pPr>
              <w:spacing w:after="0"/>
              <w:jc w:val="center"/>
              <w:rPr>
                <w:rFonts w:ascii="LM Sans 10" w:hAnsi="LM Sans 10"/>
              </w:rPr>
            </w:pPr>
            <w:r w:rsidRPr="00381478">
              <w:rPr>
                <w:rFonts w:ascii="LM Sans 10" w:hAnsi="LM Sans 10"/>
              </w:rPr>
              <w:t>[dimensionless]</w:t>
            </w:r>
          </w:p>
        </w:tc>
      </w:tr>
      <w:tr w:rsidR="00777B9D" w:rsidRPr="00381478" w14:paraId="5A540F03" w14:textId="77777777" w:rsidTr="00BF3A10">
        <w:tc>
          <w:tcPr>
            <w:tcW w:w="3057" w:type="dxa"/>
          </w:tcPr>
          <w:p w14:paraId="4235D2DA" w14:textId="77777777" w:rsidR="00777B9D" w:rsidRPr="00381478" w:rsidRDefault="00777B9D" w:rsidP="00BF3A10">
            <w:pPr>
              <w:spacing w:after="0"/>
              <w:jc w:val="center"/>
              <w:rPr>
                <w:rFonts w:ascii="LM Sans 10" w:hAnsi="LM Sans 10"/>
                <w:color w:val="BFBFBF" w:themeColor="background1" w:themeShade="BF"/>
              </w:rPr>
            </w:pPr>
            <w:r w:rsidRPr="00381478">
              <w:rPr>
                <w:rFonts w:ascii="LM Sans 10" w:hAnsi="LM Sans 10"/>
                <w:color w:val="BFBFBF" w:themeColor="background1" w:themeShade="BF"/>
              </w:rPr>
              <w:t>Density</w:t>
            </w:r>
          </w:p>
        </w:tc>
        <w:tc>
          <w:tcPr>
            <w:tcW w:w="3106" w:type="dxa"/>
          </w:tcPr>
          <w:p w14:paraId="25E6E01F" w14:textId="77777777" w:rsidR="00777B9D" w:rsidRPr="00381478" w:rsidRDefault="00777B9D" w:rsidP="00BF3A10">
            <w:pPr>
              <w:spacing w:after="0"/>
              <w:jc w:val="center"/>
              <w:rPr>
                <w:rFonts w:ascii="LM Roman 10" w:hAnsi="LM Roman 10"/>
                <w:i/>
                <w:iCs/>
                <w:color w:val="BFBFBF" w:themeColor="background1" w:themeShade="BF"/>
              </w:rPr>
            </w:pPr>
            <w:r w:rsidRPr="00381478">
              <w:rPr>
                <w:rFonts w:ascii="LM Roman 10" w:hAnsi="LM Roman 10"/>
                <w:i/>
                <w:iCs/>
                <w:color w:val="BFBFBF" w:themeColor="background1" w:themeShade="BF"/>
              </w:rPr>
              <w:t>k</w:t>
            </w:r>
          </w:p>
        </w:tc>
        <w:tc>
          <w:tcPr>
            <w:tcW w:w="2853" w:type="dxa"/>
          </w:tcPr>
          <w:p w14:paraId="2530C075" w14:textId="77777777" w:rsidR="00777B9D" w:rsidRPr="00381478" w:rsidRDefault="00777B9D" w:rsidP="00BF3A10">
            <w:pPr>
              <w:spacing w:after="0"/>
              <w:jc w:val="center"/>
              <w:rPr>
                <w:rFonts w:ascii="LM Sans 10" w:hAnsi="LM Sans 10"/>
                <w:color w:val="BFBFBF" w:themeColor="background1" w:themeShade="BF"/>
              </w:rPr>
            </w:pPr>
            <w:proofErr w:type="spellStart"/>
            <w:r w:rsidRPr="00381478">
              <w:rPr>
                <w:rFonts w:ascii="LM Sans 10" w:hAnsi="LM Sans 10"/>
                <w:color w:val="BFBFBF" w:themeColor="background1" w:themeShade="BF"/>
              </w:rPr>
              <w:t>veh</w:t>
            </w:r>
            <w:proofErr w:type="spellEnd"/>
            <w:r w:rsidRPr="00381478">
              <w:rPr>
                <w:rFonts w:ascii="LM Sans 10" w:hAnsi="LM Sans 10"/>
                <w:color w:val="BFBFBF" w:themeColor="background1" w:themeShade="BF"/>
              </w:rPr>
              <w:t>/km</w:t>
            </w:r>
          </w:p>
        </w:tc>
      </w:tr>
    </w:tbl>
    <w:p w14:paraId="65D0BD01" w14:textId="1D394764" w:rsidR="00777B9D" w:rsidRPr="00381478" w:rsidRDefault="00777B9D" w:rsidP="00BF3A10">
      <w:pPr>
        <w:spacing w:before="240"/>
        <w:jc w:val="both"/>
        <w:rPr>
          <w:rFonts w:ascii="LM Sans 10" w:hAnsi="LM Sans 10"/>
        </w:rPr>
      </w:pPr>
      <w:r w:rsidRPr="00381478">
        <w:rPr>
          <w:rFonts w:ascii="LM Sans 10" w:hAnsi="LM Sans 10"/>
        </w:rPr>
        <w:t xml:space="preserve">In short, </w:t>
      </w:r>
      <w:r w:rsidRPr="00381478">
        <w:rPr>
          <w:rFonts w:ascii="LM Sans 10" w:hAnsi="LM Sans 10"/>
          <w:i/>
          <w:iCs/>
        </w:rPr>
        <w:t>flow</w:t>
      </w:r>
      <w:r w:rsidRPr="00381478">
        <w:rPr>
          <w:rFonts w:ascii="LM Sans 10" w:hAnsi="LM Sans 10"/>
        </w:rPr>
        <w:t xml:space="preserve"> is comparable to </w:t>
      </w:r>
      <w:r w:rsidRPr="00381478">
        <w:rPr>
          <w:rFonts w:ascii="LM Sans 10" w:hAnsi="LM Sans 10"/>
          <w:i/>
          <w:iCs/>
        </w:rPr>
        <w:t>current (I)</w:t>
      </w:r>
      <w:r w:rsidRPr="00381478">
        <w:rPr>
          <w:rFonts w:ascii="LM Sans 10" w:hAnsi="LM Sans 10"/>
        </w:rPr>
        <w:t xml:space="preserve"> in a circuit, which is the number of vehicles passing through a single point per unit time, and the </w:t>
      </w:r>
      <w:r w:rsidRPr="00381478">
        <w:rPr>
          <w:rFonts w:ascii="LM Sans 10" w:hAnsi="LM Sans 10"/>
          <w:i/>
          <w:iCs/>
        </w:rPr>
        <w:t>speed</w:t>
      </w:r>
      <w:r w:rsidRPr="00381478">
        <w:rPr>
          <w:rFonts w:ascii="LM Sans 10" w:hAnsi="LM Sans 10"/>
        </w:rPr>
        <w:t xml:space="preserve"> is the distance travelled by a vehicle per unit time.</w:t>
      </w:r>
    </w:p>
    <w:p w14:paraId="13EFC42E" w14:textId="397484B2" w:rsidR="00777B9D" w:rsidRPr="00381478" w:rsidRDefault="00BF3A10" w:rsidP="00BF3A10">
      <w:pPr>
        <w:spacing w:before="240"/>
        <w:jc w:val="both"/>
        <w:rPr>
          <w:rFonts w:ascii="LM Sans 10" w:hAnsi="LM Sans 10"/>
        </w:rPr>
      </w:pPr>
      <w:r w:rsidRPr="00381478">
        <w:rPr>
          <w:rFonts w:ascii="LM Sans 10" w:hAnsi="LM Sans 10"/>
          <w:noProof/>
        </w:rPr>
        <w:drawing>
          <wp:anchor distT="0" distB="0" distL="114300" distR="114300" simplePos="0" relativeHeight="251659264" behindDoc="0" locked="0" layoutInCell="1" allowOverlap="1" wp14:anchorId="386514C9" wp14:editId="46137170">
            <wp:simplePos x="0" y="0"/>
            <wp:positionH relativeFrom="margin">
              <wp:align>center</wp:align>
            </wp:positionH>
            <wp:positionV relativeFrom="paragraph">
              <wp:posOffset>297184</wp:posOffset>
            </wp:positionV>
            <wp:extent cx="4512945" cy="271145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2945" cy="2711450"/>
                    </a:xfrm>
                    <a:prstGeom prst="rect">
                      <a:avLst/>
                    </a:prstGeom>
                  </pic:spPr>
                </pic:pic>
              </a:graphicData>
            </a:graphic>
            <wp14:sizeRelH relativeFrom="margin">
              <wp14:pctWidth>0</wp14:pctWidth>
            </wp14:sizeRelH>
            <wp14:sizeRelV relativeFrom="margin">
              <wp14:pctHeight>0</wp14:pctHeight>
            </wp14:sizeRelV>
          </wp:anchor>
        </w:drawing>
      </w:r>
      <w:r w:rsidR="00777B9D" w:rsidRPr="00381478">
        <w:rPr>
          <w:rFonts w:ascii="LM Sans 10" w:hAnsi="LM Sans 10"/>
        </w:rPr>
        <w:t>Below is a graph that shows how they are related:</w:t>
      </w:r>
      <w:r w:rsidR="00777B9D" w:rsidRPr="00381478">
        <w:rPr>
          <w:noProof/>
        </w:rPr>
        <w:t xml:space="preserve"> </w:t>
      </w:r>
    </w:p>
    <w:p w14:paraId="7045D301" w14:textId="77777777" w:rsidR="00777B9D" w:rsidRPr="00381478" w:rsidRDefault="00777B9D" w:rsidP="00BF3A10">
      <w:pPr>
        <w:jc w:val="both"/>
        <w:rPr>
          <w:rFonts w:ascii="LM Sans 10" w:hAnsi="LM Sans 10"/>
        </w:rPr>
      </w:pPr>
      <w:r w:rsidRPr="00381478">
        <w:rPr>
          <w:rFonts w:ascii="LM Sans 10" w:hAnsi="LM Sans 10"/>
        </w:rPr>
        <w:t xml:space="preserve">This graph illustrates that an area with low traffic </w:t>
      </w:r>
      <w:r w:rsidRPr="00381478">
        <w:rPr>
          <w:rFonts w:ascii="LM Sans 10" w:hAnsi="LM Sans 10"/>
          <w:i/>
          <w:iCs/>
        </w:rPr>
        <w:t>flow</w:t>
      </w:r>
      <w:r w:rsidRPr="00381478">
        <w:rPr>
          <w:rFonts w:ascii="LM Sans 10" w:hAnsi="LM Sans 10"/>
        </w:rPr>
        <w:t xml:space="preserve"> does not necessarily mean that the area is congested, rather, it is dependent on the vehicle </w:t>
      </w:r>
      <w:r w:rsidRPr="00381478">
        <w:rPr>
          <w:rFonts w:ascii="LM Sans 10" w:hAnsi="LM Sans 10"/>
          <w:i/>
          <w:iCs/>
        </w:rPr>
        <w:t>speed</w:t>
      </w:r>
      <w:r w:rsidRPr="00381478">
        <w:rPr>
          <w:rFonts w:ascii="LM Sans 10" w:hAnsi="LM Sans 10"/>
        </w:rPr>
        <w:t xml:space="preserve">. </w:t>
      </w:r>
    </w:p>
    <w:p w14:paraId="41BCB357" w14:textId="77777777" w:rsidR="00777B9D" w:rsidRPr="00381478" w:rsidRDefault="00777B9D" w:rsidP="00BF3A10">
      <w:pPr>
        <w:pStyle w:val="ListParagraph"/>
        <w:numPr>
          <w:ilvl w:val="0"/>
          <w:numId w:val="37"/>
        </w:numPr>
        <w:spacing w:after="160"/>
        <w:contextualSpacing/>
        <w:jc w:val="both"/>
        <w:rPr>
          <w:rFonts w:ascii="LM Sans 10" w:hAnsi="LM Sans 10"/>
          <w:color w:val="00B050"/>
        </w:rPr>
      </w:pPr>
      <w:r w:rsidRPr="00381478">
        <w:rPr>
          <w:rFonts w:ascii="LM Sans 10" w:hAnsi="LM Sans 10"/>
          <w:color w:val="00B050"/>
        </w:rPr>
        <w:t xml:space="preserve">The number of vehicles on the road is low (for example, during off-peak hours / 3a.m.), causing the flow (number of vehicles/time) to be </w:t>
      </w:r>
      <w:proofErr w:type="gramStart"/>
      <w:r w:rsidRPr="00381478">
        <w:rPr>
          <w:rFonts w:ascii="LM Sans 10" w:hAnsi="LM Sans 10"/>
          <w:color w:val="00B050"/>
        </w:rPr>
        <w:t>low</w:t>
      </w:r>
      <w:proofErr w:type="gramEnd"/>
    </w:p>
    <w:p w14:paraId="7F38F2AF" w14:textId="77777777" w:rsidR="00777B9D" w:rsidRPr="00381478" w:rsidRDefault="00777B9D" w:rsidP="00BF3A10">
      <w:pPr>
        <w:pStyle w:val="ListParagraph"/>
        <w:numPr>
          <w:ilvl w:val="0"/>
          <w:numId w:val="37"/>
        </w:numPr>
        <w:spacing w:after="160"/>
        <w:contextualSpacing/>
        <w:jc w:val="both"/>
        <w:rPr>
          <w:rFonts w:ascii="LM Sans 10" w:hAnsi="LM Sans 10"/>
          <w:color w:val="C00000"/>
        </w:rPr>
      </w:pPr>
      <w:r w:rsidRPr="00381478">
        <w:rPr>
          <w:rFonts w:ascii="LM Sans 10" w:hAnsi="LM Sans 10"/>
          <w:color w:val="C00000"/>
        </w:rPr>
        <w:t xml:space="preserve">The area is actually congested – where vehicles are slowed down to the point which increases the time needed to travel, hence causes the flow to be </w:t>
      </w:r>
      <w:proofErr w:type="gramStart"/>
      <w:r w:rsidRPr="00381478">
        <w:rPr>
          <w:rFonts w:ascii="LM Sans 10" w:hAnsi="LM Sans 10"/>
          <w:color w:val="C00000"/>
        </w:rPr>
        <w:t>low</w:t>
      </w:r>
      <w:proofErr w:type="gramEnd"/>
    </w:p>
    <w:p w14:paraId="336B8D29" w14:textId="104515EE" w:rsidR="00777B9D" w:rsidRPr="00381478" w:rsidRDefault="00777B9D" w:rsidP="00BF3A10">
      <w:pPr>
        <w:pStyle w:val="Heading2"/>
        <w:jc w:val="both"/>
      </w:pPr>
      <w:r w:rsidRPr="00381478">
        <w:lastRenderedPageBreak/>
        <w:t xml:space="preserve">1.1.2 </w:t>
      </w:r>
      <w:r w:rsidRPr="00381478">
        <w:tab/>
        <w:t>Method of surveying</w:t>
      </w:r>
    </w:p>
    <w:p w14:paraId="46C31ADC" w14:textId="48A9C15B" w:rsidR="00777B9D" w:rsidRPr="00381478" w:rsidRDefault="00777B9D" w:rsidP="00BF3A10">
      <w:pPr>
        <w:jc w:val="both"/>
        <w:rPr>
          <w:rFonts w:ascii="LM Sans 10" w:hAnsi="LM Sans 10"/>
        </w:rPr>
      </w:pPr>
      <w:r w:rsidRPr="00381478">
        <w:rPr>
          <w:rFonts w:ascii="LM Sans 10" w:hAnsi="LM Sans 10"/>
        </w:rPr>
        <w:t xml:space="preserve">Therefore, to accurately describe how an area is congested, one must know the </w:t>
      </w:r>
      <w:r w:rsidRPr="00381478">
        <w:rPr>
          <w:rFonts w:ascii="LM Sans 10" w:hAnsi="LM Sans 10"/>
          <w:i/>
          <w:iCs/>
        </w:rPr>
        <w:t>flow</w:t>
      </w:r>
      <w:r w:rsidRPr="00381478">
        <w:rPr>
          <w:rFonts w:ascii="LM Sans 10" w:hAnsi="LM Sans 10"/>
        </w:rPr>
        <w:t xml:space="preserve"> and the </w:t>
      </w:r>
      <w:r w:rsidRPr="00381478">
        <w:rPr>
          <w:rFonts w:ascii="LM Sans 10" w:hAnsi="LM Sans 10"/>
          <w:i/>
          <w:iCs/>
        </w:rPr>
        <w:t>speed</w:t>
      </w:r>
      <w:r w:rsidRPr="00381478">
        <w:rPr>
          <w:rFonts w:ascii="LM Sans 10" w:hAnsi="LM Sans 10"/>
        </w:rPr>
        <w:t xml:space="preserve"> of vehicles. Flow can be measured by counting the number of vehicles passing through a single point, but the </w:t>
      </w:r>
      <w:r w:rsidRPr="00381478">
        <w:rPr>
          <w:rFonts w:ascii="LM Sans 10" w:hAnsi="LM Sans 10"/>
          <w:i/>
          <w:iCs/>
        </w:rPr>
        <w:t>speed</w:t>
      </w:r>
      <w:r w:rsidRPr="00381478">
        <w:rPr>
          <w:rFonts w:ascii="LM Sans 10" w:hAnsi="LM Sans 10"/>
        </w:rPr>
        <w:t xml:space="preserve"> cannot be measured directly without professional equipment (LiDAR radar guns / inductive-loop traffic sensors).</w:t>
      </w:r>
    </w:p>
    <w:p w14:paraId="45EA4A5B" w14:textId="77777777" w:rsidR="00777B9D" w:rsidRPr="00381478" w:rsidRDefault="00777B9D" w:rsidP="00BF3A10">
      <w:pPr>
        <w:jc w:val="both"/>
        <w:rPr>
          <w:rFonts w:ascii="LM Sans 10" w:hAnsi="LM Sans 10"/>
        </w:rPr>
      </w:pPr>
      <w:r w:rsidRPr="00381478">
        <w:rPr>
          <w:rFonts w:ascii="LM Sans 10" w:hAnsi="LM Sans 10"/>
        </w:rPr>
        <w:t xml:space="preserve">To solve this, the proxy indicator for </w:t>
      </w:r>
      <w:r w:rsidRPr="00381478">
        <w:rPr>
          <w:rFonts w:ascii="LM Sans 10" w:hAnsi="LM Sans 10"/>
          <w:i/>
          <w:iCs/>
        </w:rPr>
        <w:t>speed</w:t>
      </w:r>
      <w:r w:rsidRPr="00381478">
        <w:rPr>
          <w:rFonts w:ascii="LM Sans 10" w:hAnsi="LM Sans 10"/>
        </w:rPr>
        <w:t xml:space="preserve"> will be </w:t>
      </w:r>
      <w:r w:rsidRPr="00381478">
        <w:rPr>
          <w:rFonts w:ascii="LM Sans 10" w:hAnsi="LM Sans 10"/>
          <w:i/>
          <w:iCs/>
        </w:rPr>
        <w:t>occupancy</w:t>
      </w:r>
      <w:r w:rsidRPr="00381478">
        <w:rPr>
          <w:rFonts w:ascii="LM Sans 10" w:hAnsi="LM Sans 10"/>
        </w:rPr>
        <w:t>, which is defined by:</w:t>
      </w:r>
    </w:p>
    <w:p w14:paraId="48335621" w14:textId="77777777" w:rsidR="00777B9D" w:rsidRPr="00381478" w:rsidRDefault="00777B9D" w:rsidP="00BF3A10">
      <w:pPr>
        <w:jc w:val="both"/>
        <w:rPr>
          <w:rFonts w:ascii="Latin Modern Math" w:hAnsi="Latin Modern Math"/>
        </w:rPr>
      </w:pPr>
      <m:oMathPara>
        <m:oMath>
          <m:r>
            <w:rPr>
              <w:rFonts w:ascii="Latin Modern Math" w:hAnsi="Latin Modern Math"/>
            </w:rPr>
            <m:t>o=</m:t>
          </m:r>
          <m:f>
            <m:fPr>
              <m:ctrlPr>
                <w:rPr>
                  <w:rFonts w:ascii="Latin Modern Math" w:hAnsi="Latin Modern Math"/>
                  <w:i/>
                </w:rPr>
              </m:ctrlPr>
            </m:fPr>
            <m:num>
              <m:r>
                <m:rPr>
                  <m:sty m:val="p"/>
                </m:rPr>
                <w:rPr>
                  <w:rFonts w:ascii="Latin Modern Math" w:hAnsi="Latin Modern Math"/>
                </w:rPr>
                <m:t>duration of vehicle occupying the point</m:t>
              </m:r>
            </m:num>
            <m:den>
              <m:r>
                <m:rPr>
                  <m:sty m:val="p"/>
                </m:rPr>
                <w:rPr>
                  <w:rFonts w:ascii="Latin Modern Math" w:hAnsi="Latin Modern Math"/>
                </w:rPr>
                <m:t>total time</m:t>
              </m:r>
            </m:den>
          </m:f>
        </m:oMath>
      </m:oMathPara>
    </w:p>
    <w:p w14:paraId="747C1E5B" w14:textId="77777777" w:rsidR="00777B9D" w:rsidRPr="00381478" w:rsidRDefault="00777B9D" w:rsidP="00BF3A10">
      <w:pPr>
        <w:jc w:val="both"/>
        <w:rPr>
          <w:rFonts w:ascii="LM Sans 10" w:hAnsi="LM Sans 10"/>
        </w:rPr>
      </w:pPr>
      <w:r w:rsidRPr="00381478">
        <w:rPr>
          <w:rFonts w:ascii="LM Sans 10" w:hAnsi="LM Sans 10"/>
        </w:rPr>
        <w:t xml:space="preserve">From this, if the vehicle speed is high, the vehicle will pass through the point within a short period of time/instantly; on the other hand, when the vehicle speed is slow/comes to a standstill, then the </w:t>
      </w:r>
      <w:r w:rsidRPr="00381478">
        <w:rPr>
          <w:rFonts w:ascii="LM Sans 10" w:hAnsi="LM Sans 10"/>
          <w:i/>
          <w:iCs/>
        </w:rPr>
        <w:t>occupancy</w:t>
      </w:r>
      <w:r w:rsidRPr="00381478">
        <w:rPr>
          <w:rFonts w:ascii="LM Sans 10" w:hAnsi="LM Sans 10"/>
        </w:rPr>
        <w:t xml:space="preserve"> will be high.</w:t>
      </w:r>
    </w:p>
    <w:p w14:paraId="58A57840" w14:textId="24ABF012" w:rsidR="00777B9D" w:rsidRPr="00381478" w:rsidRDefault="00BF3A10" w:rsidP="00BF3A10">
      <w:pPr>
        <w:jc w:val="both"/>
        <w:rPr>
          <w:rFonts w:ascii="LM Sans 10" w:hAnsi="LM Sans 10"/>
        </w:rPr>
      </w:pPr>
      <w:r w:rsidRPr="00381478">
        <w:rPr>
          <w:noProof/>
        </w:rPr>
        <w:drawing>
          <wp:anchor distT="0" distB="0" distL="114300" distR="114300" simplePos="0" relativeHeight="251678720" behindDoc="0" locked="0" layoutInCell="1" allowOverlap="1" wp14:anchorId="2DE5B3A8" wp14:editId="73259783">
            <wp:simplePos x="0" y="0"/>
            <wp:positionH relativeFrom="margin">
              <wp:align>center</wp:align>
            </wp:positionH>
            <wp:positionV relativeFrom="paragraph">
              <wp:posOffset>268455</wp:posOffset>
            </wp:positionV>
            <wp:extent cx="3931431" cy="2454852"/>
            <wp:effectExtent l="0" t="0" r="0" b="3175"/>
            <wp:wrapTopAndBottom/>
            <wp:docPr id="2" name="Picture 2" descr="Occupancy-speed plot at Site 1.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cupancy-speed plot at Site 1.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431" cy="2454852"/>
                    </a:xfrm>
                    <a:prstGeom prst="rect">
                      <a:avLst/>
                    </a:prstGeom>
                    <a:noFill/>
                    <a:ln>
                      <a:noFill/>
                    </a:ln>
                  </pic:spPr>
                </pic:pic>
              </a:graphicData>
            </a:graphic>
            <wp14:sizeRelH relativeFrom="page">
              <wp14:pctWidth>0</wp14:pctWidth>
            </wp14:sizeRelH>
            <wp14:sizeRelV relativeFrom="page">
              <wp14:pctHeight>0</wp14:pctHeight>
            </wp14:sizeRelV>
          </wp:anchor>
        </w:drawing>
      </w:r>
      <w:r w:rsidR="00777B9D" w:rsidRPr="00381478">
        <w:rPr>
          <w:rFonts w:ascii="LM Sans 10" w:hAnsi="LM Sans 10"/>
        </w:rPr>
        <w:t>An occupancy-speed graph confirms this relationship:</w:t>
      </w:r>
    </w:p>
    <w:p w14:paraId="15B0E44D" w14:textId="77777777" w:rsidR="00777B9D" w:rsidRPr="00381478" w:rsidRDefault="00777B9D" w:rsidP="00BF3A10">
      <w:pPr>
        <w:jc w:val="center"/>
        <w:rPr>
          <w:rFonts w:ascii="LM Sans 10" w:hAnsi="LM Sans 10"/>
        </w:rPr>
      </w:pPr>
      <w:r w:rsidRPr="00381478">
        <w:rPr>
          <w:rFonts w:ascii="LM Sans 10" w:hAnsi="LM Sans 10"/>
        </w:rPr>
        <w:t xml:space="preserve">Source: </w:t>
      </w:r>
      <w:r w:rsidRPr="00381478">
        <w:rPr>
          <w:rFonts w:ascii="LM Sans 10" w:hAnsi="LM Sans 10"/>
          <w:i/>
          <w:iCs/>
        </w:rPr>
        <w:t>doi:10.1155/2013/254841</w:t>
      </w:r>
    </w:p>
    <w:p w14:paraId="3E3323E2" w14:textId="77777777" w:rsidR="00777B9D" w:rsidRPr="00381478" w:rsidRDefault="00777B9D" w:rsidP="00BF3A10">
      <w:pPr>
        <w:jc w:val="both"/>
        <w:rPr>
          <w:rFonts w:ascii="LM Sans 10" w:hAnsi="LM Sans 10"/>
          <w:iCs/>
        </w:rPr>
      </w:pPr>
      <w:r w:rsidRPr="00381478">
        <w:rPr>
          <w:rFonts w:ascii="LM Sans 10" w:hAnsi="LM Sans 10"/>
          <w:iCs/>
          <w:noProof/>
        </w:rPr>
        <w:lastRenderedPageBreak/>
        <w:drawing>
          <wp:anchor distT="0" distB="0" distL="114300" distR="114300" simplePos="0" relativeHeight="251660288" behindDoc="0" locked="0" layoutInCell="1" allowOverlap="1" wp14:anchorId="44CDFEF0" wp14:editId="2DBA20D8">
            <wp:simplePos x="0" y="0"/>
            <wp:positionH relativeFrom="margin">
              <wp:align>center</wp:align>
            </wp:positionH>
            <wp:positionV relativeFrom="paragraph">
              <wp:posOffset>953135</wp:posOffset>
            </wp:positionV>
            <wp:extent cx="3159125" cy="1972310"/>
            <wp:effectExtent l="0" t="0" r="317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9125" cy="1972310"/>
                    </a:xfrm>
                    <a:prstGeom prst="rect">
                      <a:avLst/>
                    </a:prstGeom>
                  </pic:spPr>
                </pic:pic>
              </a:graphicData>
            </a:graphic>
            <wp14:sizeRelH relativeFrom="margin">
              <wp14:pctWidth>0</wp14:pctWidth>
            </wp14:sizeRelH>
            <wp14:sizeRelV relativeFrom="margin">
              <wp14:pctHeight>0</wp14:pctHeight>
            </wp14:sizeRelV>
          </wp:anchor>
        </w:drawing>
      </w:r>
      <w:r w:rsidRPr="00381478">
        <w:rPr>
          <w:rFonts w:ascii="LM Sans 10" w:hAnsi="LM Sans 10"/>
        </w:rPr>
        <w:t xml:space="preserve">However, measuring the </w:t>
      </w:r>
      <w:r w:rsidRPr="00381478">
        <w:rPr>
          <w:rFonts w:ascii="LM Sans 10" w:hAnsi="LM Sans 10"/>
          <w:i/>
          <w:iCs/>
        </w:rPr>
        <w:t>flow</w:t>
      </w:r>
      <w:r w:rsidRPr="00381478">
        <w:rPr>
          <w:rFonts w:ascii="LM Sans 10" w:hAnsi="LM Sans 10"/>
          <w:iCs/>
        </w:rPr>
        <w:t xml:space="preserve"> may not accurately affect the traffic condition because vehicles with long lengths (such as buses and trucks) occupies a larger proportion of the road, and therefore decreases the </w:t>
      </w:r>
      <w:r w:rsidRPr="00381478">
        <w:rPr>
          <w:rFonts w:ascii="LM Sans 10" w:hAnsi="LM Sans 10"/>
          <w:i/>
        </w:rPr>
        <w:t>flow</w:t>
      </w:r>
      <w:r w:rsidRPr="00381478">
        <w:rPr>
          <w:rFonts w:ascii="LM Sans 10" w:hAnsi="LM Sans 10"/>
          <w:iCs/>
        </w:rPr>
        <w:t xml:space="preserve">. To compensate for this loss, the </w:t>
      </w:r>
      <w:r w:rsidRPr="00381478">
        <w:rPr>
          <w:rFonts w:ascii="LM Sans 10" w:hAnsi="LM Sans 10"/>
          <w:i/>
        </w:rPr>
        <w:t>flow</w:t>
      </w:r>
      <w:r w:rsidRPr="00381478">
        <w:rPr>
          <w:rFonts w:ascii="LM Sans 10" w:hAnsi="LM Sans 10"/>
          <w:iCs/>
        </w:rPr>
        <w:t xml:space="preserve"> will have to be converted into its </w:t>
      </w:r>
      <w:r w:rsidRPr="00381478">
        <w:rPr>
          <w:rFonts w:ascii="LM Sans 10" w:hAnsi="LM Sans 10"/>
          <w:i/>
        </w:rPr>
        <w:t>PCU</w:t>
      </w:r>
      <w:r w:rsidRPr="00381478">
        <w:rPr>
          <w:rFonts w:ascii="LM Sans 10" w:hAnsi="LM Sans 10"/>
          <w:iCs/>
        </w:rPr>
        <w:t>, or passenger-car equivalent unit. Below are the values used in Hong Kong:</w:t>
      </w:r>
    </w:p>
    <w:p w14:paraId="4AF45AA2" w14:textId="77777777" w:rsidR="00777B9D" w:rsidRPr="00381478" w:rsidRDefault="00777B9D" w:rsidP="00BF3A10">
      <w:pPr>
        <w:jc w:val="center"/>
        <w:rPr>
          <w:rFonts w:ascii="LM Sans 10" w:hAnsi="LM Sans 10"/>
          <w:iCs/>
        </w:rPr>
      </w:pPr>
      <w:r w:rsidRPr="00381478">
        <w:rPr>
          <w:rFonts w:ascii="LM Sans 10" w:hAnsi="LM Sans 10"/>
          <w:iCs/>
        </w:rPr>
        <w:t xml:space="preserve">Source: </w:t>
      </w:r>
      <w:r w:rsidRPr="00381478">
        <w:rPr>
          <w:rFonts w:ascii="LM Sans 10" w:hAnsi="LM Sans 10"/>
          <w:i/>
        </w:rPr>
        <w:t>Transport Planning &amp; Design Manual (TPDM) Volume 2</w:t>
      </w:r>
    </w:p>
    <w:p w14:paraId="1B45E846" w14:textId="7B5C6974" w:rsidR="00777B9D" w:rsidRPr="00381478" w:rsidRDefault="00777B9D" w:rsidP="00BF3A10">
      <w:pPr>
        <w:jc w:val="both"/>
        <w:rPr>
          <w:rFonts w:ascii="LM Sans 10" w:hAnsi="LM Sans 10"/>
          <w:iCs/>
        </w:rPr>
      </w:pPr>
      <w:r w:rsidRPr="00381478">
        <w:rPr>
          <w:rFonts w:ascii="LM Sans 10" w:hAnsi="LM Sans 10"/>
          <w:iCs/>
        </w:rPr>
        <w:t xml:space="preserve">The actual count will be multiplied according to the values in the table above, as an example, 1 bus = 3 </w:t>
      </w:r>
      <w:proofErr w:type="spellStart"/>
      <w:r w:rsidRPr="00381478">
        <w:rPr>
          <w:rFonts w:ascii="LM Sans 10" w:hAnsi="LM Sans 10"/>
          <w:iCs/>
        </w:rPr>
        <w:t>pcu</w:t>
      </w:r>
      <w:proofErr w:type="spellEnd"/>
      <w:r w:rsidRPr="00381478">
        <w:rPr>
          <w:rFonts w:ascii="LM Sans 10" w:hAnsi="LM Sans 10"/>
          <w:iCs/>
        </w:rPr>
        <w:t>.</w:t>
      </w:r>
    </w:p>
    <w:p w14:paraId="234677AF" w14:textId="77777777" w:rsidR="00777B9D" w:rsidRPr="00381478" w:rsidRDefault="00777B9D" w:rsidP="00BF3A10">
      <w:pPr>
        <w:spacing w:after="200" w:line="240" w:lineRule="auto"/>
        <w:jc w:val="both"/>
        <w:rPr>
          <w:rFonts w:ascii="LM Sans 10" w:hAnsi="LM Sans 10"/>
          <w:iCs/>
        </w:rPr>
      </w:pPr>
      <w:r w:rsidRPr="00381478">
        <w:rPr>
          <w:rFonts w:ascii="LM Sans 10" w:hAnsi="LM Sans 10"/>
          <w:iCs/>
        </w:rPr>
        <w:br w:type="page"/>
      </w:r>
    </w:p>
    <w:p w14:paraId="129BBADD" w14:textId="6B261E63" w:rsidR="00777B9D" w:rsidRPr="00381478" w:rsidRDefault="00777B9D" w:rsidP="00BF3A10">
      <w:pPr>
        <w:pStyle w:val="Heading1"/>
        <w:numPr>
          <w:ilvl w:val="1"/>
          <w:numId w:val="39"/>
        </w:numPr>
        <w:jc w:val="both"/>
      </w:pPr>
      <w:r w:rsidRPr="00381478">
        <w:lastRenderedPageBreak/>
        <w:t>Secondary Methods</w:t>
      </w:r>
    </w:p>
    <w:p w14:paraId="67A88509" w14:textId="5A770055" w:rsidR="00777B9D" w:rsidRPr="00381478" w:rsidRDefault="00777B9D" w:rsidP="00BF3A10">
      <w:pPr>
        <w:pStyle w:val="Heading2"/>
        <w:jc w:val="both"/>
      </w:pPr>
      <w:r w:rsidRPr="00381478">
        <w:t xml:space="preserve">1.2.1 </w:t>
      </w:r>
      <w:r w:rsidRPr="00381478">
        <w:tab/>
        <w:t xml:space="preserve">Simple Validation on </w:t>
      </w:r>
      <w:r w:rsidRPr="00381478">
        <w:rPr>
          <w:i/>
          <w:iCs/>
        </w:rPr>
        <w:t>flow</w:t>
      </w:r>
      <w:r w:rsidRPr="00381478">
        <w:t xml:space="preserve"> data</w:t>
      </w:r>
    </w:p>
    <w:p w14:paraId="14E1DB75" w14:textId="68CD1796" w:rsidR="00777B9D" w:rsidRPr="00381478" w:rsidRDefault="00777B9D" w:rsidP="00BF3A10">
      <w:pPr>
        <w:jc w:val="both"/>
        <w:rPr>
          <w:rFonts w:ascii="LM Sans 10" w:hAnsi="LM Sans 10"/>
          <w:iCs/>
        </w:rPr>
      </w:pPr>
      <w:r w:rsidRPr="00381478">
        <w:rPr>
          <w:noProof/>
        </w:rPr>
        <w:drawing>
          <wp:anchor distT="0" distB="0" distL="114300" distR="114300" simplePos="0" relativeHeight="251662336" behindDoc="0" locked="0" layoutInCell="1" allowOverlap="1" wp14:anchorId="588AC846" wp14:editId="5F31FC0C">
            <wp:simplePos x="0" y="0"/>
            <wp:positionH relativeFrom="margin">
              <wp:align>left</wp:align>
            </wp:positionH>
            <wp:positionV relativeFrom="paragraph">
              <wp:posOffset>967740</wp:posOffset>
            </wp:positionV>
            <wp:extent cx="5731510" cy="497586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75860"/>
                    </a:xfrm>
                    <a:prstGeom prst="rect">
                      <a:avLst/>
                    </a:prstGeom>
                  </pic:spPr>
                </pic:pic>
              </a:graphicData>
            </a:graphic>
          </wp:anchor>
        </w:drawing>
      </w:r>
      <w:r w:rsidRPr="00381478">
        <w:rPr>
          <w:rFonts w:ascii="LM Sans 10" w:hAnsi="LM Sans 10"/>
          <w:iCs/>
        </w:rPr>
        <w:t>Regarding the study area, I have chosen an area enclosed within Kwun Tong Road, Wai Yip Street and Wai Fai Street in Kwun Tong (highlighted in yellow). This area has been chosen because it is renowned for its poor traffic performance during peak traffic hours, especially along Kwun Tong Rd, where many arterial roads merge that causes traffic issues. Below is a map of the area:</w:t>
      </w:r>
      <w:r w:rsidRPr="00381478">
        <w:rPr>
          <w:noProof/>
        </w:rPr>
        <w:t xml:space="preserve"> </w:t>
      </w:r>
    </w:p>
    <w:p w14:paraId="37ACD27A" w14:textId="77777777" w:rsidR="00777B9D" w:rsidRPr="00381478" w:rsidRDefault="00777B9D" w:rsidP="00BF3A10">
      <w:pPr>
        <w:jc w:val="both"/>
        <w:rPr>
          <w:rFonts w:ascii="LM Sans 10" w:hAnsi="LM Sans 10"/>
          <w:i/>
        </w:rPr>
      </w:pPr>
      <w:r w:rsidRPr="00381478">
        <w:rPr>
          <w:rFonts w:ascii="LM Sans 10" w:hAnsi="LM Sans 10"/>
          <w:iCs/>
        </w:rPr>
        <w:t xml:space="preserve">Source: </w:t>
      </w:r>
      <w:r w:rsidRPr="00381478">
        <w:rPr>
          <w:rFonts w:ascii="LM Sans 10" w:hAnsi="LM Sans 10"/>
          <w:i/>
        </w:rPr>
        <w:t xml:space="preserve">iB1000 Maps by </w:t>
      </w:r>
      <w:proofErr w:type="spellStart"/>
      <w:r w:rsidRPr="00381478">
        <w:rPr>
          <w:rFonts w:ascii="LM Sans 10" w:hAnsi="LM Sans 10"/>
          <w:i/>
        </w:rPr>
        <w:t>LandsD</w:t>
      </w:r>
      <w:proofErr w:type="spellEnd"/>
    </w:p>
    <w:p w14:paraId="7C135AEC" w14:textId="77777777" w:rsidR="00777B9D" w:rsidRPr="00381478" w:rsidRDefault="00777B9D" w:rsidP="00BF3A10">
      <w:pPr>
        <w:jc w:val="both"/>
        <w:rPr>
          <w:rFonts w:ascii="LM Sans 10" w:hAnsi="LM Sans 10"/>
          <w:iCs/>
        </w:rPr>
      </w:pPr>
      <w:r w:rsidRPr="00381478">
        <w:rPr>
          <w:rFonts w:ascii="LM Sans 10" w:hAnsi="LM Sans 10"/>
          <w:iCs/>
        </w:rPr>
        <w:t xml:space="preserve">The </w:t>
      </w:r>
      <w:proofErr w:type="spellStart"/>
      <w:r w:rsidRPr="00381478">
        <w:rPr>
          <w:rFonts w:ascii="LM Sans 10" w:hAnsi="LM Sans 10"/>
          <w:iCs/>
        </w:rPr>
        <w:t>color</w:t>
      </w:r>
      <w:proofErr w:type="spellEnd"/>
      <w:r w:rsidRPr="00381478">
        <w:rPr>
          <w:rFonts w:ascii="LM Sans 10" w:hAnsi="LM Sans 10"/>
          <w:iCs/>
        </w:rPr>
        <w:t xml:space="preserve"> on the buildings denote its height (white: 0m, red: 200m), which serves as a rough indicator on the traffic demand of the location.</w:t>
      </w:r>
    </w:p>
    <w:p w14:paraId="04429B37" w14:textId="51D41063" w:rsidR="00777B9D" w:rsidRPr="00381478" w:rsidRDefault="00777B9D" w:rsidP="00BF3A10">
      <w:pPr>
        <w:jc w:val="both"/>
        <w:rPr>
          <w:rFonts w:ascii="LM Sans 10" w:hAnsi="LM Sans 10"/>
          <w:iCs/>
        </w:rPr>
      </w:pPr>
      <w:r w:rsidRPr="00381478">
        <w:rPr>
          <w:rFonts w:ascii="LM Sans 10" w:hAnsi="LM Sans 10"/>
          <w:iCs/>
        </w:rPr>
        <w:lastRenderedPageBreak/>
        <w:t>To verify the primary data, it will be compared against the expected traffic flow, which is a part of a territory-wide annual traffic census (ATC), performed by the Transport Department.</w:t>
      </w:r>
    </w:p>
    <w:p w14:paraId="0A4951C5" w14:textId="54AA5456" w:rsidR="00777B9D" w:rsidRPr="00381478" w:rsidRDefault="00777B9D" w:rsidP="00BF3A10">
      <w:pPr>
        <w:jc w:val="both"/>
        <w:rPr>
          <w:rFonts w:ascii="LM Sans 10" w:hAnsi="LM Sans 10"/>
          <w:iCs/>
        </w:rPr>
      </w:pPr>
      <w:r w:rsidRPr="00381478">
        <w:rPr>
          <w:rFonts w:ascii="LM Sans 10" w:hAnsi="LM Sans 10"/>
          <w:iCs/>
        </w:rPr>
        <w:t>There are two types of survey stations that store different levels of detail:</w:t>
      </w:r>
    </w:p>
    <w:p w14:paraId="39D29C4D" w14:textId="77777777" w:rsidR="00777B9D" w:rsidRPr="00381478" w:rsidRDefault="00777B9D" w:rsidP="00BF3A10">
      <w:pPr>
        <w:pStyle w:val="ListParagraph"/>
        <w:numPr>
          <w:ilvl w:val="0"/>
          <w:numId w:val="38"/>
        </w:numPr>
        <w:spacing w:after="160"/>
        <w:contextualSpacing/>
        <w:jc w:val="both"/>
        <w:rPr>
          <w:rFonts w:ascii="LM Sans 10" w:hAnsi="LM Sans 10"/>
          <w:iCs/>
        </w:rPr>
      </w:pPr>
      <w:r w:rsidRPr="00381478">
        <w:rPr>
          <w:rFonts w:ascii="LM Sans 10" w:hAnsi="LM Sans 10"/>
          <w:b/>
          <w:bCs/>
          <w:iCs/>
        </w:rPr>
        <w:t>Core</w:t>
      </w:r>
      <w:r w:rsidRPr="00381478">
        <w:rPr>
          <w:rFonts w:ascii="LM Sans 10" w:hAnsi="LM Sans 10"/>
          <w:iCs/>
        </w:rPr>
        <w:t xml:space="preserve"> – has annual, monthly, daily and hourly variation of annual average daily traffic (AADT) (</w:t>
      </w:r>
      <w:proofErr w:type="gramStart"/>
      <w:r w:rsidRPr="00381478">
        <w:rPr>
          <w:rFonts w:ascii="LM Sans 10" w:hAnsi="LM Sans 10"/>
          <w:iCs/>
        </w:rPr>
        <w:t>e.g.</w:t>
      </w:r>
      <w:proofErr w:type="gramEnd"/>
      <w:r w:rsidRPr="00381478">
        <w:rPr>
          <w:rFonts w:ascii="LM Sans 10" w:hAnsi="LM Sans 10"/>
          <w:iCs/>
        </w:rPr>
        <w:t xml:space="preserve"> #3012, circled red)</w:t>
      </w:r>
    </w:p>
    <w:p w14:paraId="5FC3167B" w14:textId="77777777" w:rsidR="00777B9D" w:rsidRPr="00381478" w:rsidRDefault="00777B9D" w:rsidP="00BF3A10">
      <w:pPr>
        <w:pStyle w:val="ListParagraph"/>
        <w:numPr>
          <w:ilvl w:val="0"/>
          <w:numId w:val="38"/>
        </w:numPr>
        <w:spacing w:after="160"/>
        <w:contextualSpacing/>
        <w:jc w:val="both"/>
        <w:rPr>
          <w:rFonts w:ascii="LM Sans 10" w:hAnsi="LM Sans 10"/>
          <w:iCs/>
        </w:rPr>
      </w:pPr>
      <w:r w:rsidRPr="00381478">
        <w:rPr>
          <w:rFonts w:ascii="LM Sans 10" w:hAnsi="LM Sans 10"/>
          <w:b/>
          <w:bCs/>
          <w:iCs/>
        </w:rPr>
        <w:t>Basic -</w:t>
      </w:r>
      <w:r w:rsidRPr="00381478">
        <w:rPr>
          <w:rFonts w:ascii="LM Sans 10" w:hAnsi="LM Sans 10"/>
          <w:iCs/>
        </w:rPr>
        <w:t xml:space="preserve"> only has the annual variation of AADT (</w:t>
      </w:r>
      <w:proofErr w:type="gramStart"/>
      <w:r w:rsidRPr="00381478">
        <w:rPr>
          <w:rFonts w:ascii="LM Sans 10" w:hAnsi="LM Sans 10"/>
          <w:iCs/>
        </w:rPr>
        <w:t>e.g.</w:t>
      </w:r>
      <w:proofErr w:type="gramEnd"/>
      <w:r w:rsidRPr="00381478">
        <w:rPr>
          <w:rFonts w:ascii="LM Sans 10" w:hAnsi="LM Sans 10"/>
          <w:iCs/>
        </w:rPr>
        <w:t xml:space="preserve"> #4073, blue)</w:t>
      </w:r>
    </w:p>
    <w:p w14:paraId="5A4244B9" w14:textId="672198D8" w:rsidR="00777B9D" w:rsidRPr="00381478" w:rsidRDefault="00777B9D" w:rsidP="00BF3A10">
      <w:pPr>
        <w:jc w:val="both"/>
        <w:rPr>
          <w:rFonts w:ascii="LM Sans 10" w:hAnsi="LM Sans 10"/>
          <w:iCs/>
        </w:rPr>
      </w:pPr>
      <w:r w:rsidRPr="00381478">
        <w:rPr>
          <w:rFonts w:ascii="LM Sans 10" w:hAnsi="LM Sans 10"/>
          <w:iCs/>
          <w:noProof/>
        </w:rPr>
        <w:drawing>
          <wp:anchor distT="0" distB="0" distL="114300" distR="114300" simplePos="0" relativeHeight="251663360" behindDoc="0" locked="0" layoutInCell="1" allowOverlap="1" wp14:anchorId="1B9F314D" wp14:editId="04A8F574">
            <wp:simplePos x="0" y="0"/>
            <wp:positionH relativeFrom="margin">
              <wp:posOffset>521335</wp:posOffset>
            </wp:positionH>
            <wp:positionV relativeFrom="paragraph">
              <wp:posOffset>517525</wp:posOffset>
            </wp:positionV>
            <wp:extent cx="5209540" cy="41490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9540" cy="4149090"/>
                    </a:xfrm>
                    <a:prstGeom prst="rect">
                      <a:avLst/>
                    </a:prstGeom>
                  </pic:spPr>
                </pic:pic>
              </a:graphicData>
            </a:graphic>
            <wp14:sizeRelH relativeFrom="margin">
              <wp14:pctWidth>0</wp14:pctWidth>
            </wp14:sizeRelH>
            <wp14:sizeRelV relativeFrom="margin">
              <wp14:pctHeight>0</wp14:pctHeight>
            </wp14:sizeRelV>
          </wp:anchor>
        </w:drawing>
      </w:r>
      <w:r w:rsidRPr="00381478">
        <w:rPr>
          <w:rFonts w:ascii="LM Sans 10" w:hAnsi="LM Sans 10"/>
          <w:iCs/>
        </w:rPr>
        <w:t xml:space="preserve">Therefore, to estimate the flow at any arbitrary point, I will have to first find the closest </w:t>
      </w:r>
      <w:r w:rsidRPr="00381478">
        <w:rPr>
          <w:rFonts w:ascii="LM Sans 10" w:hAnsi="LM Sans 10"/>
          <w:b/>
          <w:bCs/>
          <w:iCs/>
        </w:rPr>
        <w:t>basic</w:t>
      </w:r>
      <w:r w:rsidRPr="00381478">
        <w:rPr>
          <w:rFonts w:ascii="LM Sans 10" w:hAnsi="LM Sans 10"/>
          <w:iCs/>
        </w:rPr>
        <w:t xml:space="preserve"> station (#4073) as well as the closest </w:t>
      </w:r>
      <w:r w:rsidRPr="00381478">
        <w:rPr>
          <w:rFonts w:ascii="LM Sans 10" w:hAnsi="LM Sans 10"/>
          <w:b/>
          <w:bCs/>
          <w:iCs/>
        </w:rPr>
        <w:t>core</w:t>
      </w:r>
      <w:r w:rsidRPr="00381478">
        <w:rPr>
          <w:rFonts w:ascii="LM Sans 10" w:hAnsi="LM Sans 10"/>
          <w:iCs/>
        </w:rPr>
        <w:t xml:space="preserve"> station (#3012). Below is a graph of the details at #3012:</w:t>
      </w:r>
    </w:p>
    <w:p w14:paraId="28F4BA05" w14:textId="77777777" w:rsidR="00777B9D" w:rsidRPr="00381478" w:rsidRDefault="00777B9D" w:rsidP="00BF3A10">
      <w:pPr>
        <w:jc w:val="both"/>
        <w:rPr>
          <w:rFonts w:ascii="LM Sans 10" w:hAnsi="LM Sans 10"/>
          <w:iCs/>
        </w:rPr>
      </w:pPr>
      <w:r w:rsidRPr="00381478">
        <w:rPr>
          <w:rFonts w:ascii="LM Sans 10" w:hAnsi="LM Sans 10"/>
          <w:iCs/>
        </w:rPr>
        <w:t xml:space="preserve">Source: </w:t>
      </w:r>
      <w:hyperlink r:id="rId13" w:history="1">
        <w:r w:rsidRPr="00381478">
          <w:rPr>
            <w:rStyle w:val="Hyperlink"/>
            <w:rFonts w:ascii="LM Sans 10" w:hAnsi="LM Sans 10"/>
            <w:iCs/>
          </w:rPr>
          <w:t>https://www.td.gov.hk/filemanager/en/content_5018/Appendix%20A2/S3012.pdf</w:t>
        </w:r>
      </w:hyperlink>
    </w:p>
    <w:p w14:paraId="074EECB6" w14:textId="7A8C9647" w:rsidR="00777B9D" w:rsidRPr="00381478" w:rsidRDefault="00777B9D" w:rsidP="00BF3A10">
      <w:pPr>
        <w:jc w:val="both"/>
        <w:rPr>
          <w:rFonts w:ascii="LM Sans 10" w:hAnsi="LM Sans 10"/>
          <w:iCs/>
        </w:rPr>
      </w:pPr>
      <w:r w:rsidRPr="00381478">
        <w:rPr>
          <w:rFonts w:ascii="LM Sans 10" w:hAnsi="LM Sans 10"/>
          <w:iCs/>
        </w:rPr>
        <w:t xml:space="preserve">The scaling factor based on each type of temporal variation can then be found using the values on the graph above: 102.03081775640% (monthly) * 103.83043670654% (daily) * 5.6878409385681 (hourly) = </w:t>
      </w:r>
      <w:r w:rsidRPr="00381478">
        <w:rPr>
          <w:rFonts w:ascii="LM Sans 10" w:hAnsi="LM Sans 10"/>
          <w:b/>
          <w:bCs/>
          <w:iCs/>
          <w:u w:val="single"/>
        </w:rPr>
        <w:t>6.03%</w:t>
      </w:r>
      <w:r w:rsidRPr="00381478">
        <w:rPr>
          <w:rFonts w:ascii="LM Sans 10" w:hAnsi="LM Sans 10"/>
          <w:iCs/>
        </w:rPr>
        <w:t xml:space="preserve"> at that specific given time.</w:t>
      </w:r>
    </w:p>
    <w:p w14:paraId="79DBC759" w14:textId="46483529" w:rsidR="00777B9D" w:rsidRPr="00381478" w:rsidRDefault="00777B9D" w:rsidP="00BF3A10">
      <w:pPr>
        <w:jc w:val="both"/>
        <w:rPr>
          <w:rFonts w:ascii="LM Sans 10" w:hAnsi="LM Sans 10"/>
          <w:iCs/>
        </w:rPr>
      </w:pPr>
      <w:r w:rsidRPr="00381478">
        <w:rPr>
          <w:rFonts w:ascii="LM Sans 10" w:hAnsi="LM Sans 10"/>
          <w:iCs/>
        </w:rPr>
        <w:lastRenderedPageBreak/>
        <w:t xml:space="preserve">By multiplying this scaling factor with the AADT at #4073 (basic), the hourly flow at that arbitrary point is estimated to be: 16460veh/24hr * 6.03% = </w:t>
      </w:r>
      <w:r w:rsidRPr="00381478">
        <w:rPr>
          <w:rFonts w:ascii="LM Sans 10" w:hAnsi="LM Sans 10"/>
          <w:b/>
          <w:bCs/>
          <w:iCs/>
          <w:u w:val="single"/>
        </w:rPr>
        <w:t>992veh/hr</w:t>
      </w:r>
      <w:r w:rsidRPr="00381478">
        <w:rPr>
          <w:rFonts w:ascii="LM Sans 10" w:hAnsi="LM Sans 10"/>
          <w:iCs/>
        </w:rPr>
        <w:t>.</w:t>
      </w:r>
    </w:p>
    <w:p w14:paraId="2254A21C" w14:textId="21242826" w:rsidR="00777B9D" w:rsidRPr="00381478" w:rsidRDefault="00B70F5D" w:rsidP="00BF3A10">
      <w:pPr>
        <w:pStyle w:val="Heading2"/>
        <w:jc w:val="both"/>
      </w:pPr>
      <w:r w:rsidRPr="00381478">
        <w:t>1.2.2</w:t>
      </w:r>
      <w:r w:rsidR="00777B9D" w:rsidRPr="00381478">
        <w:tab/>
        <w:t>Obtaining Speed with Google Distance Matrix API</w:t>
      </w:r>
    </w:p>
    <w:p w14:paraId="3D8593BF" w14:textId="73BAD717" w:rsidR="00777B9D" w:rsidRPr="00381478" w:rsidRDefault="00626681" w:rsidP="00BF3A10">
      <w:pPr>
        <w:jc w:val="both"/>
        <w:rPr>
          <w:rFonts w:ascii="LM Sans 10" w:hAnsi="LM Sans 10"/>
        </w:rPr>
      </w:pPr>
      <w:r w:rsidRPr="00381478">
        <w:rPr>
          <w:noProof/>
        </w:rPr>
        <w:drawing>
          <wp:anchor distT="0" distB="0" distL="114300" distR="114300" simplePos="0" relativeHeight="251665408" behindDoc="0" locked="0" layoutInCell="1" allowOverlap="1" wp14:anchorId="13652B0E" wp14:editId="1BBDA9FE">
            <wp:simplePos x="0" y="0"/>
            <wp:positionH relativeFrom="margin">
              <wp:align>center</wp:align>
            </wp:positionH>
            <wp:positionV relativeFrom="paragraph">
              <wp:posOffset>789594</wp:posOffset>
            </wp:positionV>
            <wp:extent cx="4375150" cy="362077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150" cy="3620770"/>
                    </a:xfrm>
                    <a:prstGeom prst="rect">
                      <a:avLst/>
                    </a:prstGeom>
                  </pic:spPr>
                </pic:pic>
              </a:graphicData>
            </a:graphic>
            <wp14:sizeRelH relativeFrom="margin">
              <wp14:pctWidth>0</wp14:pctWidth>
            </wp14:sizeRelH>
            <wp14:sizeRelV relativeFrom="margin">
              <wp14:pctHeight>0</wp14:pctHeight>
            </wp14:sizeRelV>
          </wp:anchor>
        </w:drawing>
      </w:r>
      <w:r w:rsidRPr="00381478">
        <w:rPr>
          <w:rFonts w:ascii="LM Sans 10" w:hAnsi="LM Sans 10"/>
        </w:rPr>
        <w:t>As mentioned previously in 1.1.2, the occupancy is used as a proxy indictor for vehicle speed. However, the vehicle speed can be estimated using Google’s Distance Matrix API between two points, as shown below:</w:t>
      </w:r>
      <w:r w:rsidRPr="00381478">
        <w:rPr>
          <w:noProof/>
        </w:rPr>
        <w:t xml:space="preserve"> </w:t>
      </w:r>
    </w:p>
    <w:p w14:paraId="471591DF" w14:textId="61DA73A1" w:rsidR="00626681" w:rsidRPr="00381478" w:rsidRDefault="00CE475F" w:rsidP="00BF3A10">
      <w:pPr>
        <w:jc w:val="both"/>
        <w:rPr>
          <w:rFonts w:ascii="LM Sans 10" w:hAnsi="LM Sans 10"/>
        </w:rPr>
      </w:pPr>
      <w:r w:rsidRPr="00381478">
        <w:rPr>
          <w:rFonts w:ascii="LM Sans 10" w:hAnsi="LM Sans 10"/>
          <w:iCs/>
          <w:noProof/>
        </w:rPr>
        <w:drawing>
          <wp:anchor distT="0" distB="0" distL="114300" distR="114300" simplePos="0" relativeHeight="251667456" behindDoc="0" locked="0" layoutInCell="1" allowOverlap="1" wp14:anchorId="5D77ADE3" wp14:editId="2716EFEC">
            <wp:simplePos x="0" y="0"/>
            <wp:positionH relativeFrom="margin">
              <wp:align>center</wp:align>
            </wp:positionH>
            <wp:positionV relativeFrom="paragraph">
              <wp:posOffset>3921398</wp:posOffset>
            </wp:positionV>
            <wp:extent cx="1421130" cy="861695"/>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1130" cy="861695"/>
                    </a:xfrm>
                    <a:prstGeom prst="rect">
                      <a:avLst/>
                    </a:prstGeom>
                  </pic:spPr>
                </pic:pic>
              </a:graphicData>
            </a:graphic>
            <wp14:sizeRelH relativeFrom="margin">
              <wp14:pctWidth>0</wp14:pctWidth>
            </wp14:sizeRelH>
            <wp14:sizeRelV relativeFrom="margin">
              <wp14:pctHeight>0</wp14:pctHeight>
            </wp14:sizeRelV>
          </wp:anchor>
        </w:drawing>
      </w:r>
      <w:r w:rsidR="00626681" w:rsidRPr="00381478">
        <w:rPr>
          <w:rFonts w:ascii="LM Sans 10" w:hAnsi="LM Sans 10"/>
        </w:rPr>
        <w:t>Source: https://developers.google.com/maps/documentation/distance-matrix/overview</w:t>
      </w:r>
    </w:p>
    <w:p w14:paraId="2CEEF550" w14:textId="4BF7B8A4" w:rsidR="00E46F30" w:rsidRPr="00381478" w:rsidRDefault="00E46F30" w:rsidP="00BF3A10">
      <w:pPr>
        <w:jc w:val="both"/>
        <w:rPr>
          <w:rFonts w:ascii="LM Sans 10" w:hAnsi="LM Sans 10"/>
          <w:iCs/>
        </w:rPr>
      </w:pPr>
      <w:r w:rsidRPr="00381478">
        <w:rPr>
          <w:rFonts w:ascii="LM Sans 10" w:hAnsi="LM Sans 10"/>
          <w:iCs/>
        </w:rPr>
        <w:t>Details:</w:t>
      </w:r>
    </w:p>
    <w:p w14:paraId="4DCEEE69" w14:textId="22E51B1A" w:rsidR="00E46F30" w:rsidRPr="00381478" w:rsidRDefault="00CE475F" w:rsidP="00BF3A10">
      <w:pPr>
        <w:pStyle w:val="ListParagraph"/>
        <w:numPr>
          <w:ilvl w:val="0"/>
          <w:numId w:val="41"/>
        </w:numPr>
        <w:spacing w:after="0"/>
        <w:jc w:val="both"/>
        <w:rPr>
          <w:rFonts w:ascii="LM Sans 10" w:hAnsi="LM Sans 10"/>
          <w:iCs/>
        </w:rPr>
      </w:pPr>
      <w:r w:rsidRPr="00381478">
        <w:rPr>
          <w:rFonts w:ascii="LM Sans 10" w:hAnsi="LM Sans 10"/>
          <w:iCs/>
        </w:rPr>
        <w:t>To</w:t>
      </w:r>
      <w:r w:rsidR="00E46F30" w:rsidRPr="00381478">
        <w:rPr>
          <w:rFonts w:ascii="LM Sans 10" w:hAnsi="LM Sans 10"/>
          <w:iCs/>
        </w:rPr>
        <w:t xml:space="preserve"> find the vehicle speed at B, find two points A, C that are colinear and 100m away from B</w:t>
      </w:r>
      <w:r w:rsidRPr="00381478">
        <w:rPr>
          <w:rFonts w:ascii="LM Sans 10" w:hAnsi="LM Sans 10"/>
          <w:iCs/>
        </w:rPr>
        <w:t>.</w:t>
      </w:r>
    </w:p>
    <w:p w14:paraId="03414F59" w14:textId="1A31FFD1" w:rsidR="00E46F30" w:rsidRPr="00381478" w:rsidRDefault="00E46F30" w:rsidP="00BF3A10">
      <w:pPr>
        <w:pStyle w:val="ListParagraph"/>
        <w:numPr>
          <w:ilvl w:val="0"/>
          <w:numId w:val="41"/>
        </w:numPr>
        <w:spacing w:after="0"/>
        <w:jc w:val="both"/>
        <w:rPr>
          <w:rFonts w:ascii="LM Sans 10" w:hAnsi="LM Sans 10"/>
          <w:iCs/>
        </w:rPr>
      </w:pPr>
      <w:r w:rsidRPr="00381478">
        <w:rPr>
          <w:rFonts w:ascii="LM Sans 10" w:hAnsi="LM Sans 10"/>
          <w:iCs/>
        </w:rPr>
        <w:t>Get time needed to travel from A to C</w:t>
      </w:r>
      <w:r w:rsidR="00CE475F" w:rsidRPr="00381478">
        <w:rPr>
          <w:rFonts w:ascii="LM Sans 10" w:hAnsi="LM Sans 10"/>
          <w:iCs/>
        </w:rPr>
        <w:t>.</w:t>
      </w:r>
    </w:p>
    <w:p w14:paraId="0BAA4268" w14:textId="35FEF405" w:rsidR="00E46F30" w:rsidRPr="00381478" w:rsidRDefault="00E46F30" w:rsidP="00BF3A10">
      <w:pPr>
        <w:pStyle w:val="ListParagraph"/>
        <w:numPr>
          <w:ilvl w:val="0"/>
          <w:numId w:val="41"/>
        </w:numPr>
        <w:spacing w:after="0"/>
        <w:jc w:val="both"/>
        <w:rPr>
          <w:rFonts w:ascii="LM Sans 10" w:hAnsi="LM Sans 10"/>
          <w:iCs/>
        </w:rPr>
      </w:pPr>
      <w:r w:rsidRPr="00381478">
        <w:rPr>
          <w:rFonts w:ascii="LM Sans 10" w:hAnsi="LM Sans 10"/>
          <w:iCs/>
        </w:rPr>
        <w:t xml:space="preserve">Speed can then be determined using the formula </w:t>
      </w:r>
      <m:oMath>
        <m:r>
          <w:rPr>
            <w:rFonts w:ascii="Latin Modern Math" w:hAnsi="Latin Modern Math"/>
          </w:rPr>
          <m:t>speed=</m:t>
        </m:r>
        <m:f>
          <m:fPr>
            <m:ctrlPr>
              <w:rPr>
                <w:rFonts w:ascii="Latin Modern Math" w:hAnsi="Latin Modern Math"/>
                <w:i/>
                <w:iCs/>
              </w:rPr>
            </m:ctrlPr>
          </m:fPr>
          <m:num>
            <m:r>
              <w:rPr>
                <w:rFonts w:ascii="Latin Modern Math" w:hAnsi="Latin Modern Math"/>
              </w:rPr>
              <m:t>distance</m:t>
            </m:r>
          </m:num>
          <m:den>
            <m:r>
              <w:rPr>
                <w:rFonts w:ascii="Latin Modern Math" w:hAnsi="Latin Modern Math"/>
              </w:rPr>
              <m:t>time</m:t>
            </m:r>
          </m:den>
        </m:f>
      </m:oMath>
      <w:r w:rsidRPr="00381478">
        <w:rPr>
          <w:rFonts w:ascii="LM Sans 10" w:hAnsi="LM Sans 10"/>
          <w:iCs/>
        </w:rPr>
        <w:t xml:space="preserve"> </w:t>
      </w:r>
      <w:r w:rsidR="00CE475F" w:rsidRPr="00381478">
        <w:rPr>
          <w:rFonts w:ascii="LM Sans 10" w:hAnsi="LM Sans 10"/>
          <w:iCs/>
        </w:rPr>
        <w:t>.</w:t>
      </w:r>
    </w:p>
    <w:p w14:paraId="644F2768" w14:textId="2CAB7F41" w:rsidR="00CE475F" w:rsidRPr="00381478" w:rsidRDefault="002B5710" w:rsidP="00BF3A10">
      <w:pPr>
        <w:pStyle w:val="Heading1"/>
        <w:numPr>
          <w:ilvl w:val="1"/>
          <w:numId w:val="38"/>
        </w:numPr>
        <w:jc w:val="both"/>
      </w:pPr>
      <w:r w:rsidRPr="00381478">
        <w:lastRenderedPageBreak/>
        <w:t>Measurement of parking space availability</w:t>
      </w:r>
    </w:p>
    <w:p w14:paraId="04AD5DA6" w14:textId="5F8C7E1C" w:rsidR="00777B9D" w:rsidRPr="00381478" w:rsidRDefault="00B70F5D" w:rsidP="00BF3A10">
      <w:pPr>
        <w:jc w:val="both"/>
        <w:rPr>
          <w:rFonts w:ascii="LM Sans 10" w:hAnsi="LM Sans 10"/>
          <w:iCs/>
        </w:rPr>
      </w:pPr>
      <w:r w:rsidRPr="00381478">
        <w:rPr>
          <w:rFonts w:ascii="LM Sans 10" w:hAnsi="LM Sans 10"/>
          <w:iCs/>
        </w:rPr>
        <w:t xml:space="preserve">Now that </w:t>
      </w:r>
      <w:r w:rsidR="002B5710" w:rsidRPr="00381478">
        <w:rPr>
          <w:rFonts w:ascii="LM Sans 10" w:hAnsi="LM Sans 10"/>
          <w:iCs/>
        </w:rPr>
        <w:t>the</w:t>
      </w:r>
      <w:r w:rsidRPr="00381478">
        <w:rPr>
          <w:rFonts w:ascii="LM Sans 10" w:hAnsi="LM Sans 10"/>
          <w:iCs/>
        </w:rPr>
        <w:t xml:space="preserve"> method of measuring traffic has been proposed, I will now focus on ways to quantify/measure </w:t>
      </w:r>
      <w:r w:rsidR="000E39DB">
        <w:rPr>
          <w:rFonts w:ascii="LM Sans 10" w:hAnsi="LM Sans 10"/>
          <w:iCs/>
        </w:rPr>
        <w:t>the locational advantage of a spot</w:t>
      </w:r>
      <w:r w:rsidRPr="00381478">
        <w:rPr>
          <w:rFonts w:ascii="LM Sans 10" w:hAnsi="LM Sans 10"/>
          <w:iCs/>
        </w:rPr>
        <w:t>.</w:t>
      </w:r>
    </w:p>
    <w:p w14:paraId="60F765A0" w14:textId="34029FE5" w:rsidR="002B5710" w:rsidRPr="00381478" w:rsidRDefault="002B5710" w:rsidP="00BF3A10">
      <w:pPr>
        <w:jc w:val="both"/>
        <w:rPr>
          <w:rFonts w:ascii="LM Sans 10" w:hAnsi="LM Sans 10"/>
          <w:iCs/>
        </w:rPr>
      </w:pPr>
      <w:r w:rsidRPr="00381478">
        <w:rPr>
          <w:rFonts w:ascii="LM Sans 10" w:hAnsi="LM Sans 10"/>
          <w:iCs/>
          <w:noProof/>
        </w:rPr>
        <w:drawing>
          <wp:anchor distT="0" distB="0" distL="114300" distR="114300" simplePos="0" relativeHeight="251661312" behindDoc="0" locked="0" layoutInCell="1" allowOverlap="1" wp14:anchorId="55A2A73A" wp14:editId="1BBC6573">
            <wp:simplePos x="0" y="0"/>
            <wp:positionH relativeFrom="margin">
              <wp:align>center</wp:align>
            </wp:positionH>
            <wp:positionV relativeFrom="paragraph">
              <wp:posOffset>1046520</wp:posOffset>
            </wp:positionV>
            <wp:extent cx="4857115" cy="3447415"/>
            <wp:effectExtent l="0" t="0" r="63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115" cy="3447415"/>
                    </a:xfrm>
                    <a:prstGeom prst="rect">
                      <a:avLst/>
                    </a:prstGeom>
                  </pic:spPr>
                </pic:pic>
              </a:graphicData>
            </a:graphic>
            <wp14:sizeRelH relativeFrom="margin">
              <wp14:pctWidth>0</wp14:pctWidth>
            </wp14:sizeRelH>
            <wp14:sizeRelV relativeFrom="margin">
              <wp14:pctHeight>0</wp14:pctHeight>
            </wp14:sizeRelV>
          </wp:anchor>
        </w:drawing>
      </w:r>
      <w:r w:rsidR="00B70F5D" w:rsidRPr="00381478">
        <w:rPr>
          <w:rFonts w:ascii="LM Sans 10" w:hAnsi="LM Sans 10"/>
          <w:iCs/>
        </w:rPr>
        <w:t xml:space="preserve">Below is a map of the study area, with blue squares representing off-street parking lots, and green-outlined placemarks represent off-street parking lots with real-time availability data. However, because a large proportion of parking spaces do not offer real-time availability data, </w:t>
      </w:r>
      <w:r w:rsidRPr="00381478">
        <w:rPr>
          <w:rFonts w:ascii="LM Sans 10" w:hAnsi="LM Sans 10"/>
          <w:iCs/>
        </w:rPr>
        <w:t xml:space="preserve">to ensure that data fairness, the </w:t>
      </w:r>
      <w:r w:rsidRPr="00381478">
        <w:rPr>
          <w:rFonts w:ascii="LM Sans 10" w:hAnsi="LM Sans 10"/>
          <w:b/>
          <w:bCs/>
          <w:iCs/>
        </w:rPr>
        <w:t xml:space="preserve">absolute number of parking spaces the place </w:t>
      </w:r>
      <w:r w:rsidR="000E39DB">
        <w:rPr>
          <w:rFonts w:ascii="LM Sans 10" w:hAnsi="LM Sans 10"/>
          <w:b/>
          <w:bCs/>
          <w:iCs/>
        </w:rPr>
        <w:t>has</w:t>
      </w:r>
      <w:r w:rsidRPr="00381478">
        <w:rPr>
          <w:rFonts w:ascii="LM Sans 10" w:hAnsi="LM Sans 10"/>
          <w:iCs/>
        </w:rPr>
        <w:t xml:space="preserve"> will be used instead.</w:t>
      </w:r>
    </w:p>
    <w:p w14:paraId="168A2BEE" w14:textId="7821EBE7" w:rsidR="00777B9D" w:rsidRPr="00381478" w:rsidRDefault="00B70F5D" w:rsidP="00BF3A10">
      <w:pPr>
        <w:jc w:val="both"/>
        <w:rPr>
          <w:rFonts w:ascii="LM Sans 10" w:hAnsi="LM Sans 10"/>
          <w:iCs/>
        </w:rPr>
      </w:pPr>
      <w:r w:rsidRPr="00381478">
        <w:rPr>
          <w:rFonts w:ascii="LM Sans 10" w:hAnsi="LM Sans 10"/>
          <w:iCs/>
        </w:rPr>
        <w:t xml:space="preserve">Source: Hong Kong </w:t>
      </w:r>
      <w:proofErr w:type="spellStart"/>
      <w:r w:rsidRPr="00381478">
        <w:rPr>
          <w:rFonts w:ascii="LM Sans 10" w:hAnsi="LM Sans 10"/>
          <w:iCs/>
        </w:rPr>
        <w:t>eMobility</w:t>
      </w:r>
      <w:proofErr w:type="spellEnd"/>
      <w:r w:rsidRPr="00381478">
        <w:rPr>
          <w:rFonts w:ascii="LM Sans 10" w:hAnsi="LM Sans 10"/>
          <w:iCs/>
        </w:rPr>
        <w:t xml:space="preserve"> Website</w:t>
      </w:r>
    </w:p>
    <w:p w14:paraId="40C5D4A0" w14:textId="3F07839D" w:rsidR="002B5710" w:rsidRPr="00381478" w:rsidRDefault="00B70F5D" w:rsidP="00BF3A10">
      <w:pPr>
        <w:jc w:val="both"/>
        <w:rPr>
          <w:rFonts w:ascii="LM Sans 10" w:hAnsi="LM Sans 10"/>
          <w:iCs/>
        </w:rPr>
      </w:pPr>
      <w:r w:rsidRPr="00381478">
        <w:rPr>
          <w:rFonts w:ascii="LM Sans 10" w:hAnsi="LM Sans 10"/>
          <w:iCs/>
        </w:rPr>
        <w:t xml:space="preserve">The original proposed method was to use buffer zones, which is the process of drawing buffers, or “spheres of influence” around </w:t>
      </w:r>
      <w:r w:rsidR="002B5710" w:rsidRPr="00381478">
        <w:rPr>
          <w:rFonts w:ascii="LM Sans 10" w:hAnsi="LM Sans 10"/>
          <w:iCs/>
        </w:rPr>
        <w:t>each parking lot,</w:t>
      </w:r>
      <w:r w:rsidRPr="00381478">
        <w:rPr>
          <w:rFonts w:ascii="LM Sans 10" w:hAnsi="LM Sans 10"/>
          <w:iCs/>
        </w:rPr>
        <w:t xml:space="preserve"> with </w:t>
      </w:r>
      <w:r w:rsidR="002B5710" w:rsidRPr="00381478">
        <w:rPr>
          <w:rFonts w:ascii="LM Sans 10" w:hAnsi="LM Sans 10"/>
          <w:iCs/>
        </w:rPr>
        <w:t>its</w:t>
      </w:r>
      <w:r w:rsidRPr="00381478">
        <w:rPr>
          <w:rFonts w:ascii="LM Sans 10" w:hAnsi="LM Sans 10"/>
          <w:iCs/>
        </w:rPr>
        <w:t xml:space="preserve"> radius </w:t>
      </w:r>
      <w:r w:rsidR="002B5710" w:rsidRPr="00381478">
        <w:rPr>
          <w:rFonts w:ascii="LM Sans 10" w:hAnsi="LM Sans 10"/>
          <w:iCs/>
        </w:rPr>
        <w:t>proportional to the number of parking spaces. Data will then be collected at specific intervals along each “ring”.</w:t>
      </w:r>
    </w:p>
    <w:p w14:paraId="1E50F747" w14:textId="47A1F125" w:rsidR="002B5710" w:rsidRPr="00381478" w:rsidRDefault="002B5710" w:rsidP="00BF3A10">
      <w:pPr>
        <w:jc w:val="both"/>
        <w:rPr>
          <w:rFonts w:ascii="LM Sans 10" w:hAnsi="LM Sans 10"/>
          <w:iCs/>
        </w:rPr>
      </w:pPr>
      <w:r w:rsidRPr="00381478">
        <w:rPr>
          <w:rFonts w:ascii="LM Sans 10" w:hAnsi="LM Sans 10"/>
          <w:iCs/>
        </w:rPr>
        <w:t xml:space="preserve">However, buffer zones may not be suitable in this context because parking spaces are rather evenly distributed and therefore may not exhibit a significant difference in traffic flow. </w:t>
      </w:r>
      <w:proofErr w:type="gramStart"/>
      <w:r w:rsidRPr="00381478">
        <w:rPr>
          <w:rFonts w:ascii="LM Sans 10" w:hAnsi="LM Sans 10"/>
          <w:iCs/>
        </w:rPr>
        <w:t>I’ve</w:t>
      </w:r>
      <w:proofErr w:type="gramEnd"/>
      <w:r w:rsidRPr="00381478">
        <w:rPr>
          <w:rFonts w:ascii="LM Sans 10" w:hAnsi="LM Sans 10"/>
          <w:iCs/>
        </w:rPr>
        <w:t xml:space="preserve"> proposed two methods that I am currently exploring: </w:t>
      </w:r>
    </w:p>
    <w:p w14:paraId="665A5A6A" w14:textId="3FFF9097" w:rsidR="003343BF" w:rsidRPr="00381478" w:rsidRDefault="003343BF" w:rsidP="00BF3A10">
      <w:pPr>
        <w:pStyle w:val="Heading2"/>
        <w:jc w:val="both"/>
      </w:pPr>
      <w:r w:rsidRPr="00381478">
        <w:lastRenderedPageBreak/>
        <w:t>1.2.2</w:t>
      </w:r>
      <w:r w:rsidRPr="00381478">
        <w:tab/>
        <w:t>Heatmap</w:t>
      </w:r>
    </w:p>
    <w:p w14:paraId="4E1CD3AA" w14:textId="1BBC53F6" w:rsidR="003343BF" w:rsidRDefault="00381478" w:rsidP="00BF3A10">
      <w:pPr>
        <w:jc w:val="both"/>
        <w:rPr>
          <w:noProof/>
        </w:rPr>
      </w:pPr>
      <w:r w:rsidRPr="00381478">
        <w:rPr>
          <w:rFonts w:ascii="LM Sans 10" w:hAnsi="LM Sans 10"/>
          <w:noProof/>
        </w:rPr>
        <w:drawing>
          <wp:anchor distT="0" distB="0" distL="114300" distR="114300" simplePos="0" relativeHeight="251669504" behindDoc="0" locked="0" layoutInCell="1" allowOverlap="1" wp14:anchorId="2980B355" wp14:editId="22EDCB2D">
            <wp:simplePos x="0" y="0"/>
            <wp:positionH relativeFrom="margin">
              <wp:align>center</wp:align>
            </wp:positionH>
            <wp:positionV relativeFrom="paragraph">
              <wp:posOffset>301802</wp:posOffset>
            </wp:positionV>
            <wp:extent cx="3912235" cy="319532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2235" cy="3195320"/>
                    </a:xfrm>
                    <a:prstGeom prst="rect">
                      <a:avLst/>
                    </a:prstGeom>
                  </pic:spPr>
                </pic:pic>
              </a:graphicData>
            </a:graphic>
            <wp14:sizeRelH relativeFrom="margin">
              <wp14:pctWidth>0</wp14:pctWidth>
            </wp14:sizeRelH>
            <wp14:sizeRelV relativeFrom="margin">
              <wp14:pctHeight>0</wp14:pctHeight>
            </wp14:sizeRelV>
          </wp:anchor>
        </w:drawing>
      </w:r>
      <w:r w:rsidR="003343BF" w:rsidRPr="00381478">
        <w:rPr>
          <w:rFonts w:ascii="LM Sans 10" w:hAnsi="LM Sans 10"/>
        </w:rPr>
        <w:t>Suppose Parking Lot A, which has 50 parking spaces, and Parking Lot B, which has 25 parking spaces:</w:t>
      </w:r>
      <w:r w:rsidR="003343BF" w:rsidRPr="00381478">
        <w:rPr>
          <w:noProof/>
        </w:rPr>
        <w:t xml:space="preserve"> </w:t>
      </w:r>
    </w:p>
    <w:p w14:paraId="686C8477" w14:textId="5879D8D5" w:rsidR="00381478" w:rsidRDefault="00381478" w:rsidP="00BF3A10">
      <w:pPr>
        <w:jc w:val="both"/>
        <w:rPr>
          <w:rFonts w:ascii="LM Sans 10" w:hAnsi="LM Sans 10"/>
        </w:rPr>
      </w:pPr>
      <w:r>
        <w:rPr>
          <w:noProof/>
        </w:rPr>
        <w:drawing>
          <wp:anchor distT="0" distB="0" distL="114300" distR="114300" simplePos="0" relativeHeight="251670528" behindDoc="0" locked="0" layoutInCell="1" allowOverlap="1" wp14:anchorId="69958C5A" wp14:editId="496FCD76">
            <wp:simplePos x="0" y="0"/>
            <wp:positionH relativeFrom="margin">
              <wp:align>center</wp:align>
            </wp:positionH>
            <wp:positionV relativeFrom="paragraph">
              <wp:posOffset>4596130</wp:posOffset>
            </wp:positionV>
            <wp:extent cx="3258820" cy="2411095"/>
            <wp:effectExtent l="0" t="0" r="0" b="0"/>
            <wp:wrapTopAndBottom/>
            <wp:docPr id="14" name="Picture 14" descr="Creating Heatmap From Scratch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Heatmap From Scratch in Py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8820" cy="241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3BF" w:rsidRPr="00381478">
        <w:rPr>
          <w:rFonts w:ascii="LM Sans 10" w:hAnsi="LM Sans 10"/>
        </w:rPr>
        <w:t xml:space="preserve">With buffer zones, </w:t>
      </w:r>
      <w:r w:rsidRPr="00381478">
        <w:rPr>
          <w:rFonts w:ascii="LM Sans 10" w:hAnsi="LM Sans 10"/>
        </w:rPr>
        <w:t xml:space="preserve">3 circles with </w:t>
      </w:r>
      <w:r w:rsidRPr="00381478">
        <w:rPr>
          <w:rFonts w:ascii="LM Sans 10" w:hAnsi="LM Sans 10"/>
          <w:b/>
          <w:bCs/>
        </w:rPr>
        <w:t>discrete boundaries</w:t>
      </w:r>
      <w:r w:rsidRPr="00381478">
        <w:rPr>
          <w:rFonts w:ascii="LM Sans 10" w:hAnsi="LM Sans 10"/>
        </w:rPr>
        <w:t xml:space="preserve"> are drawn away from the centre of the parking space</w:t>
      </w:r>
      <w:r>
        <w:rPr>
          <w:rFonts w:ascii="LM Sans 10" w:hAnsi="LM Sans 10"/>
        </w:rPr>
        <w:t>. However, a limitation is that when trying to compute a “score” for which there are no circles “overlapping”, it can become a significant problem because its output value is 0. Therefore, the proposed method will be to interpolate a smooth curve between A and B, so to more accurate depict how the influence of parking lots influence each other. This can be done with Python packages such as heatmap.</w:t>
      </w:r>
    </w:p>
    <w:p w14:paraId="36636722" w14:textId="032B75FE" w:rsidR="00381478" w:rsidRDefault="00381478" w:rsidP="00BF3A10">
      <w:pPr>
        <w:pStyle w:val="Heading2"/>
        <w:jc w:val="both"/>
      </w:pPr>
      <w:r w:rsidRPr="00381478">
        <w:lastRenderedPageBreak/>
        <w:t>1.2.</w:t>
      </w:r>
      <w:r>
        <w:t>3</w:t>
      </w:r>
      <w:r w:rsidRPr="00381478">
        <w:tab/>
      </w:r>
      <w:r w:rsidR="00676E66">
        <w:t>Node graphs</w:t>
      </w:r>
    </w:p>
    <w:p w14:paraId="6A89EC9B" w14:textId="0279C772" w:rsidR="00F2231E" w:rsidRDefault="00F2231E" w:rsidP="00BF3A10">
      <w:pPr>
        <w:jc w:val="both"/>
        <w:rPr>
          <w:rFonts w:ascii="LM Sans 10" w:hAnsi="LM Sans 10"/>
        </w:rPr>
      </w:pPr>
      <w:r w:rsidRPr="00F2231E">
        <w:rPr>
          <w:rFonts w:ascii="LM Sans 10" w:hAnsi="LM Sans 10"/>
          <w:noProof/>
        </w:rPr>
        <w:drawing>
          <wp:anchor distT="0" distB="0" distL="114300" distR="114300" simplePos="0" relativeHeight="251672576" behindDoc="0" locked="0" layoutInCell="1" allowOverlap="1" wp14:anchorId="74BA6712" wp14:editId="2AEB458B">
            <wp:simplePos x="0" y="0"/>
            <wp:positionH relativeFrom="margin">
              <wp:align>center</wp:align>
            </wp:positionH>
            <wp:positionV relativeFrom="paragraph">
              <wp:posOffset>724535</wp:posOffset>
            </wp:positionV>
            <wp:extent cx="4141228" cy="2017079"/>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1228" cy="2017079"/>
                    </a:xfrm>
                    <a:prstGeom prst="rect">
                      <a:avLst/>
                    </a:prstGeom>
                  </pic:spPr>
                </pic:pic>
              </a:graphicData>
            </a:graphic>
            <wp14:sizeRelH relativeFrom="margin">
              <wp14:pctWidth>0</wp14:pctWidth>
            </wp14:sizeRelH>
            <wp14:sizeRelV relativeFrom="margin">
              <wp14:pctHeight>0</wp14:pctHeight>
            </wp14:sizeRelV>
          </wp:anchor>
        </w:drawing>
      </w:r>
      <w:r w:rsidR="00381478" w:rsidRPr="000C213D">
        <w:rPr>
          <w:rFonts w:ascii="LM Sans 10" w:hAnsi="LM Sans 10"/>
        </w:rPr>
        <w:t xml:space="preserve">A major flaw for the previous </w:t>
      </w:r>
      <w:r w:rsidR="000C213D" w:rsidRPr="000C213D">
        <w:rPr>
          <w:rFonts w:ascii="LM Sans 10" w:hAnsi="LM Sans 10"/>
        </w:rPr>
        <w:t xml:space="preserve">methods </w:t>
      </w:r>
      <w:r w:rsidR="000C213D">
        <w:rPr>
          <w:rFonts w:ascii="LM Sans 10" w:hAnsi="LM Sans 10"/>
        </w:rPr>
        <w:t xml:space="preserve">is that it assumes that the </w:t>
      </w:r>
      <w:r>
        <w:rPr>
          <w:rFonts w:ascii="LM Sans 10" w:hAnsi="LM Sans 10"/>
        </w:rPr>
        <w:t xml:space="preserve">area is a flat plane, and that it will ignore any geographical constraints that prevents it from </w:t>
      </w:r>
      <w:r w:rsidR="000E39DB">
        <w:rPr>
          <w:rFonts w:ascii="LM Sans 10" w:hAnsi="LM Sans 10"/>
        </w:rPr>
        <w:t>taking a direct path towards the parking lot</w:t>
      </w:r>
      <w:r>
        <w:rPr>
          <w:rFonts w:ascii="LM Sans 10" w:hAnsi="LM Sans 10"/>
        </w:rPr>
        <w:t>. Take the example of a vehicle (in green):</w:t>
      </w:r>
    </w:p>
    <w:p w14:paraId="166B1C69" w14:textId="280DD133" w:rsidR="00F2231E" w:rsidRDefault="00F2231E" w:rsidP="00BF3A10">
      <w:pPr>
        <w:jc w:val="both"/>
        <w:rPr>
          <w:rFonts w:ascii="LM Sans 10" w:hAnsi="LM Sans 10"/>
        </w:rPr>
      </w:pPr>
      <w:r>
        <w:rPr>
          <w:rFonts w:ascii="LM Sans 10" w:hAnsi="LM Sans 10"/>
        </w:rPr>
        <w:t>In the previous two methods, A and B are considered the most favourable parking lots</w:t>
      </w:r>
      <w:r w:rsidR="00A015F6">
        <w:rPr>
          <w:rFonts w:ascii="LM Sans 10" w:hAnsi="LM Sans 10"/>
        </w:rPr>
        <w:t xml:space="preserve"> as they have the lowest direct distances</w:t>
      </w:r>
      <w:r>
        <w:rPr>
          <w:rFonts w:ascii="LM Sans 10" w:hAnsi="LM Sans 10"/>
        </w:rPr>
        <w:t xml:space="preserve">, but it is not true because the one-way road prevents </w:t>
      </w:r>
      <w:r w:rsidR="00A015F6">
        <w:rPr>
          <w:rFonts w:ascii="LM Sans 10" w:hAnsi="LM Sans 10"/>
        </w:rPr>
        <w:t xml:space="preserve">the vehicle </w:t>
      </w:r>
      <w:r>
        <w:rPr>
          <w:rFonts w:ascii="LM Sans 10" w:hAnsi="LM Sans 10"/>
        </w:rPr>
        <w:t xml:space="preserve">from backtracking to A, and buildings have blocked the access to B. Hence, the algorithms above </w:t>
      </w:r>
      <w:proofErr w:type="gramStart"/>
      <w:r>
        <w:rPr>
          <w:rFonts w:ascii="LM Sans 10" w:hAnsi="LM Sans 10"/>
        </w:rPr>
        <w:t>fails</w:t>
      </w:r>
      <w:proofErr w:type="gramEnd"/>
      <w:r>
        <w:rPr>
          <w:rFonts w:ascii="LM Sans 10" w:hAnsi="LM Sans 10"/>
        </w:rPr>
        <w:t xml:space="preserve"> to recognise that C is the “best option”.</w:t>
      </w:r>
    </w:p>
    <w:p w14:paraId="11D72B40" w14:textId="2A548BB5" w:rsidR="00A015F6" w:rsidRDefault="00A015F6" w:rsidP="00BF3A10">
      <w:pPr>
        <w:jc w:val="both"/>
        <w:rPr>
          <w:rFonts w:ascii="LM Sans 10" w:hAnsi="LM Sans 10"/>
        </w:rPr>
      </w:pPr>
      <w:r w:rsidRPr="00F2231E">
        <w:rPr>
          <w:rFonts w:ascii="LM Sans 10" w:hAnsi="LM Sans 10"/>
          <w:noProof/>
        </w:rPr>
        <w:drawing>
          <wp:anchor distT="0" distB="0" distL="114300" distR="114300" simplePos="0" relativeHeight="251674624" behindDoc="0" locked="0" layoutInCell="1" allowOverlap="1" wp14:anchorId="1AD61DD5" wp14:editId="7DBD9757">
            <wp:simplePos x="0" y="0"/>
            <wp:positionH relativeFrom="margin">
              <wp:align>center</wp:align>
            </wp:positionH>
            <wp:positionV relativeFrom="paragraph">
              <wp:posOffset>575273</wp:posOffset>
            </wp:positionV>
            <wp:extent cx="3521710" cy="2816860"/>
            <wp:effectExtent l="0" t="0" r="254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66"/>
                    <a:stretch/>
                  </pic:blipFill>
                  <pic:spPr bwMode="auto">
                    <a:xfrm>
                      <a:off x="0" y="0"/>
                      <a:ext cx="3521710"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LM Sans 10" w:hAnsi="LM Sans 10"/>
        </w:rPr>
        <w:t>A new model that eliminates this issue is to create a custom “road network” consisting of nodes (which acts as intersections), with lines connecting each node (acting as roads).</w:t>
      </w:r>
    </w:p>
    <w:p w14:paraId="73987779" w14:textId="425969BB" w:rsidR="000E39DB" w:rsidRDefault="000E39DB" w:rsidP="00BF3A10">
      <w:pPr>
        <w:jc w:val="both"/>
        <w:rPr>
          <w:rFonts w:ascii="LM Sans 10" w:hAnsi="LM Sans 10"/>
        </w:rPr>
      </w:pPr>
      <w:r w:rsidRPr="000E39DB">
        <w:rPr>
          <w:rFonts w:ascii="LM Sans 10" w:hAnsi="LM Sans 10"/>
          <w:noProof/>
        </w:rPr>
        <w:lastRenderedPageBreak/>
        <w:drawing>
          <wp:anchor distT="0" distB="0" distL="114300" distR="114300" simplePos="0" relativeHeight="251676672" behindDoc="0" locked="0" layoutInCell="1" allowOverlap="1" wp14:anchorId="76BE4325" wp14:editId="050DD376">
            <wp:simplePos x="0" y="0"/>
            <wp:positionH relativeFrom="margin">
              <wp:align>right</wp:align>
            </wp:positionH>
            <wp:positionV relativeFrom="paragraph">
              <wp:posOffset>703987</wp:posOffset>
            </wp:positionV>
            <wp:extent cx="5943600" cy="273812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99"/>
                    <a:stretch/>
                  </pic:blipFill>
                  <pic:spPr bwMode="auto">
                    <a:xfrm>
                      <a:off x="0" y="0"/>
                      <a:ext cx="5943600" cy="2738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15F6">
        <w:rPr>
          <w:rFonts w:ascii="LM Sans 10" w:hAnsi="LM Sans 10"/>
        </w:rPr>
        <w:t>With this method, it is relatively easy for computer programs to find</w:t>
      </w:r>
      <w:r>
        <w:rPr>
          <w:rFonts w:ascii="LM Sans 10" w:hAnsi="LM Sans 10"/>
        </w:rPr>
        <w:t xml:space="preserve"> the best route and</w:t>
      </w:r>
      <w:r w:rsidR="00A015F6">
        <w:rPr>
          <w:rFonts w:ascii="LM Sans 10" w:hAnsi="LM Sans 10"/>
        </w:rPr>
        <w:t xml:space="preserve"> guarantee that each route is valid</w:t>
      </w:r>
      <w:r>
        <w:rPr>
          <w:rFonts w:ascii="LM Sans 10" w:hAnsi="LM Sans 10"/>
        </w:rPr>
        <w:t xml:space="preserve"> and “drivable”. Here is a demonstration on how the computer determines the score for any location along the line:</w:t>
      </w:r>
    </w:p>
    <w:p w14:paraId="022D7A44" w14:textId="3BAD8D0F" w:rsidR="000E39DB" w:rsidRDefault="000E39DB" w:rsidP="00BF3A10">
      <w:pPr>
        <w:jc w:val="both"/>
        <w:rPr>
          <w:rFonts w:ascii="LM Sans 10" w:hAnsi="LM Sans 10"/>
        </w:rPr>
      </w:pPr>
      <w:r>
        <w:rPr>
          <w:rFonts w:ascii="LM Sans 10" w:hAnsi="LM Sans 10"/>
        </w:rPr>
        <w:t>The function that determines the locational advantage score will be:</w:t>
      </w:r>
    </w:p>
    <w:p w14:paraId="3596E18F" w14:textId="33DE406D" w:rsidR="000E39DB" w:rsidRPr="000E39DB" w:rsidRDefault="000E39DB" w:rsidP="00BF3A10">
      <w:pPr>
        <w:jc w:val="both"/>
        <w:rPr>
          <w:rFonts w:ascii="LM Sans 10" w:hAnsi="LM Sans 10"/>
          <w:iCs/>
        </w:rPr>
      </w:pPr>
      <m:oMathPara>
        <m:oMath>
          <m:r>
            <m:rPr>
              <m:sty m:val="p"/>
            </m:rPr>
            <w:rPr>
              <w:rFonts w:ascii="Latin Modern Math" w:hAnsi="Latin Modern Math"/>
            </w:rPr>
            <m:t>score=</m:t>
          </m:r>
          <m:f>
            <m:fPr>
              <m:ctrlPr>
                <w:rPr>
                  <w:rFonts w:ascii="Latin Modern Math" w:hAnsi="Latin Modern Math"/>
                  <w:iCs/>
                </w:rPr>
              </m:ctrlPr>
            </m:fPr>
            <m:num>
              <m:r>
                <m:rPr>
                  <m:sty m:val="p"/>
                </m:rPr>
                <w:rPr>
                  <w:rFonts w:ascii="Latin Modern Math" w:hAnsi="Latin Modern Math"/>
                </w:rPr>
                <m:t>number of parking spaces</m:t>
              </m:r>
            </m:num>
            <m:den>
              <m:r>
                <m:rPr>
                  <m:sty m:val="p"/>
                </m:rPr>
                <w:rPr>
                  <w:rFonts w:ascii="Latin Modern Math" w:hAnsi="Latin Modern Math"/>
                </w:rPr>
                <m:t>driving distance</m:t>
              </m:r>
            </m:den>
          </m:f>
        </m:oMath>
      </m:oMathPara>
    </w:p>
    <w:p w14:paraId="0FE716F0" w14:textId="50D17AC9" w:rsidR="000E39DB" w:rsidRDefault="000E39DB" w:rsidP="00BF3A10">
      <w:pPr>
        <w:jc w:val="both"/>
        <w:rPr>
          <w:rFonts w:ascii="LM Sans 10" w:hAnsi="LM Sans 10"/>
        </w:rPr>
      </w:pPr>
      <w:r>
        <w:rPr>
          <w:rFonts w:ascii="LM Sans 10" w:hAnsi="LM Sans 10"/>
        </w:rPr>
        <w:t xml:space="preserve">The reason for this is essentially, we want the score to be higher as the driving distance is decreased, and </w:t>
      </w:r>
      <w:r w:rsidR="00676E66">
        <w:rPr>
          <w:rFonts w:ascii="LM Sans 10" w:hAnsi="LM Sans 10"/>
        </w:rPr>
        <w:t>when the number of parking spaces increases. With this fact, by varying the location of the vehicle along the line, we will be able to generate a set of “scores” easily.</w:t>
      </w:r>
    </w:p>
    <w:p w14:paraId="60FFE66F" w14:textId="45BB8449" w:rsidR="00676E66" w:rsidRDefault="00676E66" w:rsidP="00BF3A10">
      <w:pPr>
        <w:jc w:val="both"/>
        <w:rPr>
          <w:rFonts w:ascii="LM Sans 10" w:hAnsi="LM Sans 10"/>
        </w:rPr>
      </w:pPr>
      <w:r>
        <w:rPr>
          <w:noProof/>
        </w:rPr>
        <w:drawing>
          <wp:anchor distT="0" distB="0" distL="114300" distR="114300" simplePos="0" relativeHeight="251677696" behindDoc="0" locked="0" layoutInCell="1" allowOverlap="1" wp14:anchorId="245EAA8D" wp14:editId="502B4023">
            <wp:simplePos x="0" y="0"/>
            <wp:positionH relativeFrom="margin">
              <wp:align>center</wp:align>
            </wp:positionH>
            <wp:positionV relativeFrom="paragraph">
              <wp:posOffset>801370</wp:posOffset>
            </wp:positionV>
            <wp:extent cx="3271520" cy="1867535"/>
            <wp:effectExtent l="0" t="0" r="5080" b="0"/>
            <wp:wrapTopAndBottom/>
            <wp:docPr id="18" name="Picture 18" descr="Shortest path: Dijkstra algorithm – datascience.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rtest path: Dijkstra algorithm – datascience.l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1520"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M Sans 10" w:hAnsi="LM Sans 10"/>
        </w:rPr>
        <w:t>Just to demonstrate the viability of this option and its expansibility to a larger number of interconnected nodes, there are many algorithms that are designed specifically to solve such complex node graphs, such as the Dijkstra’s algorithm:</w:t>
      </w:r>
    </w:p>
    <w:p w14:paraId="29F623BD" w14:textId="17FCF87C" w:rsidR="00676E66" w:rsidRDefault="00676E66" w:rsidP="00BF3A10">
      <w:pPr>
        <w:jc w:val="both"/>
        <w:rPr>
          <w:rFonts w:ascii="LM Sans 10" w:hAnsi="LM Sans 10"/>
        </w:rPr>
      </w:pPr>
      <w:r>
        <w:rPr>
          <w:rFonts w:ascii="LM Sans 10" w:hAnsi="LM Sans 10"/>
        </w:rPr>
        <w:lastRenderedPageBreak/>
        <w:t xml:space="preserve">In conclusion, I believe that this model is better than the previous methods because it not only gives a better representation on the locational advantage “score”, but also allows me to explain phenomena easier. In this example, explaining the concept of traffic backlog as a result on increased demand </w:t>
      </w:r>
      <w:r w:rsidR="00BF3A10">
        <w:rPr>
          <w:rFonts w:ascii="LM Sans 10" w:hAnsi="LM Sans 10"/>
        </w:rPr>
        <w:t>at</w:t>
      </w:r>
      <w:r>
        <w:rPr>
          <w:rFonts w:ascii="LM Sans 10" w:hAnsi="LM Sans 10"/>
        </w:rPr>
        <w:t xml:space="preserve"> B will cause </w:t>
      </w:r>
      <w:r w:rsidR="00BF3A10">
        <w:rPr>
          <w:rFonts w:ascii="LM Sans 10" w:hAnsi="LM Sans 10"/>
        </w:rPr>
        <w:t>congestion at Intersection 2, which overall slows the traffic down.</w:t>
      </w:r>
    </w:p>
    <w:p w14:paraId="5BE0C1D1" w14:textId="77777777" w:rsidR="00BF3A10" w:rsidRDefault="00BF3A10" w:rsidP="00BF3A10">
      <w:pPr>
        <w:rPr>
          <w:rFonts w:ascii="LM Sans 10" w:hAnsi="LM Sans 10"/>
        </w:rPr>
      </w:pPr>
    </w:p>
    <w:p w14:paraId="03BC22FA" w14:textId="5B3D5B34" w:rsidR="00BF3A10" w:rsidRDefault="00BF3A10" w:rsidP="00BF3A10">
      <w:pPr>
        <w:rPr>
          <w:rFonts w:ascii="LM Sans 10" w:hAnsi="LM Sans 10"/>
        </w:rPr>
      </w:pPr>
      <w:r>
        <w:rPr>
          <w:rFonts w:ascii="LM Sans 10" w:hAnsi="LM Sans 10"/>
        </w:rPr>
        <w:t xml:space="preserve">More about node graphs in traffic management: </w:t>
      </w:r>
      <w:hyperlink r:id="rId23" w:history="1">
        <w:r w:rsidRPr="007175B8">
          <w:rPr>
            <w:rStyle w:val="Hyperlink"/>
            <w:rFonts w:ascii="LM Sans 10" w:hAnsi="LM Sans 10"/>
            <w14:ligatures w14:val="none"/>
          </w:rPr>
          <w:t>https://res.mdpi.com/d_attachment/sustainability/sustainability-12-02056/article_deploy/sustainability-12-02056.pdf</w:t>
        </w:r>
      </w:hyperlink>
    </w:p>
    <w:p w14:paraId="4AE0E0C1" w14:textId="243133B9" w:rsidR="00BF3A10" w:rsidRDefault="00BF3A10" w:rsidP="00BF3A10">
      <w:pPr>
        <w:rPr>
          <w:rFonts w:ascii="LM Sans 10" w:hAnsi="LM Sans 10"/>
        </w:rPr>
      </w:pPr>
    </w:p>
    <w:p w14:paraId="0D56075C" w14:textId="737E9C41" w:rsidR="00777B9D" w:rsidRPr="00381478" w:rsidRDefault="00BF3A10" w:rsidP="00BF3A10">
      <w:pPr>
        <w:rPr>
          <w:rFonts w:ascii="LM Sans 10" w:hAnsi="LM Sans 10"/>
        </w:rPr>
      </w:pPr>
      <w:r>
        <w:rPr>
          <w:rFonts w:ascii="LM Sans 10" w:hAnsi="LM Sans 10"/>
        </w:rPr>
        <w:t xml:space="preserve">In case Google Maps fails / runs out of quota – Bing Maps API provides a similar alternative, with information such as free-flow speed: </w:t>
      </w:r>
      <w:proofErr w:type="gramStart"/>
      <w:r w:rsidR="00777B9D" w:rsidRPr="00381478">
        <w:rPr>
          <w:rFonts w:ascii="LM Sans 10" w:hAnsi="LM Sans 10"/>
        </w:rPr>
        <w:t>https://docs.microsoft.com/en-us/rest/api/maps/traffic/gettrafficflowsegment</w:t>
      </w:r>
      <w:proofErr w:type="gramEnd"/>
    </w:p>
    <w:p w14:paraId="03243054" w14:textId="6FEC506F" w:rsidR="00005E09" w:rsidRPr="00381478" w:rsidRDefault="00005E09" w:rsidP="00BF3A10">
      <w:pPr>
        <w:jc w:val="both"/>
      </w:pPr>
    </w:p>
    <w:sectPr w:rsidR="00005E09" w:rsidRPr="00381478" w:rsidSect="00005E09">
      <w:footerReference w:type="default" r:id="rId24"/>
      <w:pgSz w:w="12240" w:h="15840"/>
      <w:pgMar w:top="1440" w:right="1440" w:bottom="2340" w:left="1440" w:header="720" w:footer="58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0CDB5" w14:textId="77777777" w:rsidR="00E01F66" w:rsidRDefault="00E01F66" w:rsidP="00005E09">
      <w:r>
        <w:separator/>
      </w:r>
    </w:p>
    <w:p w14:paraId="00307897" w14:textId="77777777" w:rsidR="00E01F66" w:rsidRDefault="00E01F66" w:rsidP="00005E09"/>
  </w:endnote>
  <w:endnote w:type="continuationSeparator" w:id="0">
    <w:p w14:paraId="2DE1D579" w14:textId="77777777" w:rsidR="00E01F66" w:rsidRDefault="00E01F66" w:rsidP="00005E09">
      <w:r>
        <w:continuationSeparator/>
      </w:r>
    </w:p>
    <w:p w14:paraId="4BC7572D" w14:textId="77777777" w:rsidR="00E01F66" w:rsidRDefault="00E01F66" w:rsidP="00005E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M Sans 10">
    <w:panose1 w:val="00000500000000000000"/>
    <w:charset w:val="00"/>
    <w:family w:val="modern"/>
    <w:notTrueType/>
    <w:pitch w:val="variable"/>
    <w:sig w:usb0="20000007" w:usb1="00000000" w:usb2="00000000" w:usb3="00000000" w:csb0="00000193" w:csb1="00000000"/>
  </w:font>
  <w:font w:name="Latin Modern Math">
    <w:panose1 w:val="02000503000000000000"/>
    <w:charset w:val="00"/>
    <w:family w:val="modern"/>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A947" w14:textId="77777777" w:rsidR="00367873" w:rsidRDefault="007F2F27" w:rsidP="00005E09">
    <w:pPr>
      <w:pStyle w:val="Footer"/>
      <w:jc w:val="center"/>
    </w:pPr>
    <w:r>
      <w:fldChar w:fldCharType="begin"/>
    </w:r>
    <w:r>
      <w:instrText xml:space="preserve"> PAGE   \* MERGEFORMAT </w:instrText>
    </w:r>
    <w:r>
      <w:fldChar w:fldCharType="separate"/>
    </w:r>
    <w:r>
      <w:rPr>
        <w:noProof/>
      </w:rPr>
      <w:t>1</w:t>
    </w:r>
    <w:r>
      <w:rPr>
        <w:noProof/>
      </w:rPr>
      <w:fldChar w:fldCharType="end"/>
    </w:r>
  </w:p>
  <w:p w14:paraId="3175DC30" w14:textId="77777777" w:rsidR="00074CE5" w:rsidRDefault="00074CE5" w:rsidP="00005E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B4F3C" w14:textId="77777777" w:rsidR="00E01F66" w:rsidRDefault="00E01F66" w:rsidP="00E0682F">
      <w:pPr>
        <w:spacing w:after="120"/>
      </w:pPr>
      <w:r>
        <w:separator/>
      </w:r>
    </w:p>
  </w:footnote>
  <w:footnote w:type="continuationSeparator" w:id="0">
    <w:p w14:paraId="19D028E8" w14:textId="77777777" w:rsidR="00E01F66" w:rsidRDefault="00E01F66" w:rsidP="00E0682F">
      <w:pPr>
        <w:spacing w:after="120"/>
      </w:pPr>
      <w:r>
        <w:continuationSeparator/>
      </w:r>
    </w:p>
  </w:footnote>
  <w:footnote w:type="continuationNotice" w:id="1">
    <w:p w14:paraId="54C3DC36" w14:textId="77777777" w:rsidR="00E01F66" w:rsidRDefault="00E01F66" w:rsidP="00E0682F">
      <w:pPr>
        <w:spacing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26748C1"/>
    <w:multiLevelType w:val="hybridMultilevel"/>
    <w:tmpl w:val="B09283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FF5847"/>
    <w:multiLevelType w:val="hybridMultilevel"/>
    <w:tmpl w:val="8E8C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5D862B4"/>
    <w:multiLevelType w:val="multilevel"/>
    <w:tmpl w:val="8DE61AAA"/>
    <w:numStyleLink w:val="Enumerate"/>
  </w:abstractNum>
  <w:abstractNum w:abstractNumId="13" w15:restartNumberingAfterBreak="0">
    <w:nsid w:val="083E5846"/>
    <w:multiLevelType w:val="multilevel"/>
    <w:tmpl w:val="8DE61AAA"/>
    <w:numStyleLink w:val="Enumerate"/>
  </w:abstractNum>
  <w:abstractNum w:abstractNumId="14" w15:restartNumberingAfterBreak="0">
    <w:nsid w:val="0BB2573D"/>
    <w:multiLevelType w:val="multilevel"/>
    <w:tmpl w:val="9C48147A"/>
    <w:lvl w:ilvl="0">
      <w:start w:val="1"/>
      <w:numFmt w:val="decimal"/>
      <w:lvlText w:val="%1"/>
      <w:lvlJc w:val="left"/>
      <w:pPr>
        <w:ind w:left="504" w:hanging="504"/>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5" w15:restartNumberingAfterBreak="0">
    <w:nsid w:val="0FC47F92"/>
    <w:multiLevelType w:val="multilevel"/>
    <w:tmpl w:val="8DE61AAA"/>
    <w:numStyleLink w:val="Enumerate"/>
  </w:abstractNum>
  <w:abstractNum w:abstractNumId="16" w15:restartNumberingAfterBreak="0">
    <w:nsid w:val="11674FC9"/>
    <w:multiLevelType w:val="hybridMultilevel"/>
    <w:tmpl w:val="03448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107108"/>
    <w:multiLevelType w:val="multilevel"/>
    <w:tmpl w:val="8DE61AAA"/>
    <w:numStyleLink w:val="Enumerate"/>
  </w:abstractNum>
  <w:abstractNum w:abstractNumId="18"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9" w15:restartNumberingAfterBreak="0">
    <w:nsid w:val="171E036F"/>
    <w:multiLevelType w:val="multilevel"/>
    <w:tmpl w:val="57363E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0"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21" w15:restartNumberingAfterBreak="0">
    <w:nsid w:val="278D7674"/>
    <w:multiLevelType w:val="multilevel"/>
    <w:tmpl w:val="59489428"/>
    <w:numStyleLink w:val="Itemize"/>
  </w:abstractNum>
  <w:abstractNum w:abstractNumId="22"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63C5233"/>
    <w:multiLevelType w:val="multilevel"/>
    <w:tmpl w:val="8DE61AAA"/>
    <w:numStyleLink w:val="Enumerate"/>
  </w:abstractNum>
  <w:abstractNum w:abstractNumId="25" w15:restartNumberingAfterBreak="0">
    <w:nsid w:val="3CB93B37"/>
    <w:multiLevelType w:val="multilevel"/>
    <w:tmpl w:val="FEF0D5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F2A7AF5"/>
    <w:multiLevelType w:val="multilevel"/>
    <w:tmpl w:val="8DE61AAA"/>
    <w:numStyleLink w:val="Enumerate"/>
  </w:abstractNum>
  <w:abstractNum w:abstractNumId="27" w15:restartNumberingAfterBreak="0">
    <w:nsid w:val="45517911"/>
    <w:multiLevelType w:val="multilevel"/>
    <w:tmpl w:val="FEF0D51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703152"/>
    <w:multiLevelType w:val="multilevel"/>
    <w:tmpl w:val="59489428"/>
    <w:numStyleLink w:val="Itemize"/>
  </w:abstractNum>
  <w:abstractNum w:abstractNumId="29" w15:restartNumberingAfterBreak="0">
    <w:nsid w:val="5180635D"/>
    <w:multiLevelType w:val="multilevel"/>
    <w:tmpl w:val="8DE61AAA"/>
    <w:numStyleLink w:val="Enumerate"/>
  </w:abstractNum>
  <w:abstractNum w:abstractNumId="30"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DA326C"/>
    <w:multiLevelType w:val="multilevel"/>
    <w:tmpl w:val="8DE61AAA"/>
    <w:numStyleLink w:val="Enumerate"/>
  </w:abstractNum>
  <w:abstractNum w:abstractNumId="32"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3" w15:restartNumberingAfterBreak="0">
    <w:nsid w:val="67905BFD"/>
    <w:multiLevelType w:val="hybridMultilevel"/>
    <w:tmpl w:val="2E1E9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5A0B31"/>
    <w:multiLevelType w:val="multilevel"/>
    <w:tmpl w:val="8DE61AAA"/>
    <w:numStyleLink w:val="Enumerate"/>
  </w:abstractNum>
  <w:abstractNum w:abstractNumId="35"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544A8E"/>
    <w:multiLevelType w:val="multilevel"/>
    <w:tmpl w:val="8DE61AAA"/>
    <w:numStyleLink w:val="Enumerate"/>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30"/>
  </w:num>
  <w:num w:numId="13">
    <w:abstractNumId w:val="35"/>
  </w:num>
  <w:num w:numId="14">
    <w:abstractNumId w:val="22"/>
  </w:num>
  <w:num w:numId="15">
    <w:abstractNumId w:val="23"/>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9"/>
  </w:num>
  <w:num w:numId="24">
    <w:abstractNumId w:val="34"/>
  </w:num>
  <w:num w:numId="25">
    <w:abstractNumId w:val="17"/>
  </w:num>
  <w:num w:numId="26">
    <w:abstractNumId w:val="12"/>
  </w:num>
  <w:num w:numId="27">
    <w:abstractNumId w:val="26"/>
  </w:num>
  <w:num w:numId="28">
    <w:abstractNumId w:val="13"/>
  </w:num>
  <w:num w:numId="29">
    <w:abstractNumId w:val="24"/>
  </w:num>
  <w:num w:numId="30">
    <w:abstractNumId w:val="18"/>
  </w:num>
  <w:num w:numId="31">
    <w:abstractNumId w:val="21"/>
  </w:num>
  <w:num w:numId="32">
    <w:abstractNumId w:val="31"/>
  </w:num>
  <w:num w:numId="33">
    <w:abstractNumId w:val="15"/>
  </w:num>
  <w:num w:numId="34">
    <w:abstractNumId w:val="28"/>
  </w:num>
  <w:num w:numId="35">
    <w:abstractNumId w:val="36"/>
  </w:num>
  <w:num w:numId="36">
    <w:abstractNumId w:val="10"/>
  </w:num>
  <w:num w:numId="37">
    <w:abstractNumId w:val="16"/>
  </w:num>
  <w:num w:numId="38">
    <w:abstractNumId w:val="19"/>
  </w:num>
  <w:num w:numId="39">
    <w:abstractNumId w:val="25"/>
  </w:num>
  <w:num w:numId="40">
    <w:abstractNumId w:val="27"/>
  </w:num>
  <w:num w:numId="41">
    <w:abstractNumId w:val="33"/>
  </w:num>
  <w:num w:numId="4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B9D"/>
    <w:rsid w:val="00003BCD"/>
    <w:rsid w:val="00005E09"/>
    <w:rsid w:val="00011C8B"/>
    <w:rsid w:val="000158C5"/>
    <w:rsid w:val="000209D9"/>
    <w:rsid w:val="000227B0"/>
    <w:rsid w:val="0003303E"/>
    <w:rsid w:val="000400AC"/>
    <w:rsid w:val="00060D8F"/>
    <w:rsid w:val="0006225D"/>
    <w:rsid w:val="000700CD"/>
    <w:rsid w:val="0007014F"/>
    <w:rsid w:val="00074843"/>
    <w:rsid w:val="00074CE5"/>
    <w:rsid w:val="00093E6B"/>
    <w:rsid w:val="000C213D"/>
    <w:rsid w:val="000D4A65"/>
    <w:rsid w:val="000E1125"/>
    <w:rsid w:val="000E3162"/>
    <w:rsid w:val="000E39DB"/>
    <w:rsid w:val="000F1988"/>
    <w:rsid w:val="000F39FA"/>
    <w:rsid w:val="001104BB"/>
    <w:rsid w:val="00134007"/>
    <w:rsid w:val="001508E1"/>
    <w:rsid w:val="00154D1E"/>
    <w:rsid w:val="001765C9"/>
    <w:rsid w:val="00181661"/>
    <w:rsid w:val="00181923"/>
    <w:rsid w:val="00193D99"/>
    <w:rsid w:val="00195655"/>
    <w:rsid w:val="001A0D54"/>
    <w:rsid w:val="001A50E8"/>
    <w:rsid w:val="001C5AC3"/>
    <w:rsid w:val="001E0697"/>
    <w:rsid w:val="001E449B"/>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B01E2"/>
    <w:rsid w:val="002B5710"/>
    <w:rsid w:val="002B7288"/>
    <w:rsid w:val="002D51CB"/>
    <w:rsid w:val="002E1C63"/>
    <w:rsid w:val="00322C54"/>
    <w:rsid w:val="003343BF"/>
    <w:rsid w:val="003450B4"/>
    <w:rsid w:val="003575C3"/>
    <w:rsid w:val="003625D5"/>
    <w:rsid w:val="00367873"/>
    <w:rsid w:val="00376DBA"/>
    <w:rsid w:val="00381478"/>
    <w:rsid w:val="00387765"/>
    <w:rsid w:val="003909C8"/>
    <w:rsid w:val="003A604E"/>
    <w:rsid w:val="003C049C"/>
    <w:rsid w:val="003D3FB6"/>
    <w:rsid w:val="003E2C91"/>
    <w:rsid w:val="004017E6"/>
    <w:rsid w:val="00401834"/>
    <w:rsid w:val="00433D1D"/>
    <w:rsid w:val="00433E07"/>
    <w:rsid w:val="004437ED"/>
    <w:rsid w:val="004470BC"/>
    <w:rsid w:val="0045016A"/>
    <w:rsid w:val="00461FE3"/>
    <w:rsid w:val="00470512"/>
    <w:rsid w:val="00486EDB"/>
    <w:rsid w:val="0049432C"/>
    <w:rsid w:val="004C02A9"/>
    <w:rsid w:val="004C0BE2"/>
    <w:rsid w:val="004C7CC0"/>
    <w:rsid w:val="004E29B3"/>
    <w:rsid w:val="004E5DA1"/>
    <w:rsid w:val="004F2788"/>
    <w:rsid w:val="004F4D38"/>
    <w:rsid w:val="004F5441"/>
    <w:rsid w:val="004F6EA7"/>
    <w:rsid w:val="00503777"/>
    <w:rsid w:val="00513EE2"/>
    <w:rsid w:val="00517672"/>
    <w:rsid w:val="0052276F"/>
    <w:rsid w:val="0052459C"/>
    <w:rsid w:val="0054615C"/>
    <w:rsid w:val="00552928"/>
    <w:rsid w:val="00564D90"/>
    <w:rsid w:val="005655A8"/>
    <w:rsid w:val="00567772"/>
    <w:rsid w:val="00573F65"/>
    <w:rsid w:val="00581F70"/>
    <w:rsid w:val="00590D07"/>
    <w:rsid w:val="005C26B0"/>
    <w:rsid w:val="005D68B9"/>
    <w:rsid w:val="005E051A"/>
    <w:rsid w:val="005E3CD7"/>
    <w:rsid w:val="005E4867"/>
    <w:rsid w:val="005F5915"/>
    <w:rsid w:val="00601FA3"/>
    <w:rsid w:val="00615E80"/>
    <w:rsid w:val="00623814"/>
    <w:rsid w:val="00626681"/>
    <w:rsid w:val="00635D4E"/>
    <w:rsid w:val="00640F7A"/>
    <w:rsid w:val="00676E66"/>
    <w:rsid w:val="00683989"/>
    <w:rsid w:val="00695595"/>
    <w:rsid w:val="00697B2C"/>
    <w:rsid w:val="006B2D5D"/>
    <w:rsid w:val="006B657A"/>
    <w:rsid w:val="006C004E"/>
    <w:rsid w:val="006C04DC"/>
    <w:rsid w:val="006C0640"/>
    <w:rsid w:val="006D1026"/>
    <w:rsid w:val="00712366"/>
    <w:rsid w:val="00727BC4"/>
    <w:rsid w:val="00727CBC"/>
    <w:rsid w:val="0075082A"/>
    <w:rsid w:val="00751216"/>
    <w:rsid w:val="00751AA6"/>
    <w:rsid w:val="00755218"/>
    <w:rsid w:val="0075640E"/>
    <w:rsid w:val="00775C8E"/>
    <w:rsid w:val="00777B9D"/>
    <w:rsid w:val="00784D58"/>
    <w:rsid w:val="00787C96"/>
    <w:rsid w:val="0079324A"/>
    <w:rsid w:val="007B2249"/>
    <w:rsid w:val="007D463C"/>
    <w:rsid w:val="007F2F27"/>
    <w:rsid w:val="007F5476"/>
    <w:rsid w:val="00814777"/>
    <w:rsid w:val="008217B3"/>
    <w:rsid w:val="00824069"/>
    <w:rsid w:val="0082618E"/>
    <w:rsid w:val="00882F9C"/>
    <w:rsid w:val="00891B45"/>
    <w:rsid w:val="00892550"/>
    <w:rsid w:val="008A3368"/>
    <w:rsid w:val="008A55A8"/>
    <w:rsid w:val="008A56F7"/>
    <w:rsid w:val="008A654D"/>
    <w:rsid w:val="008B47E0"/>
    <w:rsid w:val="008C6F4B"/>
    <w:rsid w:val="008D2C2C"/>
    <w:rsid w:val="008D6863"/>
    <w:rsid w:val="008E1CF8"/>
    <w:rsid w:val="0090445E"/>
    <w:rsid w:val="009133D6"/>
    <w:rsid w:val="00923E96"/>
    <w:rsid w:val="00960ABB"/>
    <w:rsid w:val="0096779F"/>
    <w:rsid w:val="0099211F"/>
    <w:rsid w:val="009967C8"/>
    <w:rsid w:val="009A170A"/>
    <w:rsid w:val="009B0E3B"/>
    <w:rsid w:val="009B0ED9"/>
    <w:rsid w:val="009B649E"/>
    <w:rsid w:val="009B79D5"/>
    <w:rsid w:val="009D07EF"/>
    <w:rsid w:val="009E108D"/>
    <w:rsid w:val="00A015F6"/>
    <w:rsid w:val="00A144D1"/>
    <w:rsid w:val="00A17C26"/>
    <w:rsid w:val="00A20262"/>
    <w:rsid w:val="00A32984"/>
    <w:rsid w:val="00A509AA"/>
    <w:rsid w:val="00A67452"/>
    <w:rsid w:val="00A70274"/>
    <w:rsid w:val="00A7608A"/>
    <w:rsid w:val="00A850C7"/>
    <w:rsid w:val="00A922F9"/>
    <w:rsid w:val="00AA11C5"/>
    <w:rsid w:val="00AB0692"/>
    <w:rsid w:val="00AB25FB"/>
    <w:rsid w:val="00AE1832"/>
    <w:rsid w:val="00AE38AA"/>
    <w:rsid w:val="00AE5261"/>
    <w:rsid w:val="00AE60B4"/>
    <w:rsid w:val="00AF3739"/>
    <w:rsid w:val="00B030A8"/>
    <w:rsid w:val="00B05256"/>
    <w:rsid w:val="00B21E27"/>
    <w:rsid w:val="00B26BA2"/>
    <w:rsid w:val="00B41450"/>
    <w:rsid w:val="00B70F5D"/>
    <w:rsid w:val="00B82E41"/>
    <w:rsid w:val="00B86B75"/>
    <w:rsid w:val="00B955E5"/>
    <w:rsid w:val="00B97119"/>
    <w:rsid w:val="00BB611A"/>
    <w:rsid w:val="00BC48D5"/>
    <w:rsid w:val="00BF2B32"/>
    <w:rsid w:val="00BF3A10"/>
    <w:rsid w:val="00C111DC"/>
    <w:rsid w:val="00C26B72"/>
    <w:rsid w:val="00C36279"/>
    <w:rsid w:val="00C45EE9"/>
    <w:rsid w:val="00C45F66"/>
    <w:rsid w:val="00C50711"/>
    <w:rsid w:val="00C61480"/>
    <w:rsid w:val="00C804D2"/>
    <w:rsid w:val="00C84A08"/>
    <w:rsid w:val="00CA73D2"/>
    <w:rsid w:val="00CB5908"/>
    <w:rsid w:val="00CB7FB4"/>
    <w:rsid w:val="00CC2A4A"/>
    <w:rsid w:val="00CC72CD"/>
    <w:rsid w:val="00CD5E3C"/>
    <w:rsid w:val="00CE475F"/>
    <w:rsid w:val="00CF57EF"/>
    <w:rsid w:val="00CF5891"/>
    <w:rsid w:val="00D26ADA"/>
    <w:rsid w:val="00D347DF"/>
    <w:rsid w:val="00D34848"/>
    <w:rsid w:val="00D36013"/>
    <w:rsid w:val="00D46F1E"/>
    <w:rsid w:val="00D60E87"/>
    <w:rsid w:val="00D62916"/>
    <w:rsid w:val="00D9705B"/>
    <w:rsid w:val="00DB12D1"/>
    <w:rsid w:val="00DE6579"/>
    <w:rsid w:val="00E017CE"/>
    <w:rsid w:val="00E01F66"/>
    <w:rsid w:val="00E0682F"/>
    <w:rsid w:val="00E121C9"/>
    <w:rsid w:val="00E20672"/>
    <w:rsid w:val="00E315A3"/>
    <w:rsid w:val="00E41067"/>
    <w:rsid w:val="00E46F30"/>
    <w:rsid w:val="00E675E4"/>
    <w:rsid w:val="00E83EFE"/>
    <w:rsid w:val="00E859B2"/>
    <w:rsid w:val="00E8649C"/>
    <w:rsid w:val="00EA02C0"/>
    <w:rsid w:val="00EB7732"/>
    <w:rsid w:val="00ED02E2"/>
    <w:rsid w:val="00ED0A56"/>
    <w:rsid w:val="00ED4779"/>
    <w:rsid w:val="00F001C1"/>
    <w:rsid w:val="00F10149"/>
    <w:rsid w:val="00F2231E"/>
    <w:rsid w:val="00F27D47"/>
    <w:rsid w:val="00F44C0B"/>
    <w:rsid w:val="00F535DE"/>
    <w:rsid w:val="00F664EA"/>
    <w:rsid w:val="00F721EA"/>
    <w:rsid w:val="00F758DD"/>
    <w:rsid w:val="00F86B44"/>
    <w:rsid w:val="00F95255"/>
    <w:rsid w:val="00F95C2A"/>
    <w:rsid w:val="00FC0B1B"/>
    <w:rsid w:val="00FC261B"/>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7AB4F"/>
  <w15:docId w15:val="{B71C7E89-5D10-481F-AFFA-3D78B1E5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3BF"/>
    <w:pPr>
      <w:spacing w:after="160" w:line="259" w:lineRule="auto"/>
    </w:pPr>
    <w:rPr>
      <w:rFonts w:eastAsiaTheme="minorEastAsia"/>
      <w:sz w:val="22"/>
      <w:szCs w:val="22"/>
      <w:lang w:val="en-GB" w:eastAsia="zh-TW"/>
    </w:rPr>
  </w:style>
  <w:style w:type="paragraph" w:styleId="Heading1">
    <w:name w:val="heading 1"/>
    <w:aliases w:val="H1"/>
    <w:basedOn w:val="Normal"/>
    <w:next w:val="Normal"/>
    <w:link w:val="Heading1Char"/>
    <w:uiPriority w:val="9"/>
    <w:qFormat/>
    <w:rsid w:val="00005E09"/>
    <w:pPr>
      <w:keepNext/>
      <w:keepLines/>
      <w:spacing w:before="520" w:after="3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link w:val="Heading2Char"/>
    <w:uiPriority w:val="9"/>
    <w:unhideWhenUsed/>
    <w:qFormat/>
    <w:rsid w:val="00005E09"/>
    <w:pPr>
      <w:keepNext/>
      <w:keepLines/>
      <w:spacing w:before="360" w:after="12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CC2A4A"/>
    <w:pPr>
      <w:keepNext/>
      <w:keepLines/>
      <w:spacing w:before="360" w:after="12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CC2A4A"/>
    <w:pPr>
      <w:keepNext/>
      <w:keepLines/>
      <w:spacing w:before="360" w:after="120"/>
      <w:outlineLvl w:val="3"/>
    </w:pPr>
    <w:rPr>
      <w:rFonts w:asciiTheme="majorHAnsi" w:eastAsiaTheme="majorEastAsia" w:hAnsiTheme="majorHAnsi" w:cstheme="majorBidi"/>
      <w:b/>
      <w:bCs/>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BF2B32"/>
    <w:pPr>
      <w:keepNext/>
      <w:keepLines/>
      <w:spacing w:after="0"/>
      <w:jc w:val="center"/>
    </w:pPr>
    <w:rPr>
      <w:rFonts w:asciiTheme="majorHAnsi" w:eastAsiaTheme="majorEastAsia" w:hAnsiTheme="majorHAnsi" w:cstheme="majorBidi"/>
      <w:bCs/>
      <w:sz w:val="52"/>
      <w:szCs w:val="52"/>
    </w:rPr>
  </w:style>
  <w:style w:type="paragraph" w:styleId="Subtitle">
    <w:name w:val="Subtitle"/>
    <w:basedOn w:val="Title"/>
    <w:next w:val="Normal"/>
    <w:uiPriority w:val="4"/>
    <w:qFormat/>
    <w:rsid w:val="00BF2B32"/>
    <w:rPr>
      <w:sz w:val="24"/>
      <w:szCs w:val="24"/>
    </w:rPr>
  </w:style>
  <w:style w:type="paragraph" w:customStyle="1" w:styleId="Author">
    <w:name w:val="Author"/>
    <w:next w:val="Normal"/>
    <w:uiPriority w:val="10"/>
    <w:qFormat/>
    <w:rsid w:val="00B955E5"/>
    <w:pPr>
      <w:keepNext/>
      <w:keepLines/>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005E09"/>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outlineLvl w:val="9"/>
    </w:pPr>
    <w:rPr>
      <w:b w:val="0"/>
      <w:bCs w:val="0"/>
      <w:color w:val="365F91" w:themeColor="accent1" w:themeShade="BF"/>
    </w:rPr>
  </w:style>
  <w:style w:type="paragraph" w:customStyle="1" w:styleId="SourceCode">
    <w:name w:val="Source Code"/>
    <w:basedOn w:val="Normal"/>
    <w:link w:val="VerbatimChar"/>
    <w:uiPriority w:val="7"/>
    <w:qFormat/>
    <w:rsid w:val="00005E09"/>
    <w:pPr>
      <w:tabs>
        <w:tab w:val="left" w:pos="468"/>
        <w:tab w:val="left" w:pos="927"/>
        <w:tab w:val="left" w:pos="1395"/>
        <w:tab w:val="left" w:pos="1845"/>
        <w:tab w:val="left" w:pos="2322"/>
      </w:tabs>
      <w:wordWrap w:val="0"/>
      <w:contextualSpacing/>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qFormat/>
    <w:rsid w:val="00005E0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character" w:customStyle="1" w:styleId="Heading2Char">
    <w:name w:val="Heading 2 Char"/>
    <w:aliases w:val="H2 Char"/>
    <w:basedOn w:val="DefaultParagraphFont"/>
    <w:link w:val="Heading2"/>
    <w:uiPriority w:val="9"/>
    <w:rsid w:val="00777B9D"/>
    <w:rPr>
      <w:rFonts w:asciiTheme="majorHAnsi" w:eastAsiaTheme="majorEastAsia" w:hAnsiTheme="majorHAnsi" w:cstheme="majorBidi"/>
      <w:b/>
      <w:bCs/>
      <w:szCs w:val="32"/>
      <w:lang w:val="en-GB" w:eastAsia="zh-TW"/>
    </w:rPr>
  </w:style>
  <w:style w:type="character" w:customStyle="1" w:styleId="Heading1Char">
    <w:name w:val="Heading 1 Char"/>
    <w:aliases w:val="H1 Char"/>
    <w:basedOn w:val="DefaultParagraphFont"/>
    <w:link w:val="Heading1"/>
    <w:uiPriority w:val="9"/>
    <w:rsid w:val="00777B9D"/>
    <w:rPr>
      <w:rFonts w:asciiTheme="majorHAnsi" w:eastAsiaTheme="majorEastAsia" w:hAnsiTheme="majorHAnsi" w:cstheme="majorBidi"/>
      <w:b/>
      <w:bCs/>
      <w:sz w:val="28"/>
      <w:szCs w:val="32"/>
      <w:lang w:val="en-GB"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d.gov.hk/filemanager/en/content_5018/Appendix%20A2/S3012.pdf"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s.mdpi.com/d_attachment/sustainability/sustainability-12-02056/article_deploy/sustainability-12-02056.pdf"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rah\Documents\Custom%20Office%20Templates\WordTeX%20Assignment.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D58C0-48D1-42E9-850A-2EFFD24E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Assignment.dotx</Template>
  <TotalTime>170</TotalTime>
  <Pages>1</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Abraham Cheung</dc:creator>
  <cp:keywords/>
  <dc:description/>
  <cp:lastModifiedBy>Abraham Cheung</cp:lastModifiedBy>
  <cp:revision>5</cp:revision>
  <cp:lastPrinted>2021-05-07T22:23:00Z</cp:lastPrinted>
  <dcterms:created xsi:type="dcterms:W3CDTF">2021-05-07T19:18:00Z</dcterms:created>
  <dcterms:modified xsi:type="dcterms:W3CDTF">2021-05-07T22:24:00Z</dcterms:modified>
</cp:coreProperties>
</file>