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41C5C" w14:textId="77777777" w:rsidR="00B879F7" w:rsidRPr="00100365" w:rsidRDefault="00B879F7" w:rsidP="00B879F7">
      <w:pPr>
        <w:jc w:val="center"/>
      </w:pPr>
      <w:r w:rsidRPr="00100365">
        <w:rPr>
          <w:noProof/>
        </w:rPr>
        <w:drawing>
          <wp:inline distT="0" distB="0" distL="0" distR="0" wp14:anchorId="349FD666" wp14:editId="72F0DC3F">
            <wp:extent cx="3703320" cy="861060"/>
            <wp:effectExtent l="0" t="0" r="0" b="0"/>
            <wp:docPr id="945795456" name="Picture 2" descr="Tex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3320" cy="861060"/>
                    </a:xfrm>
                    <a:prstGeom prst="rect">
                      <a:avLst/>
                    </a:prstGeom>
                    <a:noFill/>
                    <a:ln>
                      <a:noFill/>
                    </a:ln>
                  </pic:spPr>
                </pic:pic>
              </a:graphicData>
            </a:graphic>
          </wp:inline>
        </w:drawing>
      </w:r>
    </w:p>
    <w:p w14:paraId="6A10D10F" w14:textId="77777777" w:rsidR="00B879F7" w:rsidRPr="00100365" w:rsidRDefault="00B879F7" w:rsidP="00B879F7">
      <w:pPr>
        <w:jc w:val="center"/>
        <w:rPr>
          <w:sz w:val="32"/>
          <w:szCs w:val="32"/>
        </w:rPr>
      </w:pPr>
    </w:p>
    <w:p w14:paraId="22310BE9" w14:textId="77777777" w:rsidR="00B879F7" w:rsidRPr="00100365" w:rsidRDefault="00B879F7" w:rsidP="00B879F7">
      <w:pPr>
        <w:jc w:val="center"/>
        <w:rPr>
          <w:b/>
          <w:bCs/>
          <w:sz w:val="32"/>
          <w:szCs w:val="32"/>
        </w:rPr>
      </w:pPr>
      <w:r w:rsidRPr="00100365">
        <w:rPr>
          <w:b/>
          <w:bCs/>
          <w:sz w:val="32"/>
          <w:szCs w:val="32"/>
        </w:rPr>
        <w:t>Activity based</w:t>
      </w:r>
    </w:p>
    <w:p w14:paraId="4EA2ACDB" w14:textId="77777777" w:rsidR="00B879F7" w:rsidRDefault="00B879F7" w:rsidP="00B879F7">
      <w:pPr>
        <w:jc w:val="center"/>
        <w:rPr>
          <w:b/>
          <w:bCs/>
          <w:sz w:val="32"/>
          <w:szCs w:val="32"/>
        </w:rPr>
      </w:pPr>
      <w:r w:rsidRPr="00021A65">
        <w:rPr>
          <w:b/>
          <w:bCs/>
          <w:sz w:val="32"/>
          <w:szCs w:val="32"/>
        </w:rPr>
        <w:t>BUSINESS INTELLIGENCE</w:t>
      </w:r>
    </w:p>
    <w:p w14:paraId="51CE24C6" w14:textId="13D7708B" w:rsidR="00B879F7" w:rsidRPr="00021A65" w:rsidRDefault="00B879F7" w:rsidP="00B879F7">
      <w:pPr>
        <w:jc w:val="center"/>
        <w:rPr>
          <w:b/>
          <w:bCs/>
          <w:sz w:val="32"/>
          <w:szCs w:val="32"/>
        </w:rPr>
      </w:pPr>
      <w:r>
        <w:rPr>
          <w:b/>
          <w:bCs/>
          <w:sz w:val="32"/>
          <w:szCs w:val="32"/>
        </w:rPr>
        <w:t xml:space="preserve">Assignment </w:t>
      </w:r>
      <w:r w:rsidR="004632ED">
        <w:rPr>
          <w:b/>
          <w:bCs/>
          <w:sz w:val="32"/>
          <w:szCs w:val="32"/>
        </w:rPr>
        <w:t>6</w:t>
      </w:r>
    </w:p>
    <w:p w14:paraId="6C65AA40" w14:textId="77777777" w:rsidR="00B879F7" w:rsidRPr="00100365" w:rsidRDefault="00B879F7" w:rsidP="00B879F7">
      <w:pPr>
        <w:jc w:val="center"/>
        <w:rPr>
          <w:b/>
          <w:bCs/>
          <w:sz w:val="32"/>
          <w:szCs w:val="32"/>
        </w:rPr>
      </w:pPr>
      <w:r w:rsidRPr="00100365">
        <w:rPr>
          <w:b/>
          <w:bCs/>
          <w:sz w:val="32"/>
          <w:szCs w:val="32"/>
        </w:rPr>
        <w:t>Submitted to Vishwakarma University, Pune</w:t>
      </w:r>
    </w:p>
    <w:p w14:paraId="13414FCA" w14:textId="77777777" w:rsidR="00B879F7" w:rsidRPr="00100365" w:rsidRDefault="00B879F7" w:rsidP="00B879F7">
      <w:pPr>
        <w:jc w:val="center"/>
        <w:rPr>
          <w:b/>
          <w:bCs/>
          <w:sz w:val="32"/>
          <w:szCs w:val="32"/>
        </w:rPr>
      </w:pPr>
      <w:r w:rsidRPr="00100365">
        <w:rPr>
          <w:b/>
          <w:bCs/>
          <w:sz w:val="32"/>
          <w:szCs w:val="32"/>
        </w:rPr>
        <w:t>By</w:t>
      </w:r>
    </w:p>
    <w:p w14:paraId="4B9EB9A5" w14:textId="7FDA86CC" w:rsidR="00B879F7" w:rsidRPr="00100365" w:rsidRDefault="00B879F7" w:rsidP="00B879F7">
      <w:pPr>
        <w:jc w:val="center"/>
        <w:rPr>
          <w:b/>
          <w:bCs/>
          <w:sz w:val="32"/>
          <w:szCs w:val="32"/>
        </w:rPr>
      </w:pPr>
      <w:r w:rsidRPr="00100365">
        <w:rPr>
          <w:b/>
          <w:bCs/>
          <w:sz w:val="32"/>
          <w:szCs w:val="32"/>
        </w:rPr>
        <w:t xml:space="preserve">NAME: </w:t>
      </w:r>
      <w:r w:rsidR="00653126">
        <w:rPr>
          <w:b/>
          <w:bCs/>
          <w:sz w:val="32"/>
          <w:szCs w:val="32"/>
        </w:rPr>
        <w:t>Harshwardhan Pradip Zurunge</w:t>
      </w:r>
    </w:p>
    <w:p w14:paraId="2344D0CD" w14:textId="1EFCE5AC" w:rsidR="00B879F7" w:rsidRPr="00100365" w:rsidRDefault="00B879F7" w:rsidP="00B879F7">
      <w:pPr>
        <w:jc w:val="center"/>
        <w:rPr>
          <w:b/>
          <w:bCs/>
          <w:sz w:val="32"/>
          <w:szCs w:val="32"/>
        </w:rPr>
      </w:pPr>
      <w:r w:rsidRPr="00100365">
        <w:rPr>
          <w:b/>
          <w:bCs/>
          <w:sz w:val="32"/>
          <w:szCs w:val="32"/>
        </w:rPr>
        <w:t>ROLL NO:</w:t>
      </w:r>
      <w:r w:rsidR="00653126">
        <w:rPr>
          <w:b/>
          <w:bCs/>
          <w:sz w:val="32"/>
          <w:szCs w:val="32"/>
        </w:rPr>
        <w:t>16</w:t>
      </w:r>
    </w:p>
    <w:p w14:paraId="220B047E" w14:textId="0B985FA5" w:rsidR="00B879F7" w:rsidRPr="00100365" w:rsidRDefault="00B879F7" w:rsidP="00B879F7">
      <w:pPr>
        <w:jc w:val="center"/>
        <w:rPr>
          <w:b/>
          <w:bCs/>
          <w:sz w:val="32"/>
          <w:szCs w:val="32"/>
        </w:rPr>
      </w:pPr>
      <w:r w:rsidRPr="00100365">
        <w:rPr>
          <w:b/>
          <w:bCs/>
          <w:sz w:val="32"/>
          <w:szCs w:val="32"/>
        </w:rPr>
        <w:t>SRN:2022020</w:t>
      </w:r>
      <w:r w:rsidR="00653126">
        <w:rPr>
          <w:b/>
          <w:bCs/>
          <w:sz w:val="32"/>
          <w:szCs w:val="32"/>
        </w:rPr>
        <w:t>94</w:t>
      </w:r>
    </w:p>
    <w:p w14:paraId="1BB81C35" w14:textId="77777777" w:rsidR="00B879F7" w:rsidRPr="00100365" w:rsidRDefault="00B879F7" w:rsidP="00B879F7">
      <w:pPr>
        <w:jc w:val="center"/>
        <w:rPr>
          <w:b/>
          <w:bCs/>
          <w:sz w:val="32"/>
          <w:szCs w:val="32"/>
        </w:rPr>
      </w:pPr>
      <w:r w:rsidRPr="00021A65">
        <w:rPr>
          <w:b/>
          <w:bCs/>
          <w:sz w:val="32"/>
          <w:szCs w:val="32"/>
        </w:rPr>
        <w:t>Third</w:t>
      </w:r>
      <w:r w:rsidRPr="00100365">
        <w:rPr>
          <w:b/>
          <w:bCs/>
          <w:sz w:val="32"/>
          <w:szCs w:val="32"/>
        </w:rPr>
        <w:t xml:space="preserve"> Year Engineering</w:t>
      </w:r>
    </w:p>
    <w:p w14:paraId="011EED35" w14:textId="77777777" w:rsidR="00B879F7" w:rsidRPr="00100365" w:rsidRDefault="00B879F7" w:rsidP="00B879F7">
      <w:pPr>
        <w:jc w:val="center"/>
        <w:rPr>
          <w:sz w:val="32"/>
          <w:szCs w:val="32"/>
        </w:rPr>
      </w:pPr>
    </w:p>
    <w:p w14:paraId="1A7EB677" w14:textId="77777777" w:rsidR="00B879F7" w:rsidRPr="00100365" w:rsidRDefault="00B879F7" w:rsidP="00B879F7">
      <w:pPr>
        <w:jc w:val="center"/>
        <w:rPr>
          <w:b/>
          <w:bCs/>
          <w:sz w:val="32"/>
          <w:szCs w:val="32"/>
        </w:rPr>
      </w:pPr>
    </w:p>
    <w:p w14:paraId="0A2AAD28" w14:textId="77777777" w:rsidR="00B879F7" w:rsidRPr="00100365" w:rsidRDefault="00B879F7" w:rsidP="00B879F7">
      <w:pPr>
        <w:jc w:val="center"/>
        <w:rPr>
          <w:b/>
          <w:bCs/>
          <w:sz w:val="32"/>
          <w:szCs w:val="32"/>
        </w:rPr>
      </w:pPr>
      <w:r w:rsidRPr="00100365">
        <w:rPr>
          <w:b/>
          <w:bCs/>
          <w:sz w:val="32"/>
          <w:szCs w:val="32"/>
        </w:rPr>
        <w:t>Department of Computer Engineering</w:t>
      </w:r>
    </w:p>
    <w:p w14:paraId="22417FCF" w14:textId="77777777" w:rsidR="00B879F7" w:rsidRPr="00100365" w:rsidRDefault="00B879F7" w:rsidP="00B879F7">
      <w:pPr>
        <w:jc w:val="center"/>
        <w:rPr>
          <w:b/>
          <w:bCs/>
          <w:sz w:val="32"/>
          <w:szCs w:val="32"/>
        </w:rPr>
      </w:pPr>
      <w:r w:rsidRPr="00100365">
        <w:rPr>
          <w:b/>
          <w:bCs/>
          <w:sz w:val="32"/>
          <w:szCs w:val="32"/>
        </w:rPr>
        <w:t>Faculty of Science and Technology</w:t>
      </w:r>
    </w:p>
    <w:p w14:paraId="45D0E0BC" w14:textId="77777777" w:rsidR="00B879F7" w:rsidRPr="00100365" w:rsidRDefault="00B879F7" w:rsidP="00B879F7">
      <w:pPr>
        <w:jc w:val="center"/>
        <w:rPr>
          <w:b/>
          <w:bCs/>
          <w:sz w:val="32"/>
          <w:szCs w:val="32"/>
        </w:rPr>
      </w:pPr>
    </w:p>
    <w:p w14:paraId="794A54C9" w14:textId="77777777" w:rsidR="00B879F7" w:rsidRPr="00100365" w:rsidRDefault="00B879F7" w:rsidP="00B879F7">
      <w:pPr>
        <w:jc w:val="center"/>
        <w:rPr>
          <w:b/>
          <w:bCs/>
          <w:sz w:val="32"/>
          <w:szCs w:val="32"/>
        </w:rPr>
      </w:pPr>
    </w:p>
    <w:p w14:paraId="33A3AC4A" w14:textId="77777777" w:rsidR="00B879F7" w:rsidRPr="00100365" w:rsidRDefault="00B879F7" w:rsidP="00B879F7">
      <w:pPr>
        <w:jc w:val="center"/>
        <w:rPr>
          <w:b/>
          <w:bCs/>
          <w:sz w:val="32"/>
          <w:szCs w:val="32"/>
        </w:rPr>
      </w:pPr>
      <w:r w:rsidRPr="00100365">
        <w:rPr>
          <w:b/>
          <w:bCs/>
          <w:sz w:val="32"/>
          <w:szCs w:val="32"/>
        </w:rPr>
        <w:t>Academic Year</w:t>
      </w:r>
    </w:p>
    <w:p w14:paraId="291563BB" w14:textId="77777777" w:rsidR="00B879F7" w:rsidRPr="00021A65" w:rsidRDefault="00B879F7" w:rsidP="00B879F7">
      <w:pPr>
        <w:jc w:val="center"/>
        <w:rPr>
          <w:b/>
          <w:bCs/>
          <w:sz w:val="32"/>
          <w:szCs w:val="32"/>
        </w:rPr>
      </w:pPr>
      <w:r w:rsidRPr="00100365">
        <w:rPr>
          <w:b/>
          <w:bCs/>
          <w:sz w:val="32"/>
          <w:szCs w:val="32"/>
        </w:rPr>
        <w:t>202</w:t>
      </w:r>
      <w:r w:rsidRPr="00021A65">
        <w:rPr>
          <w:b/>
          <w:bCs/>
          <w:sz w:val="32"/>
          <w:szCs w:val="32"/>
        </w:rPr>
        <w:t>4</w:t>
      </w:r>
      <w:r w:rsidRPr="00100365">
        <w:rPr>
          <w:b/>
          <w:bCs/>
          <w:sz w:val="32"/>
          <w:szCs w:val="32"/>
        </w:rPr>
        <w:t>-</w:t>
      </w:r>
      <w:r w:rsidRPr="00B879F7">
        <w:rPr>
          <w:b/>
          <w:bCs/>
          <w:sz w:val="32"/>
          <w:szCs w:val="32"/>
        </w:rPr>
        <w:t>2025</w:t>
      </w:r>
    </w:p>
    <w:p w14:paraId="58E3F503" w14:textId="77777777" w:rsidR="009A4BCB" w:rsidRDefault="009A4BCB"/>
    <w:p w14:paraId="4DA3E3ED" w14:textId="77777777" w:rsidR="00B879F7" w:rsidRDefault="00B879F7"/>
    <w:p w14:paraId="7C9258CF" w14:textId="77777777" w:rsidR="00B879F7" w:rsidRDefault="00B879F7"/>
    <w:p w14:paraId="62FC682C" w14:textId="77777777" w:rsidR="00B879F7" w:rsidRDefault="00B879F7"/>
    <w:p w14:paraId="00989B8E" w14:textId="01BE9F71" w:rsidR="00B879F7" w:rsidRDefault="00B879F7">
      <w:pPr>
        <w:rPr>
          <w:sz w:val="28"/>
        </w:rPr>
      </w:pPr>
      <w:r w:rsidRPr="00B879F7">
        <w:rPr>
          <w:b/>
          <w:bCs/>
          <w:sz w:val="32"/>
          <w:szCs w:val="32"/>
          <w:u w:val="single"/>
        </w:rPr>
        <w:lastRenderedPageBreak/>
        <w:t>Title</w:t>
      </w:r>
      <w:r w:rsidRPr="00B879F7">
        <w:rPr>
          <w:b/>
          <w:bCs/>
          <w:sz w:val="28"/>
        </w:rPr>
        <w:t>:</w:t>
      </w:r>
      <w:r w:rsidRPr="00B879F7">
        <w:rPr>
          <w:sz w:val="28"/>
        </w:rPr>
        <w:t xml:space="preserve"> Create a sample report and use the Calculate function with ALL, ALL Except.</w:t>
      </w:r>
    </w:p>
    <w:p w14:paraId="46DC17C4" w14:textId="77777777" w:rsidR="00B879F7" w:rsidRPr="00B879F7" w:rsidRDefault="00B879F7" w:rsidP="00B879F7">
      <w:pPr>
        <w:rPr>
          <w:b/>
          <w:bCs/>
          <w:sz w:val="32"/>
          <w:szCs w:val="32"/>
          <w:u w:val="single"/>
        </w:rPr>
      </w:pPr>
      <w:r w:rsidRPr="00B879F7">
        <w:rPr>
          <w:b/>
          <w:bCs/>
          <w:sz w:val="32"/>
          <w:szCs w:val="32"/>
          <w:u w:val="single"/>
        </w:rPr>
        <w:t>Introduction:</w:t>
      </w:r>
    </w:p>
    <w:p w14:paraId="04889F49" w14:textId="77777777" w:rsidR="00B879F7" w:rsidRPr="00B879F7" w:rsidRDefault="00B879F7" w:rsidP="00B879F7">
      <w:pPr>
        <w:rPr>
          <w:sz w:val="28"/>
        </w:rPr>
      </w:pPr>
      <w:r w:rsidRPr="00B879F7">
        <w:rPr>
          <w:sz w:val="28"/>
        </w:rPr>
        <w:t xml:space="preserve">Power BI, developed by Microsoft, is a BI &amp; Data Visualization Tool employed by data-driven organizations </w:t>
      </w:r>
    </w:p>
    <w:p w14:paraId="08536846" w14:textId="77777777" w:rsidR="00B879F7" w:rsidRPr="00B879F7" w:rsidRDefault="00B879F7" w:rsidP="00B879F7">
      <w:pPr>
        <w:rPr>
          <w:sz w:val="28"/>
        </w:rPr>
      </w:pPr>
      <w:r w:rsidRPr="00B879F7">
        <w:rPr>
          <w:sz w:val="28"/>
        </w:rPr>
        <w:t>Worldwide to improve the way organizations use Data Analytics to address today’s business challenges.</w:t>
      </w:r>
    </w:p>
    <w:p w14:paraId="02D3F41D" w14:textId="3B0E8042" w:rsidR="00B879F7" w:rsidRPr="00B879F7" w:rsidRDefault="00B879F7" w:rsidP="00B879F7">
      <w:pPr>
        <w:rPr>
          <w:sz w:val="28"/>
        </w:rPr>
      </w:pPr>
      <w:r w:rsidRPr="00B879F7">
        <w:rPr>
          <w:sz w:val="28"/>
        </w:rPr>
        <w:t xml:space="preserve">With real-time high-level analytics, sophisticated </w:t>
      </w:r>
      <w:r w:rsidR="00653126" w:rsidRPr="00B879F7">
        <w:rPr>
          <w:sz w:val="28"/>
        </w:rPr>
        <w:t>modelling</w:t>
      </w:r>
      <w:r w:rsidRPr="00B879F7">
        <w:rPr>
          <w:sz w:val="28"/>
        </w:rPr>
        <w:t>, and custom development, Power BI makes dealing with data pain-free.</w:t>
      </w:r>
      <w:r w:rsidR="00653126">
        <w:rPr>
          <w:sz w:val="28"/>
        </w:rPr>
        <w:t xml:space="preserve"> </w:t>
      </w:r>
      <w:r w:rsidRPr="00B879F7">
        <w:rPr>
          <w:sz w:val="28"/>
        </w:rPr>
        <w:t>However, when using Microsoft Power BI, you will frequently find that you need to write formulae, expressions, or refilter tables for certain use cases to evaluate data and calculate numbers in order to address real-world business challenges. Enter Power BI ALLEXCEPT Function.</w:t>
      </w:r>
    </w:p>
    <w:p w14:paraId="6511B016" w14:textId="77777777" w:rsidR="00653126" w:rsidRDefault="00653126" w:rsidP="00B879F7">
      <w:pPr>
        <w:rPr>
          <w:b/>
          <w:bCs/>
          <w:sz w:val="32"/>
          <w:szCs w:val="32"/>
          <w:u w:val="single"/>
        </w:rPr>
      </w:pPr>
    </w:p>
    <w:p w14:paraId="711B2D73" w14:textId="365B3BCB" w:rsidR="00B879F7" w:rsidRPr="00B879F7" w:rsidRDefault="00B879F7" w:rsidP="00B879F7">
      <w:pPr>
        <w:rPr>
          <w:b/>
          <w:bCs/>
          <w:sz w:val="32"/>
          <w:szCs w:val="32"/>
          <w:u w:val="single"/>
        </w:rPr>
      </w:pPr>
      <w:r w:rsidRPr="00B879F7">
        <w:rPr>
          <w:b/>
          <w:bCs/>
          <w:sz w:val="32"/>
          <w:szCs w:val="32"/>
          <w:u w:val="single"/>
        </w:rPr>
        <w:t>What is The Power BI ALLEXCEPT Function?</w:t>
      </w:r>
    </w:p>
    <w:p w14:paraId="3AAB88C4" w14:textId="77777777" w:rsidR="00B879F7" w:rsidRPr="00B879F7" w:rsidRDefault="00B879F7" w:rsidP="00B879F7">
      <w:pPr>
        <w:rPr>
          <w:sz w:val="28"/>
        </w:rPr>
      </w:pPr>
      <w:r w:rsidRPr="00B879F7">
        <w:rPr>
          <w:sz w:val="28"/>
        </w:rPr>
        <w:t xml:space="preserve">The Power BI’s ALLEXCEPT Function helps developers to redact out all the context filters used in the table except </w:t>
      </w:r>
    </w:p>
    <w:p w14:paraId="61AAA7EF" w14:textId="77777777" w:rsidR="00B879F7" w:rsidRPr="00B879F7" w:rsidRDefault="00B879F7" w:rsidP="00B879F7">
      <w:pPr>
        <w:rPr>
          <w:sz w:val="28"/>
        </w:rPr>
      </w:pPr>
      <w:r w:rsidRPr="00B879F7">
        <w:rPr>
          <w:sz w:val="28"/>
        </w:rPr>
        <w:t>the filters specified by the user or used in the specified columns.</w:t>
      </w:r>
    </w:p>
    <w:p w14:paraId="6AF968C5" w14:textId="77777777" w:rsidR="00B879F7" w:rsidRPr="00B879F7" w:rsidRDefault="00B879F7" w:rsidP="00B879F7">
      <w:pPr>
        <w:rPr>
          <w:b/>
          <w:bCs/>
          <w:sz w:val="28"/>
        </w:rPr>
      </w:pPr>
    </w:p>
    <w:p w14:paraId="7D352B73" w14:textId="77777777" w:rsidR="00B879F7" w:rsidRPr="00B879F7" w:rsidRDefault="00B879F7" w:rsidP="00B879F7">
      <w:pPr>
        <w:rPr>
          <w:b/>
          <w:bCs/>
          <w:sz w:val="32"/>
          <w:szCs w:val="32"/>
          <w:u w:val="single"/>
        </w:rPr>
      </w:pPr>
      <w:r w:rsidRPr="00B879F7">
        <w:rPr>
          <w:b/>
          <w:bCs/>
          <w:sz w:val="32"/>
          <w:szCs w:val="32"/>
          <w:u w:val="single"/>
        </w:rPr>
        <w:t>Syntax:</w:t>
      </w:r>
    </w:p>
    <w:p w14:paraId="7BD0CB8B" w14:textId="77777777" w:rsidR="00B879F7" w:rsidRPr="00B879F7" w:rsidRDefault="00B879F7" w:rsidP="00B879F7">
      <w:pPr>
        <w:rPr>
          <w:sz w:val="28"/>
        </w:rPr>
      </w:pPr>
    </w:p>
    <w:p w14:paraId="141D7B93" w14:textId="5B3CA6DD" w:rsidR="00B879F7" w:rsidRDefault="00B879F7" w:rsidP="00B879F7">
      <w:pPr>
        <w:rPr>
          <w:sz w:val="28"/>
        </w:rPr>
      </w:pPr>
      <w:r w:rsidRPr="00B879F7">
        <w:rPr>
          <w:sz w:val="28"/>
        </w:rPr>
        <w:t>ALLEXCEPT(&lt;table&gt;,&lt;column&gt;[,&lt;column&gt;[,…]])</w:t>
      </w:r>
      <w:r>
        <w:rPr>
          <w:sz w:val="28"/>
        </w:rPr>
        <w:br/>
      </w:r>
      <w:r>
        <w:rPr>
          <w:sz w:val="28"/>
        </w:rPr>
        <w:br/>
        <w:t>For my project my Syntax is :</w:t>
      </w:r>
    </w:p>
    <w:p w14:paraId="12F471F4" w14:textId="7FB01810" w:rsidR="00B879F7" w:rsidRDefault="00B879F7" w:rsidP="00B879F7">
      <w:pPr>
        <w:rPr>
          <w:sz w:val="28"/>
        </w:rPr>
      </w:pPr>
      <w:r w:rsidRPr="00B879F7">
        <w:rPr>
          <w:sz w:val="28"/>
        </w:rPr>
        <w:t xml:space="preserve">Measure = CALCULATE( SUM('Loan_default csv for ass 6'[Age]), </w:t>
      </w:r>
      <w:r>
        <w:rPr>
          <w:sz w:val="28"/>
        </w:rPr>
        <w:t xml:space="preserve">           </w:t>
      </w:r>
      <w:r w:rsidRPr="00B879F7">
        <w:rPr>
          <w:sz w:val="28"/>
        </w:rPr>
        <w:t>ALL('Loan_default csv for ass 6'[HasMortgage]) )</w:t>
      </w:r>
    </w:p>
    <w:p w14:paraId="6511C232" w14:textId="77777777" w:rsidR="00B879F7" w:rsidRDefault="00B879F7" w:rsidP="00B879F7">
      <w:pPr>
        <w:rPr>
          <w:sz w:val="28"/>
        </w:rPr>
      </w:pPr>
    </w:p>
    <w:p w14:paraId="398B484E" w14:textId="77777777" w:rsidR="00B879F7" w:rsidRDefault="00B879F7" w:rsidP="00B879F7">
      <w:pPr>
        <w:rPr>
          <w:sz w:val="28"/>
        </w:rPr>
      </w:pPr>
    </w:p>
    <w:p w14:paraId="53088DFE" w14:textId="77777777" w:rsidR="00B879F7" w:rsidRDefault="00B879F7" w:rsidP="00B879F7">
      <w:pPr>
        <w:rPr>
          <w:sz w:val="28"/>
        </w:rPr>
      </w:pPr>
    </w:p>
    <w:p w14:paraId="40190156" w14:textId="77777777" w:rsidR="00B879F7" w:rsidRDefault="00B879F7" w:rsidP="00B879F7">
      <w:pPr>
        <w:rPr>
          <w:sz w:val="28"/>
        </w:rPr>
      </w:pPr>
    </w:p>
    <w:p w14:paraId="4E6342F7" w14:textId="77777777" w:rsidR="00B879F7" w:rsidRDefault="00B879F7" w:rsidP="00B879F7">
      <w:pPr>
        <w:rPr>
          <w:sz w:val="28"/>
        </w:rPr>
      </w:pPr>
    </w:p>
    <w:p w14:paraId="73217FF1" w14:textId="1525D081" w:rsidR="00B879F7" w:rsidRPr="00B879F7" w:rsidRDefault="00B879F7" w:rsidP="00B879F7">
      <w:pPr>
        <w:rPr>
          <w:b/>
          <w:bCs/>
          <w:sz w:val="32"/>
          <w:szCs w:val="32"/>
          <w:u w:val="single"/>
        </w:rPr>
      </w:pPr>
      <w:r w:rsidRPr="00B879F7">
        <w:rPr>
          <w:b/>
          <w:bCs/>
          <w:sz w:val="32"/>
          <w:szCs w:val="32"/>
          <w:u w:val="single"/>
        </w:rPr>
        <w:t>About ALLEXCEPT:</w:t>
      </w:r>
    </w:p>
    <w:p w14:paraId="45D3E0CD" w14:textId="77777777" w:rsidR="00B879F7" w:rsidRPr="00B879F7" w:rsidRDefault="00B879F7" w:rsidP="00B879F7">
      <w:pPr>
        <w:rPr>
          <w:sz w:val="28"/>
        </w:rPr>
      </w:pPr>
      <w:r w:rsidRPr="00B879F7">
        <w:rPr>
          <w:sz w:val="28"/>
        </w:rPr>
        <w:t>The Power BI ALLEXCEPT function’s first argument must be a reference to the base table. Hence, all subsequent parameters must be base column references. On the other hand, the Power BI ALLEXCEPT function does not support tabular or columnar expressions.</w:t>
      </w:r>
    </w:p>
    <w:p w14:paraId="6C63E81E" w14:textId="77777777" w:rsidR="00B879F7" w:rsidRPr="00B879F7" w:rsidRDefault="00B879F7" w:rsidP="00B879F7">
      <w:pPr>
        <w:rPr>
          <w:b/>
          <w:bCs/>
          <w:sz w:val="32"/>
          <w:szCs w:val="32"/>
          <w:u w:val="single"/>
        </w:rPr>
      </w:pPr>
      <w:r w:rsidRPr="00B879F7">
        <w:rPr>
          <w:b/>
          <w:bCs/>
          <w:sz w:val="32"/>
          <w:szCs w:val="32"/>
          <w:u w:val="single"/>
        </w:rPr>
        <w:t>How to use Power BI ALLEXCEPT Function?</w:t>
      </w:r>
    </w:p>
    <w:p w14:paraId="4FCCCA52" w14:textId="77777777" w:rsidR="00B879F7" w:rsidRPr="00B879F7" w:rsidRDefault="00B879F7" w:rsidP="00B879F7">
      <w:pPr>
        <w:rPr>
          <w:sz w:val="28"/>
        </w:rPr>
      </w:pPr>
      <w:r w:rsidRPr="00B879F7">
        <w:rPr>
          <w:sz w:val="28"/>
        </w:rPr>
        <w:t xml:space="preserve">The Power BI ALLEXCEPT function is not utilized by itself, rather, the function is an intermediate one that can be </w:t>
      </w:r>
    </w:p>
    <w:p w14:paraId="2FBFB317" w14:textId="7E7A9CB4" w:rsidR="00B879F7" w:rsidRPr="00B879F7" w:rsidRDefault="00B879F7" w:rsidP="00B879F7">
      <w:pPr>
        <w:rPr>
          <w:sz w:val="28"/>
        </w:rPr>
      </w:pPr>
      <w:r w:rsidRPr="00B879F7">
        <w:rPr>
          <w:sz w:val="28"/>
        </w:rPr>
        <w:t>used to alter the set of results on which calculations are performed. There exist certain many scenarios where ALL and Power BI ALLEXCEPT functions are used</w:t>
      </w:r>
    </w:p>
    <w:p w14:paraId="3F6303E4" w14:textId="77777777" w:rsidR="00B879F7" w:rsidRPr="00B879F7" w:rsidRDefault="00B879F7" w:rsidP="00B879F7">
      <w:pPr>
        <w:rPr>
          <w:b/>
          <w:bCs/>
          <w:sz w:val="32"/>
          <w:szCs w:val="32"/>
          <w:u w:val="single"/>
        </w:rPr>
      </w:pPr>
      <w:r w:rsidRPr="00B879F7">
        <w:rPr>
          <w:b/>
          <w:bCs/>
          <w:sz w:val="32"/>
          <w:szCs w:val="32"/>
          <w:u w:val="single"/>
        </w:rPr>
        <w:t>Steps I have followed:</w:t>
      </w:r>
    </w:p>
    <w:p w14:paraId="128966C4" w14:textId="65F95667" w:rsidR="00B879F7" w:rsidRPr="00B879F7" w:rsidRDefault="00B879F7" w:rsidP="00B879F7">
      <w:pPr>
        <w:rPr>
          <w:sz w:val="28"/>
        </w:rPr>
      </w:pPr>
      <w:r w:rsidRPr="00B879F7">
        <w:rPr>
          <w:b/>
          <w:bCs/>
          <w:sz w:val="28"/>
        </w:rPr>
        <w:t>Step 1:</w:t>
      </w:r>
      <w:r w:rsidRPr="00B879F7">
        <w:rPr>
          <w:sz w:val="28"/>
        </w:rPr>
        <w:t> Open the link to download the Sample Data: </w:t>
      </w:r>
      <w:r w:rsidR="00653126" w:rsidRPr="00B879F7">
        <w:rPr>
          <w:sz w:val="28"/>
        </w:rPr>
        <w:t>'Loan_default</w:t>
      </w:r>
      <w:r w:rsidR="00653126">
        <w:rPr>
          <w:sz w:val="28"/>
        </w:rPr>
        <w:t>.</w:t>
      </w:r>
      <w:r w:rsidR="00653126" w:rsidRPr="00B879F7">
        <w:rPr>
          <w:sz w:val="28"/>
        </w:rPr>
        <w:t>c</w:t>
      </w:r>
      <w:r w:rsidR="00653126">
        <w:rPr>
          <w:sz w:val="28"/>
        </w:rPr>
        <w:t>sv’</w:t>
      </w:r>
    </w:p>
    <w:p w14:paraId="3C38227A" w14:textId="77777777" w:rsidR="00B879F7" w:rsidRPr="00B879F7" w:rsidRDefault="00B879F7" w:rsidP="00B879F7">
      <w:pPr>
        <w:rPr>
          <w:sz w:val="28"/>
        </w:rPr>
      </w:pPr>
      <w:r w:rsidRPr="00B879F7">
        <w:rPr>
          <w:b/>
          <w:bCs/>
          <w:sz w:val="28"/>
        </w:rPr>
        <w:t>Step 2:</w:t>
      </w:r>
      <w:r w:rsidRPr="00B879F7">
        <w:rPr>
          <w:sz w:val="28"/>
        </w:rPr>
        <w:t> From the Visualization Pane, drag Table &amp; Slicers.</w:t>
      </w:r>
    </w:p>
    <w:p w14:paraId="508F81C7" w14:textId="77777777" w:rsidR="00B879F7" w:rsidRPr="00B879F7" w:rsidRDefault="00B879F7" w:rsidP="00B879F7">
      <w:pPr>
        <w:numPr>
          <w:ilvl w:val="0"/>
          <w:numId w:val="1"/>
        </w:numPr>
        <w:rPr>
          <w:sz w:val="28"/>
        </w:rPr>
      </w:pPr>
      <w:r w:rsidRPr="00B879F7">
        <w:rPr>
          <w:b/>
          <w:bCs/>
          <w:sz w:val="28"/>
        </w:rPr>
        <w:t>Slicers:</w:t>
      </w:r>
      <w:r w:rsidRPr="00B879F7">
        <w:rPr>
          <w:sz w:val="28"/>
        </w:rPr>
        <w:t> In the first slicer, drag Product Category, and in the second slicer, drag Product Subcategory.</w:t>
      </w:r>
    </w:p>
    <w:p w14:paraId="435F53DD" w14:textId="7B1C583A" w:rsidR="00B879F7" w:rsidRPr="00653126" w:rsidRDefault="00B879F7" w:rsidP="00B879F7">
      <w:pPr>
        <w:numPr>
          <w:ilvl w:val="0"/>
          <w:numId w:val="1"/>
        </w:numPr>
        <w:rPr>
          <w:sz w:val="28"/>
        </w:rPr>
      </w:pPr>
      <w:r w:rsidRPr="00B879F7">
        <w:rPr>
          <w:b/>
          <w:bCs/>
          <w:sz w:val="28"/>
        </w:rPr>
        <w:t>Table:</w:t>
      </w:r>
      <w:r w:rsidRPr="00B879F7">
        <w:rPr>
          <w:sz w:val="28"/>
        </w:rPr>
        <w:t xml:space="preserve"> Drag three fields from the Orders Dataset into the table: Product Category, Product Sub Category, </w:t>
      </w:r>
      <w:r w:rsidRPr="00653126">
        <w:rPr>
          <w:sz w:val="28"/>
        </w:rPr>
        <w:t>and Sales.</w:t>
      </w:r>
    </w:p>
    <w:p w14:paraId="385F4554" w14:textId="3D638878" w:rsidR="00B879F7" w:rsidRDefault="00B879F7" w:rsidP="00B879F7">
      <w:pPr>
        <w:rPr>
          <w:b/>
          <w:bCs/>
          <w:sz w:val="28"/>
        </w:rPr>
      </w:pPr>
      <w:r>
        <w:rPr>
          <w:b/>
          <w:bCs/>
          <w:noProof/>
          <w:sz w:val="28"/>
        </w:rPr>
        <mc:AlternateContent>
          <mc:Choice Requires="wps">
            <w:drawing>
              <wp:anchor distT="0" distB="0" distL="114300" distR="114300" simplePos="0" relativeHeight="251659264" behindDoc="0" locked="0" layoutInCell="1" allowOverlap="1" wp14:anchorId="2E772D8D" wp14:editId="764066D2">
                <wp:simplePos x="0" y="0"/>
                <wp:positionH relativeFrom="column">
                  <wp:posOffset>-144780</wp:posOffset>
                </wp:positionH>
                <wp:positionV relativeFrom="paragraph">
                  <wp:posOffset>562610</wp:posOffset>
                </wp:positionV>
                <wp:extent cx="4975860" cy="525780"/>
                <wp:effectExtent l="0" t="0" r="15240" b="26670"/>
                <wp:wrapNone/>
                <wp:docPr id="423958874" name="Rectangle 1"/>
                <wp:cNvGraphicFramePr/>
                <a:graphic xmlns:a="http://schemas.openxmlformats.org/drawingml/2006/main">
                  <a:graphicData uri="http://schemas.microsoft.com/office/word/2010/wordprocessingShape">
                    <wps:wsp>
                      <wps:cNvSpPr/>
                      <wps:spPr>
                        <a:xfrm>
                          <a:off x="0" y="0"/>
                          <a:ext cx="4975860" cy="52578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1C15BA" id="Rectangle 1" o:spid="_x0000_s1026" style="position:absolute;margin-left:-11.4pt;margin-top:44.3pt;width:391.8pt;height:4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" filled="f" strokecolor="#ed7d31 [3205]">
                <v:stroke joinstyle="round"/>
              </v:rect>
            </w:pict>
          </mc:Fallback>
        </mc:AlternateContent>
      </w:r>
      <w:r w:rsidRPr="00B879F7">
        <w:rPr>
          <w:b/>
          <w:bCs/>
          <w:sz w:val="28"/>
        </w:rPr>
        <w:t>Step 3: </w:t>
      </w:r>
      <w:r w:rsidRPr="00B879F7">
        <w:rPr>
          <w:sz w:val="28"/>
        </w:rPr>
        <w:t>Now, Create Measure and write the DAX Formula to execute further with ALLEXCEPT function</w:t>
      </w:r>
      <w:r w:rsidRPr="00B879F7">
        <w:rPr>
          <w:b/>
          <w:bCs/>
          <w:sz w:val="28"/>
        </w:rPr>
        <w:t>.</w:t>
      </w:r>
    </w:p>
    <w:p w14:paraId="35C000A3" w14:textId="21E52BC8" w:rsidR="00B879F7" w:rsidRPr="00B879F7" w:rsidRDefault="00B879F7" w:rsidP="00B879F7">
      <w:pPr>
        <w:rPr>
          <w:b/>
          <w:bCs/>
          <w:sz w:val="28"/>
        </w:rPr>
      </w:pPr>
      <w:r w:rsidRPr="00B879F7">
        <w:rPr>
          <w:sz w:val="28"/>
        </w:rPr>
        <w:t xml:space="preserve">Measure = CALCULATE( SUM('Loan_default csv for ass 6'[Age]), </w:t>
      </w:r>
      <w:r>
        <w:rPr>
          <w:sz w:val="28"/>
        </w:rPr>
        <w:t xml:space="preserve">           </w:t>
      </w:r>
      <w:r w:rsidRPr="00B879F7">
        <w:rPr>
          <w:sz w:val="28"/>
        </w:rPr>
        <w:t>ALL('Loan_default csv for ass 6'[HasMortgage]) )</w:t>
      </w:r>
    </w:p>
    <w:p w14:paraId="0E282A4D" w14:textId="77777777" w:rsidR="00B879F7" w:rsidRPr="00B879F7" w:rsidRDefault="00B879F7" w:rsidP="00B879F7">
      <w:pPr>
        <w:rPr>
          <w:sz w:val="28"/>
        </w:rPr>
      </w:pPr>
    </w:p>
    <w:p w14:paraId="15373147" w14:textId="77777777" w:rsidR="00B879F7" w:rsidRDefault="00B879F7" w:rsidP="00B879F7">
      <w:pPr>
        <w:rPr>
          <w:b/>
          <w:bCs/>
          <w:sz w:val="28"/>
        </w:rPr>
      </w:pPr>
    </w:p>
    <w:p w14:paraId="634E3696" w14:textId="77777777" w:rsidR="00B879F7" w:rsidRDefault="00B879F7" w:rsidP="00B879F7">
      <w:pPr>
        <w:rPr>
          <w:b/>
          <w:bCs/>
          <w:sz w:val="28"/>
        </w:rPr>
      </w:pPr>
    </w:p>
    <w:p w14:paraId="3765503B" w14:textId="77777777" w:rsidR="00B879F7" w:rsidRDefault="00B879F7" w:rsidP="00B879F7">
      <w:pPr>
        <w:rPr>
          <w:b/>
          <w:bCs/>
          <w:sz w:val="28"/>
        </w:rPr>
      </w:pPr>
    </w:p>
    <w:p w14:paraId="2114978F" w14:textId="77777777" w:rsidR="00B879F7" w:rsidRDefault="00B879F7" w:rsidP="00B879F7">
      <w:pPr>
        <w:rPr>
          <w:b/>
          <w:bCs/>
          <w:sz w:val="28"/>
        </w:rPr>
      </w:pPr>
    </w:p>
    <w:p w14:paraId="5D876DD6" w14:textId="77777777" w:rsidR="00B879F7" w:rsidRDefault="00B879F7" w:rsidP="00B879F7">
      <w:pPr>
        <w:rPr>
          <w:b/>
          <w:bCs/>
          <w:sz w:val="28"/>
        </w:rPr>
      </w:pPr>
    </w:p>
    <w:p w14:paraId="73F1EC46" w14:textId="2E06FF93" w:rsidR="00B879F7" w:rsidRPr="00B879F7" w:rsidRDefault="00B879F7" w:rsidP="00B879F7">
      <w:pPr>
        <w:rPr>
          <w:b/>
          <w:bCs/>
          <w:sz w:val="28"/>
        </w:rPr>
      </w:pPr>
      <w:r w:rsidRPr="00B879F7">
        <w:rPr>
          <w:b/>
          <w:bCs/>
          <w:sz w:val="28"/>
        </w:rPr>
        <w:lastRenderedPageBreak/>
        <w:t>Step 4: </w:t>
      </w:r>
      <w:r w:rsidRPr="00B879F7">
        <w:rPr>
          <w:sz w:val="28"/>
        </w:rPr>
        <w:t>The next step is to drag ALLEXCEPT_SALES measures into the table.</w:t>
      </w:r>
    </w:p>
    <w:p w14:paraId="3B212F9C" w14:textId="77777777" w:rsidR="00B879F7" w:rsidRPr="00B879F7" w:rsidRDefault="00B879F7" w:rsidP="00B879F7">
      <w:pPr>
        <w:rPr>
          <w:sz w:val="28"/>
        </w:rPr>
      </w:pPr>
    </w:p>
    <w:p w14:paraId="6D60BB54" w14:textId="5E1C5EB6" w:rsidR="00B879F7" w:rsidRDefault="002D6279">
      <w:pPr>
        <w:rPr>
          <w:sz w:val="28"/>
        </w:rPr>
      </w:pPr>
      <w:r w:rsidRPr="002D6279">
        <w:rPr>
          <w:noProof/>
          <w:sz w:val="28"/>
        </w:rPr>
        <w:drawing>
          <wp:inline distT="0" distB="0" distL="0" distR="0" wp14:anchorId="314E93B3" wp14:editId="60815EBD">
            <wp:extent cx="5731510" cy="1583055"/>
            <wp:effectExtent l="0" t="0" r="2540" b="0"/>
            <wp:docPr id="2050545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545575" name=""/>
                    <pic:cNvPicPr/>
                  </pic:nvPicPr>
                  <pic:blipFill>
                    <a:blip r:embed="rId6"/>
                    <a:stretch>
                      <a:fillRect/>
                    </a:stretch>
                  </pic:blipFill>
                  <pic:spPr>
                    <a:xfrm>
                      <a:off x="0" y="0"/>
                      <a:ext cx="5731510" cy="1583055"/>
                    </a:xfrm>
                    <a:prstGeom prst="rect">
                      <a:avLst/>
                    </a:prstGeom>
                  </pic:spPr>
                </pic:pic>
              </a:graphicData>
            </a:graphic>
          </wp:inline>
        </w:drawing>
      </w:r>
    </w:p>
    <w:p w14:paraId="65E17A3E" w14:textId="77777777" w:rsidR="00B879F7" w:rsidRDefault="00B879F7">
      <w:pPr>
        <w:rPr>
          <w:sz w:val="28"/>
        </w:rPr>
      </w:pPr>
    </w:p>
    <w:p w14:paraId="3B10ABFC" w14:textId="601B2AE1" w:rsidR="00B879F7" w:rsidRDefault="00B879F7">
      <w:pPr>
        <w:rPr>
          <w:color w:val="FF0000"/>
          <w:sz w:val="28"/>
        </w:rPr>
      </w:pPr>
      <w:r w:rsidRPr="00B879F7">
        <w:rPr>
          <w:b/>
          <w:bCs/>
          <w:sz w:val="28"/>
        </w:rPr>
        <w:t>Step 5: </w:t>
      </w:r>
      <w:r w:rsidRPr="00B879F7">
        <w:rPr>
          <w:sz w:val="28"/>
        </w:rPr>
        <w:t xml:space="preserve">Now, apply a filter to the </w:t>
      </w:r>
      <w:r>
        <w:rPr>
          <w:sz w:val="28"/>
        </w:rPr>
        <w:t>mor</w:t>
      </w:r>
      <w:r w:rsidR="008E60B5">
        <w:rPr>
          <w:sz w:val="28"/>
        </w:rPr>
        <w:t>t</w:t>
      </w:r>
      <w:r>
        <w:rPr>
          <w:sz w:val="28"/>
        </w:rPr>
        <w:t xml:space="preserve">gage type </w:t>
      </w:r>
      <w:r w:rsidRPr="00B879F7">
        <w:rPr>
          <w:sz w:val="28"/>
        </w:rPr>
        <w:t xml:space="preserve">and look at the ALLEXCEPT </w:t>
      </w:r>
      <w:r w:rsidR="008E60B5">
        <w:rPr>
          <w:sz w:val="28"/>
        </w:rPr>
        <w:t>LOAN</w:t>
      </w:r>
      <w:r w:rsidRPr="00B879F7">
        <w:rPr>
          <w:sz w:val="28"/>
        </w:rPr>
        <w:t xml:space="preserve"> result, which returns the </w:t>
      </w:r>
      <w:r w:rsidR="008E60B5">
        <w:rPr>
          <w:sz w:val="28"/>
        </w:rPr>
        <w:t xml:space="preserve">Sum of all </w:t>
      </w:r>
      <w:r w:rsidR="008E60B5" w:rsidRPr="008E60B5">
        <w:rPr>
          <w:color w:val="FF0000"/>
          <w:sz w:val="28"/>
        </w:rPr>
        <w:t>ages</w:t>
      </w:r>
      <w:r w:rsidR="008E60B5">
        <w:rPr>
          <w:sz w:val="28"/>
        </w:rPr>
        <w:t xml:space="preserve"> of entities who </w:t>
      </w:r>
      <w:r w:rsidR="008E60B5" w:rsidRPr="008E60B5">
        <w:rPr>
          <w:color w:val="FF0000"/>
          <w:sz w:val="28"/>
        </w:rPr>
        <w:t>Has Mortgage</w:t>
      </w:r>
      <w:r w:rsidR="008E60B5">
        <w:rPr>
          <w:color w:val="FF0000"/>
          <w:sz w:val="28"/>
        </w:rPr>
        <w:t>.</w:t>
      </w:r>
    </w:p>
    <w:p w14:paraId="414DBF62" w14:textId="736AAB51" w:rsidR="008E60B5" w:rsidRDefault="008E60B5">
      <w:pPr>
        <w:rPr>
          <w:sz w:val="28"/>
        </w:rPr>
      </w:pPr>
      <w:r w:rsidRPr="008E60B5">
        <w:rPr>
          <w:noProof/>
          <w:sz w:val="28"/>
        </w:rPr>
        <w:drawing>
          <wp:inline distT="0" distB="0" distL="0" distR="0" wp14:anchorId="5E3B258E" wp14:editId="1E1C9E6A">
            <wp:extent cx="1838582" cy="876422"/>
            <wp:effectExtent l="0" t="0" r="0" b="0"/>
            <wp:docPr id="159270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02269" name=""/>
                    <pic:cNvPicPr/>
                  </pic:nvPicPr>
                  <pic:blipFill>
                    <a:blip r:embed="rId7"/>
                    <a:stretch>
                      <a:fillRect/>
                    </a:stretch>
                  </pic:blipFill>
                  <pic:spPr>
                    <a:xfrm>
                      <a:off x="0" y="0"/>
                      <a:ext cx="1838582" cy="876422"/>
                    </a:xfrm>
                    <a:prstGeom prst="rect">
                      <a:avLst/>
                    </a:prstGeom>
                  </pic:spPr>
                </pic:pic>
              </a:graphicData>
            </a:graphic>
          </wp:inline>
        </w:drawing>
      </w:r>
    </w:p>
    <w:p w14:paraId="63FBEEE8" w14:textId="77777777" w:rsidR="008E60B5" w:rsidRDefault="008E60B5">
      <w:pPr>
        <w:rPr>
          <w:sz w:val="28"/>
        </w:rPr>
      </w:pPr>
    </w:p>
    <w:p w14:paraId="651D08B8" w14:textId="340399CA" w:rsidR="008E60B5" w:rsidRPr="008E60B5" w:rsidRDefault="008E60B5" w:rsidP="008E60B5">
      <w:pPr>
        <w:rPr>
          <w:b/>
          <w:bCs/>
          <w:sz w:val="28"/>
          <w:u w:val="single"/>
        </w:rPr>
      </w:pPr>
      <w:r w:rsidRPr="008E60B5">
        <w:rPr>
          <w:b/>
          <w:bCs/>
          <w:sz w:val="28"/>
          <w:u w:val="single"/>
        </w:rPr>
        <w:t>Entities in Power BI Table</w:t>
      </w:r>
      <w:r w:rsidRPr="005C094D">
        <w:rPr>
          <w:b/>
          <w:bCs/>
          <w:sz w:val="28"/>
          <w:u w:val="single"/>
        </w:rPr>
        <w:t>:</w:t>
      </w:r>
    </w:p>
    <w:p w14:paraId="25E4708F" w14:textId="77777777" w:rsidR="008E60B5" w:rsidRPr="008E60B5" w:rsidRDefault="008E60B5" w:rsidP="008E60B5">
      <w:pPr>
        <w:numPr>
          <w:ilvl w:val="0"/>
          <w:numId w:val="2"/>
        </w:numPr>
        <w:rPr>
          <w:sz w:val="28"/>
        </w:rPr>
      </w:pPr>
      <w:r w:rsidRPr="008E60B5">
        <w:rPr>
          <w:b/>
          <w:bCs/>
          <w:sz w:val="28"/>
        </w:rPr>
        <w:t>Sum of Age</w:t>
      </w:r>
      <w:r w:rsidRPr="008E60B5">
        <w:rPr>
          <w:sz w:val="28"/>
        </w:rPr>
        <w:t xml:space="preserve"> – Likely derived from an "Age" column using the SUM(Age) measure.</w:t>
      </w:r>
    </w:p>
    <w:p w14:paraId="47BEDF23" w14:textId="77777777" w:rsidR="008E60B5" w:rsidRPr="008E60B5" w:rsidRDefault="008E60B5" w:rsidP="008E60B5">
      <w:pPr>
        <w:numPr>
          <w:ilvl w:val="0"/>
          <w:numId w:val="2"/>
        </w:numPr>
        <w:rPr>
          <w:sz w:val="28"/>
        </w:rPr>
      </w:pPr>
      <w:r w:rsidRPr="008E60B5">
        <w:rPr>
          <w:b/>
          <w:bCs/>
          <w:sz w:val="28"/>
        </w:rPr>
        <w:t>Sum of Default</w:t>
      </w:r>
      <w:r w:rsidRPr="008E60B5">
        <w:rPr>
          <w:sz w:val="28"/>
        </w:rPr>
        <w:t xml:space="preserve"> – Summed values from a "Default" column, possibly indicating the number of defaults.</w:t>
      </w:r>
    </w:p>
    <w:p w14:paraId="00831C9B" w14:textId="77777777" w:rsidR="008E60B5" w:rsidRPr="008E60B5" w:rsidRDefault="008E60B5" w:rsidP="008E60B5">
      <w:pPr>
        <w:numPr>
          <w:ilvl w:val="0"/>
          <w:numId w:val="2"/>
        </w:numPr>
        <w:rPr>
          <w:sz w:val="28"/>
        </w:rPr>
      </w:pPr>
      <w:r w:rsidRPr="008E60B5">
        <w:rPr>
          <w:b/>
          <w:bCs/>
          <w:sz w:val="28"/>
        </w:rPr>
        <w:t>Education</w:t>
      </w:r>
      <w:r w:rsidRPr="008E60B5">
        <w:rPr>
          <w:sz w:val="28"/>
        </w:rPr>
        <w:t xml:space="preserve"> – A categorical field representing education levels such as "Bachelor’s," "High School," "Master’s," and "PhD."</w:t>
      </w:r>
    </w:p>
    <w:p w14:paraId="40ED2673" w14:textId="77777777" w:rsidR="008E60B5" w:rsidRPr="008E60B5" w:rsidRDefault="008E60B5" w:rsidP="008E60B5">
      <w:pPr>
        <w:numPr>
          <w:ilvl w:val="0"/>
          <w:numId w:val="2"/>
        </w:numPr>
        <w:rPr>
          <w:sz w:val="28"/>
        </w:rPr>
      </w:pPr>
      <w:r w:rsidRPr="008E60B5">
        <w:rPr>
          <w:b/>
          <w:bCs/>
          <w:sz w:val="28"/>
        </w:rPr>
        <w:t>Sum of Income</w:t>
      </w:r>
      <w:r w:rsidRPr="008E60B5">
        <w:rPr>
          <w:sz w:val="28"/>
        </w:rPr>
        <w:t xml:space="preserve"> – Aggregated income values, calculated as SUM(Income).</w:t>
      </w:r>
    </w:p>
    <w:p w14:paraId="64E8CFD6" w14:textId="77777777" w:rsidR="008E60B5" w:rsidRPr="008E60B5" w:rsidRDefault="008E60B5" w:rsidP="008E60B5">
      <w:pPr>
        <w:numPr>
          <w:ilvl w:val="0"/>
          <w:numId w:val="2"/>
        </w:numPr>
        <w:rPr>
          <w:sz w:val="28"/>
        </w:rPr>
      </w:pPr>
      <w:r w:rsidRPr="008E60B5">
        <w:rPr>
          <w:b/>
          <w:bCs/>
          <w:sz w:val="28"/>
        </w:rPr>
        <w:t>Sum of MonthsEmployed</w:t>
      </w:r>
      <w:r w:rsidRPr="008E60B5">
        <w:rPr>
          <w:sz w:val="28"/>
        </w:rPr>
        <w:t xml:space="preserve"> – Total months employed, derived from SUM(MonthsEmployed).</w:t>
      </w:r>
    </w:p>
    <w:p w14:paraId="527A23AD" w14:textId="77777777" w:rsidR="008E60B5" w:rsidRPr="008E60B5" w:rsidRDefault="008E60B5" w:rsidP="008E60B5">
      <w:pPr>
        <w:numPr>
          <w:ilvl w:val="0"/>
          <w:numId w:val="2"/>
        </w:numPr>
        <w:rPr>
          <w:sz w:val="28"/>
        </w:rPr>
      </w:pPr>
      <w:r w:rsidRPr="008E60B5">
        <w:rPr>
          <w:b/>
          <w:bCs/>
          <w:sz w:val="28"/>
        </w:rPr>
        <w:t>HasDependents</w:t>
      </w:r>
      <w:r w:rsidRPr="008E60B5">
        <w:rPr>
          <w:sz w:val="28"/>
        </w:rPr>
        <w:t xml:space="preserve"> – A categorical column indicating whether a person has dependents (Yes/No).</w:t>
      </w:r>
    </w:p>
    <w:p w14:paraId="32B78302" w14:textId="77777777" w:rsidR="008E60B5" w:rsidRPr="008E60B5" w:rsidRDefault="008E60B5" w:rsidP="008E60B5">
      <w:pPr>
        <w:numPr>
          <w:ilvl w:val="0"/>
          <w:numId w:val="2"/>
        </w:numPr>
        <w:rPr>
          <w:sz w:val="28"/>
        </w:rPr>
      </w:pPr>
      <w:r w:rsidRPr="008E60B5">
        <w:rPr>
          <w:b/>
          <w:bCs/>
          <w:sz w:val="28"/>
        </w:rPr>
        <w:t>Sum of LoanAmount</w:t>
      </w:r>
      <w:r w:rsidRPr="008E60B5">
        <w:rPr>
          <w:sz w:val="28"/>
        </w:rPr>
        <w:t xml:space="preserve"> – Summed loan amounts from a "LoanAmount" field.</w:t>
      </w:r>
    </w:p>
    <w:p w14:paraId="4529B16D" w14:textId="77777777" w:rsidR="008E60B5" w:rsidRDefault="008E60B5" w:rsidP="008E60B5">
      <w:pPr>
        <w:numPr>
          <w:ilvl w:val="0"/>
          <w:numId w:val="2"/>
        </w:numPr>
        <w:rPr>
          <w:sz w:val="28"/>
        </w:rPr>
      </w:pPr>
      <w:r w:rsidRPr="008E60B5">
        <w:rPr>
          <w:b/>
          <w:bCs/>
          <w:sz w:val="28"/>
        </w:rPr>
        <w:lastRenderedPageBreak/>
        <w:t>Sum of InterestRate</w:t>
      </w:r>
      <w:r w:rsidRPr="008E60B5">
        <w:rPr>
          <w:sz w:val="28"/>
        </w:rPr>
        <w:t xml:space="preserve"> – Aggregated interest rate, likely calculated as SUM(InterestRate).</w:t>
      </w:r>
    </w:p>
    <w:p w14:paraId="741315E9" w14:textId="77777777" w:rsidR="008E60B5" w:rsidRDefault="008E60B5" w:rsidP="008E60B5">
      <w:pPr>
        <w:ind w:left="720"/>
        <w:rPr>
          <w:b/>
          <w:bCs/>
          <w:sz w:val="28"/>
        </w:rPr>
      </w:pPr>
    </w:p>
    <w:p w14:paraId="792A9668" w14:textId="77777777" w:rsidR="008E60B5" w:rsidRPr="008E60B5" w:rsidRDefault="008E60B5" w:rsidP="008E60B5">
      <w:pPr>
        <w:ind w:left="720"/>
        <w:rPr>
          <w:sz w:val="28"/>
        </w:rPr>
      </w:pPr>
    </w:p>
    <w:p w14:paraId="6B888A4C" w14:textId="092F9AAD" w:rsidR="008E60B5" w:rsidRPr="008E60B5" w:rsidRDefault="008E60B5" w:rsidP="008E60B5">
      <w:pPr>
        <w:rPr>
          <w:b/>
          <w:bCs/>
          <w:sz w:val="28"/>
          <w:u w:val="single"/>
        </w:rPr>
      </w:pPr>
      <w:r w:rsidRPr="008E60B5">
        <w:rPr>
          <w:b/>
          <w:bCs/>
          <w:sz w:val="28"/>
          <w:u w:val="single"/>
        </w:rPr>
        <w:t>Power BI Features Used</w:t>
      </w:r>
      <w:r>
        <w:rPr>
          <w:b/>
          <w:bCs/>
          <w:sz w:val="28"/>
          <w:u w:val="single"/>
        </w:rPr>
        <w:t>:</w:t>
      </w:r>
    </w:p>
    <w:p w14:paraId="702E6E6E" w14:textId="77777777" w:rsidR="008E60B5" w:rsidRPr="008E60B5" w:rsidRDefault="008E60B5" w:rsidP="008E60B5">
      <w:pPr>
        <w:numPr>
          <w:ilvl w:val="0"/>
          <w:numId w:val="3"/>
        </w:numPr>
        <w:rPr>
          <w:sz w:val="28"/>
        </w:rPr>
      </w:pPr>
      <w:r w:rsidRPr="008E60B5">
        <w:rPr>
          <w:b/>
          <w:bCs/>
          <w:sz w:val="28"/>
        </w:rPr>
        <w:t>Aggregations:</w:t>
      </w:r>
      <w:r w:rsidRPr="008E60B5">
        <w:rPr>
          <w:sz w:val="28"/>
        </w:rPr>
        <w:t xml:space="preserve"> SUM function used for numerical columns.</w:t>
      </w:r>
    </w:p>
    <w:p w14:paraId="404F76A9" w14:textId="77777777" w:rsidR="008E60B5" w:rsidRPr="008E60B5" w:rsidRDefault="008E60B5" w:rsidP="008E60B5">
      <w:pPr>
        <w:numPr>
          <w:ilvl w:val="0"/>
          <w:numId w:val="3"/>
        </w:numPr>
        <w:rPr>
          <w:sz w:val="28"/>
        </w:rPr>
      </w:pPr>
      <w:r w:rsidRPr="008E60B5">
        <w:rPr>
          <w:b/>
          <w:bCs/>
          <w:sz w:val="28"/>
        </w:rPr>
        <w:t>Categorical Grouping:</w:t>
      </w:r>
      <w:r w:rsidRPr="008E60B5">
        <w:rPr>
          <w:sz w:val="28"/>
        </w:rPr>
        <w:t xml:space="preserve"> "Education" and "HasDependents" as grouping categories.</w:t>
      </w:r>
    </w:p>
    <w:p w14:paraId="4387FF3F" w14:textId="77777777" w:rsidR="008E60B5" w:rsidRPr="008E60B5" w:rsidRDefault="008E60B5" w:rsidP="008E60B5">
      <w:pPr>
        <w:numPr>
          <w:ilvl w:val="0"/>
          <w:numId w:val="3"/>
        </w:numPr>
        <w:rPr>
          <w:sz w:val="28"/>
        </w:rPr>
      </w:pPr>
      <w:r w:rsidRPr="008E60B5">
        <w:rPr>
          <w:b/>
          <w:bCs/>
          <w:sz w:val="28"/>
        </w:rPr>
        <w:t>Conditional Formatting (Possibly):</w:t>
      </w:r>
      <w:r w:rsidRPr="008E60B5">
        <w:rPr>
          <w:sz w:val="28"/>
        </w:rPr>
        <w:t xml:space="preserve"> The alternating row colors suggest Power BI’s table visualization settings.</w:t>
      </w:r>
    </w:p>
    <w:p w14:paraId="5357E329" w14:textId="77777777" w:rsidR="008E60B5" w:rsidRPr="008E60B5" w:rsidRDefault="008E60B5" w:rsidP="008E60B5">
      <w:pPr>
        <w:numPr>
          <w:ilvl w:val="0"/>
          <w:numId w:val="3"/>
        </w:numPr>
        <w:rPr>
          <w:sz w:val="28"/>
        </w:rPr>
      </w:pPr>
      <w:r w:rsidRPr="008E60B5">
        <w:rPr>
          <w:b/>
          <w:bCs/>
          <w:sz w:val="28"/>
        </w:rPr>
        <w:t>Summarized Totals:</w:t>
      </w:r>
      <w:r w:rsidRPr="008E60B5">
        <w:rPr>
          <w:sz w:val="28"/>
        </w:rPr>
        <w:t xml:space="preserve"> The bottom row shows totals for numeric fields, likely enabled in the table settings.</w:t>
      </w:r>
    </w:p>
    <w:p w14:paraId="1F24B1A0" w14:textId="77777777" w:rsidR="008E60B5" w:rsidRDefault="008E60B5">
      <w:pPr>
        <w:rPr>
          <w:sz w:val="28"/>
        </w:rPr>
      </w:pPr>
    </w:p>
    <w:p w14:paraId="3AE7661E" w14:textId="77777777" w:rsidR="008E60B5" w:rsidRDefault="008E60B5">
      <w:pPr>
        <w:rPr>
          <w:sz w:val="28"/>
        </w:rPr>
      </w:pPr>
    </w:p>
    <w:p w14:paraId="33B6F001" w14:textId="77777777" w:rsidR="008E60B5" w:rsidRDefault="008E60B5">
      <w:pPr>
        <w:rPr>
          <w:sz w:val="28"/>
        </w:rPr>
      </w:pPr>
    </w:p>
    <w:p w14:paraId="38A151EE" w14:textId="5D180421" w:rsidR="008E60B5" w:rsidRPr="008E60B5" w:rsidRDefault="008E60B5" w:rsidP="008E60B5">
      <w:pPr>
        <w:rPr>
          <w:b/>
          <w:bCs/>
          <w:sz w:val="28"/>
          <w:u w:val="single"/>
        </w:rPr>
      </w:pPr>
      <w:r w:rsidRPr="008E60B5">
        <w:rPr>
          <w:b/>
          <w:bCs/>
          <w:sz w:val="28"/>
          <w:u w:val="single"/>
        </w:rPr>
        <w:t>Conclusion</w:t>
      </w:r>
      <w:r>
        <w:rPr>
          <w:b/>
          <w:bCs/>
          <w:sz w:val="28"/>
          <w:u w:val="single"/>
        </w:rPr>
        <w:t>:</w:t>
      </w:r>
    </w:p>
    <w:p w14:paraId="1FD0DFC5" w14:textId="77777777" w:rsidR="008E60B5" w:rsidRPr="008E60B5" w:rsidRDefault="008E60B5" w:rsidP="008E60B5">
      <w:pPr>
        <w:rPr>
          <w:sz w:val="28"/>
        </w:rPr>
      </w:pPr>
      <w:r w:rsidRPr="008E60B5">
        <w:rPr>
          <w:sz w:val="28"/>
        </w:rPr>
        <w:t xml:space="preserve">In this report, we explored the use of the </w:t>
      </w:r>
      <w:r w:rsidRPr="008E60B5">
        <w:rPr>
          <w:b/>
          <w:bCs/>
          <w:sz w:val="28"/>
        </w:rPr>
        <w:t>ALLEXCEPT</w:t>
      </w:r>
      <w:r w:rsidRPr="008E60B5">
        <w:rPr>
          <w:sz w:val="28"/>
        </w:rPr>
        <w:t xml:space="preserve"> function in Power BI, focusing on its application in data filtering and calculation scenarios. The </w:t>
      </w:r>
      <w:r w:rsidRPr="008E60B5">
        <w:rPr>
          <w:b/>
          <w:bCs/>
          <w:sz w:val="28"/>
        </w:rPr>
        <w:t>ALLEXCEPT</w:t>
      </w:r>
      <w:r w:rsidRPr="008E60B5">
        <w:rPr>
          <w:sz w:val="28"/>
        </w:rPr>
        <w:t xml:space="preserve"> function is a powerful tool that allows users to retain specific filters while removing others, enabling more flexible and insightful data analysis.</w:t>
      </w:r>
    </w:p>
    <w:p w14:paraId="2B2546E9" w14:textId="77777777" w:rsidR="008E60B5" w:rsidRPr="008E60B5" w:rsidRDefault="008E60B5" w:rsidP="008E60B5">
      <w:pPr>
        <w:rPr>
          <w:sz w:val="28"/>
        </w:rPr>
      </w:pPr>
      <w:r w:rsidRPr="008E60B5">
        <w:rPr>
          <w:sz w:val="28"/>
        </w:rPr>
        <w:t xml:space="preserve">By following the step-by-step implementation, we demonstrated how to use the </w:t>
      </w:r>
      <w:r w:rsidRPr="008E60B5">
        <w:rPr>
          <w:b/>
          <w:bCs/>
          <w:sz w:val="28"/>
        </w:rPr>
        <w:t>CALCULATE</w:t>
      </w:r>
      <w:r w:rsidRPr="008E60B5">
        <w:rPr>
          <w:sz w:val="28"/>
        </w:rPr>
        <w:t xml:space="preserve"> function with </w:t>
      </w:r>
      <w:r w:rsidRPr="008E60B5">
        <w:rPr>
          <w:b/>
          <w:bCs/>
          <w:sz w:val="28"/>
        </w:rPr>
        <w:t>ALL</w:t>
      </w:r>
      <w:r w:rsidRPr="008E60B5">
        <w:rPr>
          <w:sz w:val="28"/>
        </w:rPr>
        <w:t xml:space="preserve"> and </w:t>
      </w:r>
      <w:r w:rsidRPr="008E60B5">
        <w:rPr>
          <w:b/>
          <w:bCs/>
          <w:sz w:val="28"/>
        </w:rPr>
        <w:t>ALLEXCEPT</w:t>
      </w:r>
      <w:r w:rsidRPr="008E60B5">
        <w:rPr>
          <w:sz w:val="28"/>
        </w:rPr>
        <w:t xml:space="preserve"> to manipulate datasets effectively. The final outcome confirmed that the </w:t>
      </w:r>
      <w:r w:rsidRPr="008E60B5">
        <w:rPr>
          <w:b/>
          <w:bCs/>
          <w:sz w:val="28"/>
        </w:rPr>
        <w:t>ALLEXCEPT</w:t>
      </w:r>
      <w:r w:rsidRPr="008E60B5">
        <w:rPr>
          <w:sz w:val="28"/>
        </w:rPr>
        <w:t xml:space="preserve"> function successfully returned the sum of all ages for entities with a mortgage, regardless of other filters applied.</w:t>
      </w:r>
    </w:p>
    <w:p w14:paraId="501E10EA" w14:textId="77777777" w:rsidR="008E60B5" w:rsidRPr="008E60B5" w:rsidRDefault="008E60B5" w:rsidP="008E60B5">
      <w:pPr>
        <w:rPr>
          <w:sz w:val="28"/>
        </w:rPr>
      </w:pPr>
      <w:r w:rsidRPr="008E60B5">
        <w:rPr>
          <w:sz w:val="28"/>
        </w:rPr>
        <w:t xml:space="preserve">Overall, Power BI’s </w:t>
      </w:r>
      <w:r w:rsidRPr="008E60B5">
        <w:rPr>
          <w:b/>
          <w:bCs/>
          <w:sz w:val="28"/>
        </w:rPr>
        <w:t>ALLEXCEPT</w:t>
      </w:r>
      <w:r w:rsidRPr="008E60B5">
        <w:rPr>
          <w:sz w:val="28"/>
        </w:rPr>
        <w:t xml:space="preserve"> function provides significant advantages in refining analytical models, ensuring users can extract meaningful insights while maintaining necessary contextual filters. This function proves to be an essential feature for complex business intelligence scenarios where dynamic filtering is required.</w:t>
      </w:r>
    </w:p>
    <w:p w14:paraId="16F088F2" w14:textId="77777777" w:rsidR="008E60B5" w:rsidRPr="00B879F7" w:rsidRDefault="008E60B5">
      <w:pPr>
        <w:rPr>
          <w:sz w:val="28"/>
        </w:rPr>
      </w:pPr>
    </w:p>
    <w:sectPr w:rsidR="008E60B5" w:rsidRPr="00B87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74000"/>
    <w:multiLevelType w:val="multilevel"/>
    <w:tmpl w:val="FB00B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755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15B0F"/>
    <w:multiLevelType w:val="multilevel"/>
    <w:tmpl w:val="35D4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794484">
    <w:abstractNumId w:val="1"/>
  </w:num>
  <w:num w:numId="2" w16cid:durableId="974259430">
    <w:abstractNumId w:val="0"/>
  </w:num>
  <w:num w:numId="3" w16cid:durableId="678584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9F7"/>
    <w:rsid w:val="00084AAD"/>
    <w:rsid w:val="00124037"/>
    <w:rsid w:val="002D6279"/>
    <w:rsid w:val="002F229D"/>
    <w:rsid w:val="004632ED"/>
    <w:rsid w:val="00483694"/>
    <w:rsid w:val="005C094D"/>
    <w:rsid w:val="00653126"/>
    <w:rsid w:val="008E60B5"/>
    <w:rsid w:val="009A4BCB"/>
    <w:rsid w:val="00B879F7"/>
    <w:rsid w:val="00F90DC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A458"/>
  <w15:chartTrackingRefBased/>
  <w15:docId w15:val="{25DF69B9-2537-4B5D-8833-FE818924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9F7"/>
  </w:style>
  <w:style w:type="paragraph" w:styleId="Heading1">
    <w:name w:val="heading 1"/>
    <w:basedOn w:val="Normal"/>
    <w:next w:val="Normal"/>
    <w:link w:val="Heading1Char"/>
    <w:uiPriority w:val="9"/>
    <w:qFormat/>
    <w:rsid w:val="00B879F7"/>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B879F7"/>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B879F7"/>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B879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79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79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9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9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9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9F7"/>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B879F7"/>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B879F7"/>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B879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79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79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9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9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9F7"/>
    <w:rPr>
      <w:rFonts w:eastAsiaTheme="majorEastAsia" w:cstheme="majorBidi"/>
      <w:color w:val="272727" w:themeColor="text1" w:themeTint="D8"/>
    </w:rPr>
  </w:style>
  <w:style w:type="paragraph" w:styleId="Title">
    <w:name w:val="Title"/>
    <w:basedOn w:val="Normal"/>
    <w:next w:val="Normal"/>
    <w:link w:val="TitleChar"/>
    <w:uiPriority w:val="10"/>
    <w:qFormat/>
    <w:rsid w:val="00B879F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879F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879F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879F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879F7"/>
    <w:pPr>
      <w:spacing w:before="160"/>
      <w:jc w:val="center"/>
    </w:pPr>
    <w:rPr>
      <w:i/>
      <w:iCs/>
      <w:color w:val="404040" w:themeColor="text1" w:themeTint="BF"/>
    </w:rPr>
  </w:style>
  <w:style w:type="character" w:customStyle="1" w:styleId="QuoteChar">
    <w:name w:val="Quote Char"/>
    <w:basedOn w:val="DefaultParagraphFont"/>
    <w:link w:val="Quote"/>
    <w:uiPriority w:val="29"/>
    <w:rsid w:val="00B879F7"/>
    <w:rPr>
      <w:i/>
      <w:iCs/>
      <w:color w:val="404040" w:themeColor="text1" w:themeTint="BF"/>
    </w:rPr>
  </w:style>
  <w:style w:type="paragraph" w:styleId="ListParagraph">
    <w:name w:val="List Paragraph"/>
    <w:basedOn w:val="Normal"/>
    <w:uiPriority w:val="34"/>
    <w:qFormat/>
    <w:rsid w:val="00B879F7"/>
    <w:pPr>
      <w:ind w:left="720"/>
      <w:contextualSpacing/>
    </w:pPr>
  </w:style>
  <w:style w:type="character" w:styleId="IntenseEmphasis">
    <w:name w:val="Intense Emphasis"/>
    <w:basedOn w:val="DefaultParagraphFont"/>
    <w:uiPriority w:val="21"/>
    <w:qFormat/>
    <w:rsid w:val="00B879F7"/>
    <w:rPr>
      <w:i/>
      <w:iCs/>
      <w:color w:val="2F5496" w:themeColor="accent1" w:themeShade="BF"/>
    </w:rPr>
  </w:style>
  <w:style w:type="paragraph" w:styleId="IntenseQuote">
    <w:name w:val="Intense Quote"/>
    <w:basedOn w:val="Normal"/>
    <w:next w:val="Normal"/>
    <w:link w:val="IntenseQuoteChar"/>
    <w:uiPriority w:val="30"/>
    <w:qFormat/>
    <w:rsid w:val="00B879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79F7"/>
    <w:rPr>
      <w:i/>
      <w:iCs/>
      <w:color w:val="2F5496" w:themeColor="accent1" w:themeShade="BF"/>
    </w:rPr>
  </w:style>
  <w:style w:type="character" w:styleId="IntenseReference">
    <w:name w:val="Intense Reference"/>
    <w:basedOn w:val="DefaultParagraphFont"/>
    <w:uiPriority w:val="32"/>
    <w:qFormat/>
    <w:rsid w:val="00B879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27216">
      <w:bodyDiv w:val="1"/>
      <w:marLeft w:val="0"/>
      <w:marRight w:val="0"/>
      <w:marTop w:val="0"/>
      <w:marBottom w:val="0"/>
      <w:divBdr>
        <w:top w:val="none" w:sz="0" w:space="0" w:color="auto"/>
        <w:left w:val="none" w:sz="0" w:space="0" w:color="auto"/>
        <w:bottom w:val="none" w:sz="0" w:space="0" w:color="auto"/>
        <w:right w:val="none" w:sz="0" w:space="0" w:color="auto"/>
      </w:divBdr>
    </w:div>
    <w:div w:id="119956283">
      <w:bodyDiv w:val="1"/>
      <w:marLeft w:val="0"/>
      <w:marRight w:val="0"/>
      <w:marTop w:val="0"/>
      <w:marBottom w:val="0"/>
      <w:divBdr>
        <w:top w:val="none" w:sz="0" w:space="0" w:color="auto"/>
        <w:left w:val="none" w:sz="0" w:space="0" w:color="auto"/>
        <w:bottom w:val="none" w:sz="0" w:space="0" w:color="auto"/>
        <w:right w:val="none" w:sz="0" w:space="0" w:color="auto"/>
      </w:divBdr>
    </w:div>
    <w:div w:id="313487244">
      <w:bodyDiv w:val="1"/>
      <w:marLeft w:val="0"/>
      <w:marRight w:val="0"/>
      <w:marTop w:val="0"/>
      <w:marBottom w:val="0"/>
      <w:divBdr>
        <w:top w:val="none" w:sz="0" w:space="0" w:color="auto"/>
        <w:left w:val="none" w:sz="0" w:space="0" w:color="auto"/>
        <w:bottom w:val="none" w:sz="0" w:space="0" w:color="auto"/>
        <w:right w:val="none" w:sz="0" w:space="0" w:color="auto"/>
      </w:divBdr>
    </w:div>
    <w:div w:id="171935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chilkewar</dc:creator>
  <cp:keywords/>
  <dc:description/>
  <cp:lastModifiedBy>Harshawardhan Zurunge</cp:lastModifiedBy>
  <cp:revision>3</cp:revision>
  <dcterms:created xsi:type="dcterms:W3CDTF">2025-03-12T13:59:00Z</dcterms:created>
  <dcterms:modified xsi:type="dcterms:W3CDTF">2025-03-12T14:03:00Z</dcterms:modified>
</cp:coreProperties>
</file>