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40" w:lineRule="exact"/>
        <w:jc w:val="center"/>
      </w:pPr>
      <w:r>
        <w:rPr>
          <w:rFonts w:ascii="Arial" w:cs="Arial" w:eastAsia="Arial" w:hAnsi="Arial"/>
          <w:b/>
          <w:bCs/>
          <w:color w:val="1A6B8A"/>
          <w:spacing w:val="50"/>
          <w:sz w:val="19"/>
          <w:szCs w:val="19"/>
        </w:rPr>
        <w:t xml:space="preserve">© MAC BROWN FLY FISH  ·  © FLY FISHING GUIDE SCHOOL</w:t>
      </w:r>
    </w:p>
    <w:p>
      <w:pPr>
        <w:spacing w:after="0" w:before="0" w:line="240" w:lineRule="exact"/>
        <w:jc w:val="center"/>
      </w:pPr>
      <w:r>
        <w:rPr>
          <w:rFonts w:ascii="Arial" w:cs="Arial" w:eastAsia="Arial" w:hAnsi="Arial"/>
          <w:b/>
          <w:bCs/>
          <w:color w:val="1B3A5C"/>
          <w:spacing w:val="80"/>
          <w:sz w:val="52"/>
          <w:szCs w:val="52"/>
        </w:rPr>
        <w:t xml:space="preserve">SALTWATER MASTERCLASS</w:t>
      </w:r>
    </w:p>
    <w:p>
      <w:pPr>
        <w:spacing w:after="0" w:before="0" w:line="240" w:lineRule="exact"/>
        <w:jc w:val="center"/>
      </w:pPr>
      <w:r>
        <w:rPr>
          <w:rFonts w:ascii="Arial" w:cs="Arial" w:eastAsia="Arial" w:hAnsi="Arial"/>
          <w:color w:val="1A6B8A"/>
          <w:sz w:val="26"/>
          <w:szCs w:val="26"/>
        </w:rPr>
        <w:t xml:space="preserve">Module One — Casting for the Flats</w:t>
      </w:r>
    </w:p>
    <w:p>
      <w:pPr>
        <w:spacing w:after="0" w:before="0" w:line="240" w:lineRule="exact"/>
        <w:jc w:val="center"/>
      </w:pPr>
      <w:r>
        <w:rPr>
          <w:rFonts w:ascii="Arial" w:cs="Arial" w:eastAsia="Arial" w:hAnsi="Arial"/>
          <w:b/>
          <w:bCs/>
          <w:color w:val="C87A1A"/>
          <w:sz w:val="22"/>
          <w:szCs w:val="22"/>
        </w:rPr>
        <w:t xml:space="preserve">Student Lesson Plan — 14-Hour (2-Day)</w:t>
      </w:r>
    </w:p>
    <w:p>
      <w:pPr>
        <w:pBdr>
          <w:bottom w:val="single" w:color="1A6B8A" w:sz="6" w:space="1"/>
        </w:pBdr>
        <w:spacing w:after="0" w:before="0" w:line="240" w:lineRule="exact"/>
      </w:pPr>
      <w:r>
        <w:t xml:space="preserve"/>
      </w:r>
    </w:p>
    <w:p>
      <w:pPr>
        <w:pBdr>
          <w:top w:val="single" w:color="1A6B8A" w:sz="4" w:space="1"/>
          <w:bottom w:val="single" w:color="1A6B8A" w:sz="4" w:space="1"/>
        </w:pBdr>
        <w:shd w:fill="EAF3FB" w:val="clear"/>
        <w:spacing w:after="0" w:before="0" w:line="240" w:lineRule="exact"/>
        <w:ind w:left="140" w:right="140"/>
      </w:pPr>
      <w:r>
        <w:rPr>
          <w:rFonts w:ascii="Arial" w:cs="Arial" w:eastAsia="Arial" w:hAnsi="Arial"/>
          <w:i/>
          <w:iCs/>
          <w:color w:val="0C447C"/>
          <w:sz w:val="18"/>
          <w:szCs w:val="18"/>
        </w:rPr>
        <w:t xml:space="preserve">This handout follows both days of the immersion. Use it to take notes, complete self-checks, build your saltwater fault library, and record your before/after video observations.</w:t>
      </w:r>
    </w:p>
    <w:p>
      <w:pPr>
        <w:spacing w:after="0" w:before="0" w:line="240" w:lineRule="exact"/>
        <w:jc w:val="center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Loop Control  ·  Elliptical Cast  ·  Wind Safety  ·  Double Haul Timing  ·  Shooting Line  ·  Quick Delivery  ·  Line Management  ·  Boat Casting  ·  Film Analysis  ·  Practice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 w:line="24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  <w:p>
            <w:pPr>
              <w:spacing w:after="0" w:before="0" w:line="240" w:lineRule="exact"/>
              <w:jc w:val="center"/>
            </w:pPr>
            <w:r>
              <w:rPr>
                <w:rFonts w:ascii="Arial" w:cs="Arial" w:eastAsia="Arial" w:hAnsi="Arial"/>
                <w:color w:val="DDEEDD"/>
                <w:sz w:val="16"/>
                <w:szCs w:val="16"/>
              </w:rPr>
              <w:t xml:space="preserve">Know the target · Know the cast · Know the safety rules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 w:line="24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LINE CONTROL</w:t>
            </w:r>
          </w:p>
          <w:p>
            <w:pPr>
              <w:spacing w:after="0" w:before="0" w:line="240" w:lineRule="exact"/>
              <w:jc w:val="center"/>
            </w:pPr>
            <w:r>
              <w:rPr>
                <w:rFonts w:ascii="Arial" w:cs="Arial" w:eastAsia="Arial" w:hAnsi="Arial"/>
                <w:color w:val="DDEEDD"/>
                <w:sz w:val="16"/>
                <w:szCs w:val="16"/>
              </w:rPr>
              <w:t xml:space="preserve">Pause · Power · Path · Haul Timing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 w:line="24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TACTICS</w:t>
            </w:r>
          </w:p>
          <w:p>
            <w:pPr>
              <w:spacing w:after="0" w:before="0" w:line="240" w:lineRule="exact"/>
              <w:jc w:val="center"/>
            </w:pPr>
            <w:r>
              <w:rPr>
                <w:rFonts w:ascii="Arial" w:cs="Arial" w:eastAsia="Arial" w:hAnsi="Arial"/>
                <w:color w:val="DDEEDD"/>
                <w:sz w:val="16"/>
                <w:szCs w:val="16"/>
              </w:rPr>
              <w:t xml:space="preserve">Quick delivery · Strip set · Minimum false casts</w:t>
            </w:r>
          </w:p>
        </w:tc>
      </w:tr>
    </w:tbl>
    <w:p>
      <w:pPr>
        <w:spacing w:after="0" w:before="0" w:line="240" w:lineRule="exact"/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© Mac Brown Fly Fish  ·  © Fly Fishing Guide School  ·  © Gary Borger  ·  macbrownflyfish.com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Name: _____________________________________________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Date(s): ____________________________________________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 TWO RULES NEVER CHANGE:
Rule 1: What the rod tip does, the line does.
Rule 2: Don't forget Rule 1.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 STRIP SET RULE:
Rod tip stays LOW.
All force from the line hand strip.
Never lift the rod on the first take.</w:t>
            </w:r>
          </w:p>
        </w:tc>
      </w:tr>
    </w:tbl>
    <w:p>
      <w:r>
        <w:br w:type="page"/>
      </w:r>
    </w:p>
    <w:p>
      <w:pPr>
        <w:spacing w:after="0" w:before="0" w:line="240" w:lineRule="exact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DAY 1 — Steps 1–7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100"/>
        <w:gridCol w:w="5900"/>
        <w:gridCol w:w="18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Loop Control &amp; Foundational Stroke Review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C87A1A"/>
                <w:sz w:val="18"/>
                <w:szCs w:val="18"/>
              </w:rPr>
              <w:t xml:space="preserve">55 min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9100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7A1A" w:val="clear"/>
            <w:tcMar>
              <w:top w:type="dxa" w:w="40"/>
              <w:left w:type="dxa" w:w="60"/>
              <w:bottom w:type="dxa" w:w="40"/>
              <w:right w:type="dxa" w:w="40"/>
            </w:tcMar>
            <w:vAlign w:val="center"/>
          </w:tcPr>
          <w:p>
            <w:pPr>
              <w:spacing w:after="0" w:before="0" w:line="24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CUE</w:t>
            </w:r>
          </w:p>
        </w:tc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E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100"/>
            </w:tblGrid>
            <w:tr>
              <w:tc>
                <w:tcPr>
                  <w:tcW w:type="dxa" w:w="9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8EE" w:val="clear"/>
                  <w:tcMar>
                    <w:top w:type="dxa" w:w="40"/>
                    <w:left w:type="dxa" w:w="140"/>
                    <w:bottom w:type="dxa" w:w="20"/>
                    <w:right w:type="dxa" w:w="100"/>
                  </w:tcMar>
                </w:tcPr>
                <w:p>
                  <w:pPr>
                    <w:spacing w:after="0" w:before="0" w:line="240" w:lineRule="exac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87A1A"/>
                      <w:spacing w:val="40"/>
                      <w:sz w:val="15"/>
                      <w:szCs w:val="15"/>
                    </w:rPr>
                    <w:t xml:space="preserve">CUE</w:t>
                  </w:r>
                </w:p>
              </w:tc>
            </w:tr>
            <w:tr>
              <w:tc>
                <w:tcPr>
                  <w:tcW w:type="dxa" w:w="9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8EE" w:val="clear"/>
                  <w:tcMar>
                    <w:top w:type="dxa" w:w="30"/>
                    <w:left w:type="dxa" w:w="140"/>
                    <w:bottom w:type="dxa" w:w="30"/>
                    <w:right w:type="dxa" w:w="10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0" w:before="0" w:line="240" w:lineRule="exact"/>
                  </w:pPr>
                  <w:r>
                    <w:rPr>
                      <w:rFonts w:ascii="Arial" w:cs="Arial" w:eastAsia="Arial" w:hAnsi="Arial"/>
                      <w:color w:val="C87A1A"/>
                      <w:sz w:val="18"/>
                      <w:szCs w:val="18"/>
                    </w:rPr>
                    <w:t xml:space="preserve">The Two Rules don't change for saltwater. A tight loop is your most important piece of gear.</w:t>
                  </w:r>
                </w:p>
              </w:tc>
            </w:tr>
          </w:tbl>
          <w:p/>
        </w:tc>
      </w:tr>
    </w:tbl>
    <w:p>
      <w:pPr>
        <w:spacing w:after="0" w:before="0" w:line="240" w:lineRule="exact"/>
      </w:pPr>
      <w:r>
        <w:rPr>
          <w:rFonts w:ascii="Arial" w:cs="Arial" w:eastAsia="Arial" w:hAnsi="Arial"/>
          <w:b/>
          <w:bCs/>
          <w:color w:val="1A6B8A"/>
          <w:spacing w:val="40"/>
          <w:sz w:val="16"/>
          <w:szCs w:val="16"/>
        </w:rPr>
        <w:t xml:space="preserve">WHAT WE COVER IN THIS STEP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The Two Rules never change in saltwater — Rule 1: what the rod tip does, the line does. Rule 2: don't forget Rule 1. Every saltwater fault traces back here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Saltwater demands a tighter loop than freshwater — the wind rewards tight loops and destroys wide ones. A tight loop is not optional; it is survival equipment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The fundamental stroke must be automatic before adding saltwater complexity — distance, wind, and moving targets amplify every existing fault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Common freshwater habits that kill saltwater performance: wide loops, soft stops, arm-dominated stroke, insufficient haul timing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Rod selection: fast-action 8–10 wt for most flats species. The fast tip produces tighter loops under load but demands precise stop timing — a late stop on a fast rod creates tailing loops</w:t>
      </w:r>
    </w:p>
    <w:p>
      <w:pPr>
        <w:spacing w:after="0" w:before="0" w:line="240" w:lineRule="exact"/>
      </w:pPr>
      <w:r>
        <w:rPr>
          <w:rFonts w:ascii="Arial" w:cs="Arial" w:eastAsia="Arial" w:hAnsi="Arial"/>
          <w:b/>
          <w:bCs/>
          <w:color w:val="1A6B8A"/>
          <w:spacing w:val="40"/>
          <w:sz w:val="16"/>
          <w:szCs w:val="16"/>
        </w:rPr>
        <w:t xml:space="preserve">MY NOTES</w:t>
      </w:r>
    </w:p>
    <w:p>
      <w:pPr>
        <w:pBdr>
          <w:bottom w:val="single" w:color="CCCCCC" w:sz="2" w:space="1"/>
        </w:pBdr>
        <w:spacing w:after="0" w:before="0" w:line="240" w:lineRule="exact"/>
      </w:pPr>
      <w:r>
        <w:t xml:space="preserve"/>
      </w:r>
    </w:p>
    <w:p>
      <w:pPr>
        <w:pBdr>
          <w:bottom w:val="single" w:color="CCCCCC" w:sz="2" w:space="1"/>
        </w:pBdr>
        <w:spacing w:after="0" w:before="0" w:line="240" w:lineRule="exact"/>
      </w:pPr>
      <w:r>
        <w:t xml:space="preserve"/>
      </w:r>
    </w:p>
    <w:p>
      <w:pPr>
        <w:spacing w:after="0" w:before="0" w:line="240" w:lineRule="exact"/>
      </w:pPr>
      <w:r>
        <w:rPr>
          <w:rFonts w:ascii="Arial" w:cs="Arial" w:eastAsia="Arial" w:hAnsi="Arial"/>
          <w:b/>
          <w:bCs/>
          <w:color w:val="1A6B8A"/>
          <w:spacing w:val="40"/>
          <w:sz w:val="16"/>
          <w:szCs w:val="16"/>
        </w:rPr>
        <w:t xml:space="preserve">DRILLS FOR THIS STEP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Loop diagnosis warm-up: 10 overhead casts, student names the fault in each using Rule 1 before instructor comments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Tight loop drill: target 20 ft, loop must pass through a 12-inch hula hoop held by partner — 8 of 10 before advancing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Fault isolation: instructor introduces one deliberate fault (soft stop, concave path, arm-first) — student identifies it within 3 casts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Self-correction round: student casts, self-diagnoses, self-corrects without instructor input — 5 consecutive casts</w:t>
      </w:r>
    </w:p>
    <w:p>
      <w:pPr>
        <w:spacing w:after="0" w:before="0" w:line="240" w:lineRule="exact"/>
      </w:pPr>
      <w:r>
        <w:rPr>
          <w:rFonts w:ascii="Arial" w:cs="Arial" w:eastAsia="Arial" w:hAnsi="Arial"/>
          <w:b/>
          <w:bCs/>
          <w:color w:val="1A6B8A"/>
          <w:spacing w:val="40"/>
          <w:sz w:val="16"/>
          <w:szCs w:val="16"/>
        </w:rPr>
        <w:t xml:space="preserve">SELF-CHECK BEFORE MOVING ON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□  I can demonstrate this on command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□  I can self-diagnose the fault without instructor help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100"/>
        <w:gridCol w:w="5900"/>
        <w:gridCol w:w="18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Elliptical / Oval Cast — The Saltwater Workhorse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C87A1A"/>
                <w:sz w:val="18"/>
                <w:szCs w:val="18"/>
              </w:rPr>
              <w:t xml:space="preserve">1h 5m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9100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7A1A" w:val="clear"/>
            <w:tcMar>
              <w:top w:type="dxa" w:w="40"/>
              <w:left w:type="dxa" w:w="60"/>
              <w:bottom w:type="dxa" w:w="40"/>
              <w:right w:type="dxa" w:w="40"/>
            </w:tcMar>
            <w:vAlign w:val="center"/>
          </w:tcPr>
          <w:p>
            <w:pPr>
              <w:spacing w:after="0" w:before="0" w:line="24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CUE</w:t>
            </w:r>
          </w:p>
        </w:tc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E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100"/>
            </w:tblGrid>
            <w:tr>
              <w:tc>
                <w:tcPr>
                  <w:tcW w:type="dxa" w:w="9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8EE" w:val="clear"/>
                  <w:tcMar>
                    <w:top w:type="dxa" w:w="40"/>
                    <w:left w:type="dxa" w:w="140"/>
                    <w:bottom w:type="dxa" w:w="20"/>
                    <w:right w:type="dxa" w:w="100"/>
                  </w:tcMar>
                </w:tcPr>
                <w:p>
                  <w:pPr>
                    <w:spacing w:after="0" w:before="0" w:line="240" w:lineRule="exac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87A1A"/>
                      <w:spacing w:val="40"/>
                      <w:sz w:val="15"/>
                      <w:szCs w:val="15"/>
                    </w:rPr>
                    <w:t xml:space="preserve">CUE</w:t>
                  </w:r>
                </w:p>
              </w:tc>
            </w:tr>
            <w:tr>
              <w:tc>
                <w:tcPr>
                  <w:tcW w:type="dxa" w:w="9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8EE" w:val="clear"/>
                  <w:tcMar>
                    <w:top w:type="dxa" w:w="30"/>
                    <w:left w:type="dxa" w:w="140"/>
                    <w:bottom w:type="dxa" w:w="30"/>
                    <w:right w:type="dxa" w:w="10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0" w:before="0" w:line="240" w:lineRule="exact"/>
                  </w:pPr>
                  <w:r>
                    <w:rPr>
                      <w:rFonts w:ascii="Arial" w:cs="Arial" w:eastAsia="Arial" w:hAnsi="Arial"/>
                      <w:color w:val="C87A1A"/>
                      <w:sz w:val="18"/>
                      <w:szCs w:val="18"/>
                    </w:rPr>
                    <w:t xml:space="preserve">The ellipse keeps the heavy fly on the safe side and your tippet intact. Pantomime the oval first.</w:t>
                  </w:r>
                </w:p>
              </w:tc>
            </w:tr>
          </w:tbl>
          <w:p/>
        </w:tc>
      </w:tr>
    </w:tbl>
    <w:p>
      <w:pPr>
        <w:spacing w:after="0" w:before="0" w:line="240" w:lineRule="exact"/>
      </w:pPr>
      <w:r>
        <w:rPr>
          <w:rFonts w:ascii="Arial" w:cs="Arial" w:eastAsia="Arial" w:hAnsi="Arial"/>
          <w:b/>
          <w:bCs/>
          <w:color w:val="1A6B8A"/>
          <w:spacing w:val="40"/>
          <w:sz w:val="16"/>
          <w:szCs w:val="16"/>
        </w:rPr>
        <w:t xml:space="preserve">WHAT WE COVER IN THIS STEP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The Elliptical / Oval Cast (Hans Gebetsroither, Traun River, mid-1930s): backcast made sidearm, forward stroke made more upright — rod tip describes an oval/ellipse during the pause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Also called the Belgian Cast or Constant Tension Cast — constant tension through the oval keeps heavy flies and sink tips under control at all times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Why it dominates saltwater: heavy flies (Clousers, Deceivers, crab patterns) cannot be safely handled with a standard overhead backcast — the hook can come back into the angler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The ellipse keeps the heavy fly from 'helicoptering' on the backcast, which causes shock-loading, leader failure, and hook injuries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Wind from behind: low sidearm backcast (haul hard), high forward stroke — the oval path uses the wind on the forward stroke rather than fighting it</w:t>
      </w:r>
    </w:p>
    <w:p>
      <w:pPr>
        <w:spacing w:after="0" w:before="0" w:line="240" w:lineRule="exact"/>
      </w:pPr>
      <w:r>
        <w:rPr>
          <w:rFonts w:ascii="Arial" w:cs="Arial" w:eastAsia="Arial" w:hAnsi="Arial"/>
          <w:b/>
          <w:bCs/>
          <w:color w:val="1A6B8A"/>
          <w:spacing w:val="40"/>
          <w:sz w:val="16"/>
          <w:szCs w:val="16"/>
        </w:rPr>
        <w:t xml:space="preserve">MY NOTES</w:t>
      </w:r>
    </w:p>
    <w:p>
      <w:pPr>
        <w:pBdr>
          <w:bottom w:val="single" w:color="CCCCCC" w:sz="2" w:space="1"/>
        </w:pBdr>
        <w:spacing w:after="0" w:before="0" w:line="240" w:lineRule="exact"/>
      </w:pPr>
      <w:r>
        <w:t xml:space="preserve"/>
      </w:r>
    </w:p>
    <w:p>
      <w:pPr>
        <w:pBdr>
          <w:bottom w:val="single" w:color="CCCCCC" w:sz="2" w:space="1"/>
        </w:pBdr>
        <w:spacing w:after="0" w:before="0" w:line="240" w:lineRule="exact"/>
      </w:pPr>
      <w:r>
        <w:t xml:space="preserve"/>
      </w:r>
    </w:p>
    <w:p>
      <w:pPr>
        <w:spacing w:after="0" w:before="0" w:line="240" w:lineRule="exact"/>
      </w:pPr>
      <w:r>
        <w:rPr>
          <w:rFonts w:ascii="Arial" w:cs="Arial" w:eastAsia="Arial" w:hAnsi="Arial"/>
          <w:b/>
          <w:bCs/>
          <w:color w:val="1A6B8A"/>
          <w:spacing w:val="40"/>
          <w:sz w:val="16"/>
          <w:szCs w:val="16"/>
        </w:rPr>
        <w:t xml:space="preserve">DRILLS FOR THIS STEP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Elliptical pantomime without rod: slow-motion arm path traces the oval — instructor verifies the shape is an ellipse, not a straight line or loop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Strip of yarn: tie a 3-inch strip of yarn to the hook — student observes the yarn during the oval cast vs. overhead cast. The yarn shows the fly's behavior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Weighted rig comparison: cast a lightly-weighted fly with overhead, then oval — compare the turnover and safety of each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Tilt drill: cast the oval with wind from the left, then right — student adjusts tilt direction to keep fly downwind of their body</w:t>
      </w:r>
    </w:p>
    <w:p>
      <w:pPr>
        <w:spacing w:after="0" w:before="0" w:line="240" w:lineRule="exact"/>
      </w:pPr>
      <w:r>
        <w:rPr>
          <w:rFonts w:ascii="Arial" w:cs="Arial" w:eastAsia="Arial" w:hAnsi="Arial"/>
          <w:b/>
          <w:bCs/>
          <w:color w:val="1A6B8A"/>
          <w:spacing w:val="40"/>
          <w:sz w:val="16"/>
          <w:szCs w:val="16"/>
        </w:rPr>
        <w:t xml:space="preserve">SELF-CHECK BEFORE MOVING ON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□  I can demonstrate this on command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□  I can self-diagnose the fault without instructor help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100"/>
        <w:gridCol w:w="5900"/>
        <w:gridCol w:w="18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Safety — Wind, Hook, and Boat Casting Awareness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C87A1A"/>
                <w:sz w:val="18"/>
                <w:szCs w:val="18"/>
              </w:rPr>
              <w:t xml:space="preserve">45 min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9100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7A1A" w:val="clear"/>
            <w:tcMar>
              <w:top w:type="dxa" w:w="40"/>
              <w:left w:type="dxa" w:w="60"/>
              <w:bottom w:type="dxa" w:w="40"/>
              <w:right w:type="dxa" w:w="40"/>
            </w:tcMar>
            <w:vAlign w:val="center"/>
          </w:tcPr>
          <w:p>
            <w:pPr>
              <w:spacing w:after="0" w:before="0" w:line="24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CUE</w:t>
            </w:r>
          </w:p>
        </w:tc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E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100"/>
            </w:tblGrid>
            <w:tr>
              <w:tc>
                <w:tcPr>
                  <w:tcW w:type="dxa" w:w="9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8EE" w:val="clear"/>
                  <w:tcMar>
                    <w:top w:type="dxa" w:w="40"/>
                    <w:left w:type="dxa" w:w="140"/>
                    <w:bottom w:type="dxa" w:w="20"/>
                    <w:right w:type="dxa" w:w="100"/>
                  </w:tcMar>
                </w:tcPr>
                <w:p>
                  <w:pPr>
                    <w:spacing w:after="0" w:before="0" w:line="240" w:lineRule="exac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87A1A"/>
                      <w:spacing w:val="40"/>
                      <w:sz w:val="15"/>
                      <w:szCs w:val="15"/>
                    </w:rPr>
                    <w:t xml:space="preserve">CUE</w:t>
                  </w:r>
                </w:p>
              </w:tc>
            </w:tr>
            <w:tr>
              <w:tc>
                <w:tcPr>
                  <w:tcW w:type="dxa" w:w="9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8EE" w:val="clear"/>
                  <w:tcMar>
                    <w:top w:type="dxa" w:w="30"/>
                    <w:left w:type="dxa" w:w="140"/>
                    <w:bottom w:type="dxa" w:w="30"/>
                    <w:right w:type="dxa" w:w="10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0" w:before="0" w:line="240" w:lineRule="exact"/>
                  </w:pPr>
                  <w:r>
                    <w:rPr>
                      <w:rFonts w:ascii="Arial" w:cs="Arial" w:eastAsia="Arial" w:hAnsi="Arial"/>
                      <w:color w:val="C87A1A"/>
                      <w:sz w:val="18"/>
                      <w:szCs w:val="18"/>
                    </w:rPr>
                    <w:t xml:space="preserve">The fly must always travel DOWNWIND of your body. Always. No exceptions.</w:t>
                  </w:r>
                </w:p>
              </w:tc>
            </w:tr>
          </w:tbl>
          <w:p/>
        </w:tc>
      </w:tr>
    </w:tbl>
    <w:p>
      <w:pPr>
        <w:spacing w:after="0" w:before="0" w:line="240" w:lineRule="exact"/>
      </w:pPr>
      <w:r>
        <w:rPr>
          <w:rFonts w:ascii="Arial" w:cs="Arial" w:eastAsia="Arial" w:hAnsi="Arial"/>
          <w:b/>
          <w:bCs/>
          <w:color w:val="1A6B8A"/>
          <w:spacing w:val="40"/>
          <w:sz w:val="16"/>
          <w:szCs w:val="16"/>
        </w:rPr>
        <w:t xml:space="preserve">WHAT WE COVER IN THIS STEP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The cardinal rule of saltwater casting safety: the fly must always travel DOWNWIND of the angler's body — always. No exceptions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Wind from the casting arm side (right wind for right-handers): the most dangerous condition. The fly can blow across the body into the angler's face, neck, or ear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The Comb the Hair cast: for wind from the casting arm side, the rod is tilted to the off-shoulder side — rod tip passes well outside the opposite shoulder like brushing hair. Fly travels downwind of the body at all times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The Barnegat Bay Cast (backcast presentation): turn 180° and present on the backcast — fly always blows away from the angler. The most reliable safety cast in strong casting-arm wind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Two forward cast, backcast delivery: make two forward false casts to build line speed, then deliver on the backcast. Keeps the fly on the safe side throughout</w:t>
      </w:r>
    </w:p>
    <w:p>
      <w:pPr>
        <w:spacing w:after="0" w:before="0" w:line="240" w:lineRule="exact"/>
      </w:pPr>
      <w:r>
        <w:rPr>
          <w:rFonts w:ascii="Arial" w:cs="Arial" w:eastAsia="Arial" w:hAnsi="Arial"/>
          <w:b/>
          <w:bCs/>
          <w:color w:val="1A6B8A"/>
          <w:spacing w:val="40"/>
          <w:sz w:val="16"/>
          <w:szCs w:val="16"/>
        </w:rPr>
        <w:t xml:space="preserve">MY NOTES</w:t>
      </w:r>
    </w:p>
    <w:p>
      <w:pPr>
        <w:pBdr>
          <w:bottom w:val="single" w:color="CCCCCC" w:sz="2" w:space="1"/>
        </w:pBdr>
        <w:spacing w:after="0" w:before="0" w:line="240" w:lineRule="exact"/>
      </w:pPr>
      <w:r>
        <w:t xml:space="preserve"/>
      </w:r>
    </w:p>
    <w:p>
      <w:pPr>
        <w:pBdr>
          <w:bottom w:val="single" w:color="CCCCCC" w:sz="2" w:space="1"/>
        </w:pBdr>
        <w:spacing w:after="0" w:before="0" w:line="240" w:lineRule="exact"/>
      </w:pPr>
      <w:r>
        <w:t xml:space="preserve"/>
      </w:r>
    </w:p>
    <w:p>
      <w:pPr>
        <w:spacing w:after="0" w:before="0" w:line="240" w:lineRule="exact"/>
      </w:pPr>
      <w:r>
        <w:rPr>
          <w:rFonts w:ascii="Arial" w:cs="Arial" w:eastAsia="Arial" w:hAnsi="Arial"/>
          <w:b/>
          <w:bCs/>
          <w:color w:val="1A6B8A"/>
          <w:spacing w:val="40"/>
          <w:sz w:val="16"/>
          <w:szCs w:val="16"/>
        </w:rPr>
        <w:t xml:space="preserve">DRILLS FOR THIS STEP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Four wind direction safety quiz: instructor calls a wind direction, student names the safety cast and demonstrates the rod tilt before making the cast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Comb the Hair drill: 10 repetitions with wind from casting arm side (use a fan) — verify rod tip passes outside the off-shoulder on every cast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Barnegat Bay delivery: present on the backcast to a target — 4 of 6 on target at 40 ft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Boat obstacle simulation: set up chairs and cones simulating a guide platform and motor — student must navigate the cast around obstacles without hitting any</w:t>
      </w:r>
    </w:p>
    <w:p>
      <w:pPr>
        <w:spacing w:after="0" w:before="0" w:line="240" w:lineRule="exact"/>
      </w:pPr>
      <w:r>
        <w:rPr>
          <w:rFonts w:ascii="Arial" w:cs="Arial" w:eastAsia="Arial" w:hAnsi="Arial"/>
          <w:b/>
          <w:bCs/>
          <w:color w:val="1A6B8A"/>
          <w:spacing w:val="40"/>
          <w:sz w:val="16"/>
          <w:szCs w:val="16"/>
        </w:rPr>
        <w:t xml:space="preserve">SELF-CHECK BEFORE MOVING ON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□  I can demonstrate this on command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□  I can self-diagnose the fault without instructor help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100"/>
        <w:gridCol w:w="5900"/>
        <w:gridCol w:w="18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Double Haul Timing — Rod Butt Passes Vertical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C87A1A"/>
                <w:sz w:val="18"/>
                <w:szCs w:val="18"/>
              </w:rPr>
              <w:t xml:space="preserve">1h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9100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7A1A" w:val="clear"/>
            <w:tcMar>
              <w:top w:type="dxa" w:w="40"/>
              <w:left w:type="dxa" w:w="60"/>
              <w:bottom w:type="dxa" w:w="40"/>
              <w:right w:type="dxa" w:w="40"/>
            </w:tcMar>
            <w:vAlign w:val="center"/>
          </w:tcPr>
          <w:p>
            <w:pPr>
              <w:spacing w:after="0" w:before="0" w:line="24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CUE</w:t>
            </w:r>
          </w:p>
        </w:tc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E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100"/>
            </w:tblGrid>
            <w:tr>
              <w:tc>
                <w:tcPr>
                  <w:tcW w:type="dxa" w:w="9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8EE" w:val="clear"/>
                  <w:tcMar>
                    <w:top w:type="dxa" w:w="40"/>
                    <w:left w:type="dxa" w:w="140"/>
                    <w:bottom w:type="dxa" w:w="20"/>
                    <w:right w:type="dxa" w:w="100"/>
                  </w:tcMar>
                </w:tcPr>
                <w:p>
                  <w:pPr>
                    <w:spacing w:after="0" w:before="0" w:line="240" w:lineRule="exac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87A1A"/>
                      <w:spacing w:val="40"/>
                      <w:sz w:val="15"/>
                      <w:szCs w:val="15"/>
                    </w:rPr>
                    <w:t xml:space="preserve">CUE</w:t>
                  </w:r>
                </w:p>
              </w:tc>
            </w:tr>
            <w:tr>
              <w:tc>
                <w:tcPr>
                  <w:tcW w:type="dxa" w:w="9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8EE" w:val="clear"/>
                  <w:tcMar>
                    <w:top w:type="dxa" w:w="30"/>
                    <w:left w:type="dxa" w:w="140"/>
                    <w:bottom w:type="dxa" w:w="30"/>
                    <w:right w:type="dxa" w:w="10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0" w:before="0" w:line="240" w:lineRule="exact"/>
                  </w:pPr>
                  <w:r>
                    <w:rPr>
                      <w:rFonts w:ascii="Arial" w:cs="Arial" w:eastAsia="Arial" w:hAnsi="Arial"/>
                      <w:color w:val="C87A1A"/>
                      <w:sz w:val="18"/>
                      <w:szCs w:val="18"/>
                    </w:rPr>
                    <w:t xml:space="preserve">Haul when the rod butt passes vertical — not before, not after. That one timing cue changes everything.</w:t>
                  </w:r>
                </w:p>
              </w:tc>
            </w:tr>
          </w:tbl>
          <w:p/>
        </w:tc>
      </w:tr>
    </w:tbl>
    <w:p>
      <w:pPr>
        <w:spacing w:after="0" w:before="0" w:line="240" w:lineRule="exact"/>
      </w:pPr>
      <w:r>
        <w:rPr>
          <w:rFonts w:ascii="Arial" w:cs="Arial" w:eastAsia="Arial" w:hAnsi="Arial"/>
          <w:b/>
          <w:bCs/>
          <w:color w:val="1A6B8A"/>
          <w:spacing w:val="40"/>
          <w:sz w:val="16"/>
          <w:szCs w:val="16"/>
        </w:rPr>
        <w:t xml:space="preserve">WHAT WE COVER IN THIS STEP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Mac's double haul timing rule: the haul begins when the casting stroke is past the halfway point — specifically when the rod butt passes vertical on each stroke. This is the most precise timing cue in saltwater casting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Why this timing is critical: hauling too early (before the rod butt passes vertical) pulls the line before the rod is loaded — you are fighting the rod, not helping it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Hauling at the correct moment (as butt passes vertical) maximizes the rod's flex during the power application — the haul and the rod's stored energy release simultaneously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The haul is a sharp, short pull — 12–18 inches in saltwater. Not a long slow pull. Sharp and short at exactly the right moment triples line speed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The return: after the haul, the line hand must immediately return toward the reel before the next stroke begins. The return is the most neglected element</w:t>
      </w:r>
    </w:p>
    <w:p>
      <w:pPr>
        <w:spacing w:after="0" w:before="0" w:line="240" w:lineRule="exact"/>
      </w:pPr>
      <w:r>
        <w:rPr>
          <w:rFonts w:ascii="Arial" w:cs="Arial" w:eastAsia="Arial" w:hAnsi="Arial"/>
          <w:b/>
          <w:bCs/>
          <w:color w:val="1A6B8A"/>
          <w:spacing w:val="40"/>
          <w:sz w:val="16"/>
          <w:szCs w:val="16"/>
        </w:rPr>
        <w:t xml:space="preserve">MY NOTES</w:t>
      </w:r>
    </w:p>
    <w:p>
      <w:pPr>
        <w:pBdr>
          <w:bottom w:val="single" w:color="CCCCCC" w:sz="2" w:space="1"/>
        </w:pBdr>
        <w:spacing w:after="0" w:before="0" w:line="240" w:lineRule="exact"/>
      </w:pPr>
      <w:r>
        <w:t xml:space="preserve"/>
      </w:r>
    </w:p>
    <w:p>
      <w:pPr>
        <w:pBdr>
          <w:bottom w:val="single" w:color="CCCCCC" w:sz="2" w:space="1"/>
        </w:pBdr>
        <w:spacing w:after="0" w:before="0" w:line="240" w:lineRule="exact"/>
      </w:pPr>
      <w:r>
        <w:t xml:space="preserve"/>
      </w:r>
    </w:p>
    <w:p>
      <w:pPr>
        <w:spacing w:after="0" w:before="0" w:line="240" w:lineRule="exact"/>
      </w:pPr>
      <w:r>
        <w:rPr>
          <w:rFonts w:ascii="Arial" w:cs="Arial" w:eastAsia="Arial" w:hAnsi="Arial"/>
          <w:b/>
          <w:bCs/>
          <w:color w:val="1A6B8A"/>
          <w:spacing w:val="40"/>
          <w:sz w:val="16"/>
          <w:szCs w:val="16"/>
        </w:rPr>
        <w:t xml:space="preserve">DRILLS FOR THIS STEP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Rod butt metronome drill: instructor calls 'haul' at the exact moment the rod butt passes vertical — student develops the feel through external timing before internalizing it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Haul isolation: practice the haul motion without casting — feel the sharp 12-inch pull and immediate return as a standalone muscle memory drill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Distance comparison shoot: 5 casts without haul, 5 with correctly timed haul — student measures and records the difference in feet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Fault identification: instructor intentionally hauls early (before vertical) and late (after vertical) — student identifies which sounds/feels different from the water</w:t>
      </w:r>
    </w:p>
    <w:p>
      <w:pPr>
        <w:spacing w:after="0" w:before="0" w:line="240" w:lineRule="exact"/>
      </w:pPr>
      <w:r>
        <w:rPr>
          <w:rFonts w:ascii="Arial" w:cs="Arial" w:eastAsia="Arial" w:hAnsi="Arial"/>
          <w:b/>
          <w:bCs/>
          <w:color w:val="1A6B8A"/>
          <w:spacing w:val="40"/>
          <w:sz w:val="16"/>
          <w:szCs w:val="16"/>
        </w:rPr>
        <w:t xml:space="preserve">SELF-CHECK BEFORE MOVING ON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□  I can demonstrate this on command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□  I can self-diagnose the fault without instructor help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100"/>
        <w:gridCol w:w="5900"/>
        <w:gridCol w:w="18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Shooting Line — O-Ring, Line Hand &amp; Maximum Distance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C87A1A"/>
                <w:sz w:val="18"/>
                <w:szCs w:val="18"/>
              </w:rPr>
              <w:t xml:space="preserve">50 min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9100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7A1A" w:val="clear"/>
            <w:tcMar>
              <w:top w:type="dxa" w:w="40"/>
              <w:left w:type="dxa" w:w="60"/>
              <w:bottom w:type="dxa" w:w="40"/>
              <w:right w:type="dxa" w:w="40"/>
            </w:tcMar>
            <w:vAlign w:val="center"/>
          </w:tcPr>
          <w:p>
            <w:pPr>
              <w:spacing w:after="0" w:before="0" w:line="24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CUE</w:t>
            </w:r>
          </w:p>
        </w:tc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E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100"/>
            </w:tblGrid>
            <w:tr>
              <w:tc>
                <w:tcPr>
                  <w:tcW w:type="dxa" w:w="9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8EE" w:val="clear"/>
                  <w:tcMar>
                    <w:top w:type="dxa" w:w="40"/>
                    <w:left w:type="dxa" w:w="140"/>
                    <w:bottom w:type="dxa" w:w="20"/>
                    <w:right w:type="dxa" w:w="100"/>
                  </w:tcMar>
                </w:tcPr>
                <w:p>
                  <w:pPr>
                    <w:spacing w:after="0" w:before="0" w:line="240" w:lineRule="exac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87A1A"/>
                      <w:spacing w:val="40"/>
                      <w:sz w:val="15"/>
                      <w:szCs w:val="15"/>
                    </w:rPr>
                    <w:t xml:space="preserve">CUE</w:t>
                  </w:r>
                </w:p>
              </w:tc>
            </w:tr>
            <w:tr>
              <w:tc>
                <w:tcPr>
                  <w:tcW w:type="dxa" w:w="9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8EE" w:val="clear"/>
                  <w:tcMar>
                    <w:top w:type="dxa" w:w="30"/>
                    <w:left w:type="dxa" w:w="140"/>
                    <w:bottom w:type="dxa" w:w="30"/>
                    <w:right w:type="dxa" w:w="10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0" w:before="0" w:line="240" w:lineRule="exact"/>
                  </w:pPr>
                  <w:r>
                    <w:rPr>
                      <w:rFonts w:ascii="Arial" w:cs="Arial" w:eastAsia="Arial" w:hAnsi="Arial"/>
                      <w:color w:val="C87A1A"/>
                      <w:sz w:val="18"/>
                      <w:szCs w:val="18"/>
                    </w:rPr>
                    <w:t xml:space="preserve">Release at the stop, feather with the O-Ring. The ring gives you control and distance simultaneously.</w:t>
                  </w:r>
                </w:p>
              </w:tc>
            </w:tr>
          </w:tbl>
          <w:p/>
        </w:tc>
      </w:tr>
    </w:tbl>
    <w:p>
      <w:pPr>
        <w:spacing w:after="0" w:before="0" w:line="240" w:lineRule="exact"/>
      </w:pPr>
      <w:r>
        <w:rPr>
          <w:rFonts w:ascii="Arial" w:cs="Arial" w:eastAsia="Arial" w:hAnsi="Arial"/>
          <w:b/>
          <w:bCs/>
          <w:color w:val="1A6B8A"/>
          <w:spacing w:val="40"/>
          <w:sz w:val="16"/>
          <w:szCs w:val="16"/>
        </w:rPr>
        <w:t xml:space="preserve">WHAT WE COVER IN THIS STEP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The O-Ring: line hand forms a ring (thumb and index finger) around the line during the shoot — maintains light tension that prevents tangles while allowing maximum line speed through the guides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Why the O-Ring matters in saltwater: stripped line on a boat deck in wind will tangle without guidance from the line hand. The O-Ring solves this without sacrificing distance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Feathering the landing: the O-Ring allows gentle deceleration of the line at the end of the shoot — the angler closes the ring slightly as the fly reaches the target, killing the remaining energy and producing a soft landing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Lift and Point: after shooting, rod tip lifts and points directly down the rod leg — reduces guide friction, extends the shoot by 3–8 feet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Timing of the shoot: release the line at the moment of the stop (E phase) — releasing before the stop loses the stored energy; releasing after dissipates it</w:t>
      </w:r>
    </w:p>
    <w:p>
      <w:pPr>
        <w:spacing w:after="0" w:before="0" w:line="240" w:lineRule="exact"/>
      </w:pPr>
      <w:r>
        <w:rPr>
          <w:rFonts w:ascii="Arial" w:cs="Arial" w:eastAsia="Arial" w:hAnsi="Arial"/>
          <w:b/>
          <w:bCs/>
          <w:color w:val="1A6B8A"/>
          <w:spacing w:val="40"/>
          <w:sz w:val="16"/>
          <w:szCs w:val="16"/>
        </w:rPr>
        <w:t xml:space="preserve">MY NOTES</w:t>
      </w:r>
    </w:p>
    <w:p>
      <w:pPr>
        <w:pBdr>
          <w:bottom w:val="single" w:color="CCCCCC" w:sz="2" w:space="1"/>
        </w:pBdr>
        <w:spacing w:after="0" w:before="0" w:line="240" w:lineRule="exact"/>
      </w:pPr>
      <w:r>
        <w:t xml:space="preserve"/>
      </w:r>
    </w:p>
    <w:p>
      <w:pPr>
        <w:pBdr>
          <w:bottom w:val="single" w:color="CCCCCC" w:sz="2" w:space="1"/>
        </w:pBdr>
        <w:spacing w:after="0" w:before="0" w:line="240" w:lineRule="exact"/>
      </w:pPr>
      <w:r>
        <w:t xml:space="preserve"/>
      </w:r>
    </w:p>
    <w:p>
      <w:pPr>
        <w:spacing w:after="0" w:before="0" w:line="240" w:lineRule="exact"/>
      </w:pPr>
      <w:r>
        <w:rPr>
          <w:rFonts w:ascii="Arial" w:cs="Arial" w:eastAsia="Arial" w:hAnsi="Arial"/>
          <w:b/>
          <w:bCs/>
          <w:color w:val="1A6B8A"/>
          <w:spacing w:val="40"/>
          <w:sz w:val="16"/>
          <w:szCs w:val="16"/>
        </w:rPr>
        <w:t xml:space="preserve">DRILLS FOR THIS STEP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O-Ring isolation drill: strip line, form the O-Ring, shoot — no casting at all. Feel the line acceleration through the ring and the feathering control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Feathering drill: shoot to a target at 50 ft — the fly must land within a 3-ft circle. The feather determines precision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Lift and Point measurement: cast with and without Lift and Point — measure the difference in shoot distance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Maximum distance shoot: student attempts maximum O-Ring distance — instructor observes for guide friction, ring tension, and timing of release relative to the stop</w:t>
      </w:r>
    </w:p>
    <w:p>
      <w:pPr>
        <w:spacing w:after="0" w:before="0" w:line="240" w:lineRule="exact"/>
      </w:pPr>
      <w:r>
        <w:rPr>
          <w:rFonts w:ascii="Arial" w:cs="Arial" w:eastAsia="Arial" w:hAnsi="Arial"/>
          <w:b/>
          <w:bCs/>
          <w:color w:val="1A6B8A"/>
          <w:spacing w:val="40"/>
          <w:sz w:val="16"/>
          <w:szCs w:val="16"/>
        </w:rPr>
        <w:t xml:space="preserve">SELF-CHECK BEFORE MOVING ON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□  I can demonstrate this on command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□  I can self-diagnose the fault without instructor help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100"/>
        <w:gridCol w:w="5900"/>
        <w:gridCol w:w="18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Quick Water Delivery Casts — Minimum False Casts to Target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C87A1A"/>
                <w:sz w:val="18"/>
                <w:szCs w:val="18"/>
              </w:rPr>
              <w:t xml:space="preserve">1h 5m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9100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7A1A" w:val="clear"/>
            <w:tcMar>
              <w:top w:type="dxa" w:w="40"/>
              <w:left w:type="dxa" w:w="60"/>
              <w:bottom w:type="dxa" w:w="40"/>
              <w:right w:type="dxa" w:w="40"/>
            </w:tcMar>
            <w:vAlign w:val="center"/>
          </w:tcPr>
          <w:p>
            <w:pPr>
              <w:spacing w:after="0" w:before="0" w:line="24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CUE</w:t>
            </w:r>
          </w:p>
        </w:tc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E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100"/>
            </w:tblGrid>
            <w:tr>
              <w:tc>
                <w:tcPr>
                  <w:tcW w:type="dxa" w:w="9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8EE" w:val="clear"/>
                  <w:tcMar>
                    <w:top w:type="dxa" w:w="40"/>
                    <w:left w:type="dxa" w:w="140"/>
                    <w:bottom w:type="dxa" w:w="20"/>
                    <w:right w:type="dxa" w:w="100"/>
                  </w:tcMar>
                </w:tcPr>
                <w:p>
                  <w:pPr>
                    <w:spacing w:after="0" w:before="0" w:line="240" w:lineRule="exac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87A1A"/>
                      <w:spacing w:val="40"/>
                      <w:sz w:val="15"/>
                      <w:szCs w:val="15"/>
                    </w:rPr>
                    <w:t xml:space="preserve">CUE</w:t>
                  </w:r>
                </w:p>
              </w:tc>
            </w:tr>
            <w:tr>
              <w:tc>
                <w:tcPr>
                  <w:tcW w:type="dxa" w:w="9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8EE" w:val="clear"/>
                  <w:tcMar>
                    <w:top w:type="dxa" w:w="30"/>
                    <w:left w:type="dxa" w:w="140"/>
                    <w:bottom w:type="dxa" w:w="30"/>
                    <w:right w:type="dxa" w:w="10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0" w:before="0" w:line="240" w:lineRule="exact"/>
                  </w:pPr>
                  <w:r>
                    <w:rPr>
                      <w:rFonts w:ascii="Arial" w:cs="Arial" w:eastAsia="Arial" w:hAnsi="Arial"/>
                      <w:color w:val="C87A1A"/>
                      <w:sz w:val="18"/>
                      <w:szCs w:val="18"/>
                    </w:rPr>
                    <w:t xml:space="preserve">The fly catches fish. The air does not. Minimum false casts is not laziness — it is strategy.</w:t>
                  </w:r>
                </w:p>
              </w:tc>
            </w:tr>
          </w:tbl>
          <w:p/>
        </w:tc>
      </w:tr>
    </w:tbl>
    <w:p>
      <w:pPr>
        <w:spacing w:after="0" w:before="0" w:line="240" w:lineRule="exact"/>
      </w:pPr>
      <w:r>
        <w:rPr>
          <w:rFonts w:ascii="Arial" w:cs="Arial" w:eastAsia="Arial" w:hAnsi="Arial"/>
          <w:b/>
          <w:bCs/>
          <w:color w:val="1A6B8A"/>
          <w:spacing w:val="40"/>
          <w:sz w:val="16"/>
          <w:szCs w:val="16"/>
        </w:rPr>
        <w:t xml:space="preserve">WHAT WE COVER IN THIS STEP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The rule of the flats: every false cast is a lost opportunity and a spook risk. The fly is not catching fish while it is in the air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Minimum false cast principle: the goal is to deliver 40 ft in 2–3 false casts and 60 ft in 3–4 false casts. More than that is poor preparation, not good casting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The ready position: 10–15 ft of fly line outside the rod tip + 20–30 ft of pre-stripped line in the basket or on the deck. This pre-loaded ready position allows the first false cast to immediately load the rod with 30+ ft of line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The pick-up and lay-down: for short shots (under 40 ft), a single pick-up and delivery with one haul is ideal — minimum time in the air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The water haul pickup: when the fly and line are on the water, a smooth roll-cast-style pickup loads the rod with water tension before the backcast — one less false cast needed</w:t>
      </w:r>
    </w:p>
    <w:p>
      <w:pPr>
        <w:spacing w:after="0" w:before="0" w:line="240" w:lineRule="exact"/>
      </w:pPr>
      <w:r>
        <w:rPr>
          <w:rFonts w:ascii="Arial" w:cs="Arial" w:eastAsia="Arial" w:hAnsi="Arial"/>
          <w:b/>
          <w:bCs/>
          <w:color w:val="1A6B8A"/>
          <w:spacing w:val="40"/>
          <w:sz w:val="16"/>
          <w:szCs w:val="16"/>
        </w:rPr>
        <w:t xml:space="preserve">MY NOTES</w:t>
      </w:r>
    </w:p>
    <w:p>
      <w:pPr>
        <w:pBdr>
          <w:bottom w:val="single" w:color="CCCCCC" w:sz="2" w:space="1"/>
        </w:pBdr>
        <w:spacing w:after="0" w:before="0" w:line="240" w:lineRule="exact"/>
      </w:pPr>
      <w:r>
        <w:t xml:space="preserve"/>
      </w:r>
    </w:p>
    <w:p>
      <w:pPr>
        <w:pBdr>
          <w:bottom w:val="single" w:color="CCCCCC" w:sz="2" w:space="1"/>
        </w:pBdr>
        <w:spacing w:after="0" w:before="0" w:line="240" w:lineRule="exact"/>
      </w:pPr>
      <w:r>
        <w:t xml:space="preserve"/>
      </w:r>
    </w:p>
    <w:p>
      <w:pPr>
        <w:spacing w:after="0" w:before="0" w:line="240" w:lineRule="exact"/>
      </w:pPr>
      <w:r>
        <w:rPr>
          <w:rFonts w:ascii="Arial" w:cs="Arial" w:eastAsia="Arial" w:hAnsi="Arial"/>
          <w:b/>
          <w:bCs/>
          <w:color w:val="1A6B8A"/>
          <w:spacing w:val="40"/>
          <w:sz w:val="16"/>
          <w:szCs w:val="16"/>
        </w:rPr>
        <w:t xml:space="preserve">DRILLS FOR THIS STEP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Clock drill: partner calls a clock position and distance — student delivers within 5 seconds. Repeat at 40 ft and 60 ft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False cast countdown: 40-ft target, student must deliver on cast 3 or fewer. Timer running. 5 attempts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Water haul pickup: fly on the water, guide calls a position — student uses water haul pickup and delivers in 2 false casts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2-forward-1-back sequence: drill the specific sequence as a standalone skill before integrating into the clock drill</w:t>
      </w:r>
    </w:p>
    <w:p>
      <w:pPr>
        <w:spacing w:after="0" w:before="0" w:line="240" w:lineRule="exact"/>
      </w:pPr>
      <w:r>
        <w:rPr>
          <w:rFonts w:ascii="Arial" w:cs="Arial" w:eastAsia="Arial" w:hAnsi="Arial"/>
          <w:b/>
          <w:bCs/>
          <w:color w:val="1A6B8A"/>
          <w:spacing w:val="40"/>
          <w:sz w:val="16"/>
          <w:szCs w:val="16"/>
        </w:rPr>
        <w:t xml:space="preserve">SELF-CHECK BEFORE MOVING ON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□  I can demonstrate this on command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□  I can self-diagnose the fault without instructor help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100"/>
        <w:gridCol w:w="5900"/>
        <w:gridCol w:w="18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Fly Line Management — Deck, Wet Towel &amp; Shooting Basket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C87A1A"/>
                <w:sz w:val="18"/>
                <w:szCs w:val="18"/>
              </w:rPr>
              <w:t xml:space="preserve">45 min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9100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7A1A" w:val="clear"/>
            <w:tcMar>
              <w:top w:type="dxa" w:w="40"/>
              <w:left w:type="dxa" w:w="60"/>
              <w:bottom w:type="dxa" w:w="40"/>
              <w:right w:type="dxa" w:w="40"/>
            </w:tcMar>
            <w:vAlign w:val="center"/>
          </w:tcPr>
          <w:p>
            <w:pPr>
              <w:spacing w:after="0" w:before="0" w:line="24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CUE</w:t>
            </w:r>
          </w:p>
        </w:tc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E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100"/>
            </w:tblGrid>
            <w:tr>
              <w:tc>
                <w:tcPr>
                  <w:tcW w:type="dxa" w:w="9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8EE" w:val="clear"/>
                  <w:tcMar>
                    <w:top w:type="dxa" w:w="40"/>
                    <w:left w:type="dxa" w:w="140"/>
                    <w:bottom w:type="dxa" w:w="20"/>
                    <w:right w:type="dxa" w:w="100"/>
                  </w:tcMar>
                </w:tcPr>
                <w:p>
                  <w:pPr>
                    <w:spacing w:after="0" w:before="0" w:line="240" w:lineRule="exac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87A1A"/>
                      <w:spacing w:val="40"/>
                      <w:sz w:val="15"/>
                      <w:szCs w:val="15"/>
                    </w:rPr>
                    <w:t xml:space="preserve">CUE</w:t>
                  </w:r>
                </w:p>
              </w:tc>
            </w:tr>
            <w:tr>
              <w:tc>
                <w:tcPr>
                  <w:tcW w:type="dxa" w:w="9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8EE" w:val="clear"/>
                  <w:tcMar>
                    <w:top w:type="dxa" w:w="30"/>
                    <w:left w:type="dxa" w:w="140"/>
                    <w:bottom w:type="dxa" w:w="30"/>
                    <w:right w:type="dxa" w:w="10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0" w:before="0" w:line="240" w:lineRule="exact"/>
                  </w:pPr>
                  <w:r>
                    <w:rPr>
                      <w:rFonts w:ascii="Arial" w:cs="Arial" w:eastAsia="Arial" w:hAnsi="Arial"/>
                      <w:color w:val="C87A1A"/>
                      <w:sz w:val="18"/>
                      <w:szCs w:val="18"/>
                    </w:rPr>
                    <w:t xml:space="preserve">Line management problems cause more missed fish than casting problems. Respect the deck.</w:t>
                  </w:r>
                </w:p>
              </w:tc>
            </w:tr>
          </w:tbl>
          <w:p/>
        </w:tc>
      </w:tr>
    </w:tbl>
    <w:p>
      <w:pPr>
        <w:spacing w:after="0" w:before="0" w:line="240" w:lineRule="exact"/>
      </w:pPr>
      <w:r>
        <w:rPr>
          <w:rFonts w:ascii="Arial" w:cs="Arial" w:eastAsia="Arial" w:hAnsi="Arial"/>
          <w:b/>
          <w:bCs/>
          <w:color w:val="1A6B8A"/>
          <w:spacing w:val="40"/>
          <w:sz w:val="16"/>
          <w:szCs w:val="16"/>
        </w:rPr>
        <w:t xml:space="preserve">WHAT WE COVER IN THIS STEP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Line management is the difference between fishing and untangling. On a flats boat, the line is your ammunition — keep it ready at all times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The wet towel method: a wet towel on the bow provides friction that keeps stripped line in place during wind. Lay coils in figure-8 patterns, not circular coils — circular coils twist and tangle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Shooting basket method: a stripping basket worn at the waist or placed on the deck catches stripped line cleanly in any wind condition. The most reliable method for wading or windy decks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Pre-stripping: before the boat poles into a flat, strip out 20–30 ft of line and arrange it carefully on the deck or in the basket. Never start a saltwater cast from a dead reel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The double leader trick: the loop-to-loop connection between fly line and leader is doubled and held between the little finger of the line hand and the rod — this reference point tells the angler exactly where the shooting head ends, allowing consistent hand placement on every cast</w:t>
      </w:r>
    </w:p>
    <w:p>
      <w:pPr>
        <w:spacing w:after="0" w:before="0" w:line="240" w:lineRule="exact"/>
      </w:pPr>
      <w:r>
        <w:rPr>
          <w:rFonts w:ascii="Arial" w:cs="Arial" w:eastAsia="Arial" w:hAnsi="Arial"/>
          <w:b/>
          <w:bCs/>
          <w:color w:val="1A6B8A"/>
          <w:spacing w:val="40"/>
          <w:sz w:val="16"/>
          <w:szCs w:val="16"/>
        </w:rPr>
        <w:t xml:space="preserve">MY NOTES</w:t>
      </w:r>
    </w:p>
    <w:p>
      <w:pPr>
        <w:pBdr>
          <w:bottom w:val="single" w:color="CCCCCC" w:sz="2" w:space="1"/>
        </w:pBdr>
        <w:spacing w:after="0" w:before="0" w:line="240" w:lineRule="exact"/>
      </w:pPr>
      <w:r>
        <w:t xml:space="preserve"/>
      </w:r>
    </w:p>
    <w:p>
      <w:pPr>
        <w:pBdr>
          <w:bottom w:val="single" w:color="CCCCCC" w:sz="2" w:space="1"/>
        </w:pBdr>
        <w:spacing w:after="0" w:before="0" w:line="240" w:lineRule="exact"/>
      </w:pPr>
      <w:r>
        <w:t xml:space="preserve"/>
      </w:r>
    </w:p>
    <w:p>
      <w:pPr>
        <w:spacing w:after="0" w:before="0" w:line="240" w:lineRule="exact"/>
      </w:pPr>
      <w:r>
        <w:rPr>
          <w:rFonts w:ascii="Arial" w:cs="Arial" w:eastAsia="Arial" w:hAnsi="Arial"/>
          <w:b/>
          <w:bCs/>
          <w:color w:val="1A6B8A"/>
          <w:spacing w:val="40"/>
          <w:sz w:val="16"/>
          <w:szCs w:val="16"/>
        </w:rPr>
        <w:t xml:space="preserve">DRILLS FOR THIS STEP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Figure-8 coil drill: strip 40 ft of line and arrange in figure-8 coils on a towel — timed and evaluated for tangle-free shoot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Basket management: strip 40 ft into a stripping basket — make a cast and verify the line shoots cleanly without tangling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Obstacle avoidance: strip line on a simulated deck with placed obstacles — student must identify and route around each one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Re-strip drill: make a 40-ft cast, retrieve, and re-strip the line into shooting-ready position in under 60 seconds</w:t>
      </w:r>
    </w:p>
    <w:p>
      <w:pPr>
        <w:spacing w:after="0" w:before="0" w:line="240" w:lineRule="exact"/>
      </w:pPr>
      <w:r>
        <w:rPr>
          <w:rFonts w:ascii="Arial" w:cs="Arial" w:eastAsia="Arial" w:hAnsi="Arial"/>
          <w:b/>
          <w:bCs/>
          <w:color w:val="1A6B8A"/>
          <w:spacing w:val="40"/>
          <w:sz w:val="16"/>
          <w:szCs w:val="16"/>
        </w:rPr>
        <w:t xml:space="preserve">SELF-CHECK BEFORE MOVING ON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□  I can demonstrate this on command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□  I can self-diagnose the fault without instructor help</w:t>
      </w:r>
    </w:p>
    <w:p>
      <w:r>
        <w:br w:type="page"/>
      </w:r>
    </w:p>
    <w:p>
      <w:pPr>
        <w:spacing w:after="0" w:before="0" w:line="240" w:lineRule="exact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DAY 2 — Steps 8–10 + Film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100"/>
        <w:gridCol w:w="5900"/>
        <w:gridCol w:w="18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Never Cast Over the Boat — Off-Side &amp; Alternative Delivery Methods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C87A1A"/>
                <w:sz w:val="18"/>
                <w:szCs w:val="18"/>
              </w:rPr>
              <w:t xml:space="preserve">45 min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9100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7A1A" w:val="clear"/>
            <w:tcMar>
              <w:top w:type="dxa" w:w="40"/>
              <w:left w:type="dxa" w:w="60"/>
              <w:bottom w:type="dxa" w:w="40"/>
              <w:right w:type="dxa" w:w="40"/>
            </w:tcMar>
            <w:vAlign w:val="center"/>
          </w:tcPr>
          <w:p>
            <w:pPr>
              <w:spacing w:after="0" w:before="0" w:line="24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CUE</w:t>
            </w:r>
          </w:p>
        </w:tc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E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100"/>
            </w:tblGrid>
            <w:tr>
              <w:tc>
                <w:tcPr>
                  <w:tcW w:type="dxa" w:w="9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8EE" w:val="clear"/>
                  <w:tcMar>
                    <w:top w:type="dxa" w:w="40"/>
                    <w:left w:type="dxa" w:w="140"/>
                    <w:bottom w:type="dxa" w:w="20"/>
                    <w:right w:type="dxa" w:w="100"/>
                  </w:tcMar>
                </w:tcPr>
                <w:p>
                  <w:pPr>
                    <w:spacing w:after="0" w:before="0" w:line="240" w:lineRule="exac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87A1A"/>
                      <w:spacing w:val="40"/>
                      <w:sz w:val="15"/>
                      <w:szCs w:val="15"/>
                    </w:rPr>
                    <w:t xml:space="preserve">CUE</w:t>
                  </w:r>
                </w:p>
              </w:tc>
            </w:tr>
            <w:tr>
              <w:tc>
                <w:tcPr>
                  <w:tcW w:type="dxa" w:w="9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8EE" w:val="clear"/>
                  <w:tcMar>
                    <w:top w:type="dxa" w:w="30"/>
                    <w:left w:type="dxa" w:w="140"/>
                    <w:bottom w:type="dxa" w:w="30"/>
                    <w:right w:type="dxa" w:w="10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0" w:before="0" w:line="240" w:lineRule="exact"/>
                  </w:pPr>
                  <w:r>
                    <w:rPr>
                      <w:rFonts w:ascii="Arial" w:cs="Arial" w:eastAsia="Arial" w:hAnsi="Arial"/>
                      <w:color w:val="C87A1A"/>
                      <w:sz w:val="18"/>
                      <w:szCs w:val="18"/>
                    </w:rPr>
                    <w:t xml:space="preserve">Never cast over the boat. Know your three solutions before you need them.</w:t>
                  </w:r>
                </w:p>
              </w:tc>
            </w:tr>
          </w:tbl>
          <w:p/>
        </w:tc>
      </w:tr>
    </w:tbl>
    <w:p>
      <w:pPr>
        <w:spacing w:after="0" w:before="0" w:line="240" w:lineRule="exact"/>
      </w:pPr>
      <w:r>
        <w:rPr>
          <w:rFonts w:ascii="Arial" w:cs="Arial" w:eastAsia="Arial" w:hAnsi="Arial"/>
          <w:b/>
          <w:bCs/>
          <w:color w:val="1A6B8A"/>
          <w:spacing w:val="40"/>
          <w:sz w:val="16"/>
          <w:szCs w:val="16"/>
        </w:rPr>
        <w:t xml:space="preserve">WHAT WE COVER IN THIS STEP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The fundamental rule: never allow the backcast or forward cast to pass over the guide, any other person, or the boat's structure. This applies even when the fish is on the difficult side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The 'difficult side' problem: for a right-handed angler, a fish at 9 o'clock (left) requires the line to cross over the guide on the poling platform if a standard cast is used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Solution 1 — Two forward casts, backcast delivery: make two forward false casts building line speed, turn on the final backcast and present. The fly travels away from the guide on every stroke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Solution 2 — Comb the Hair (off-shoulder cast): for fish slightly behind the difficult side, the rod is tilted over the off-shoulder so all line travel is on the downwind/off-boat side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Solution 3 — Barnegat Bay cast: present completely on the backcast for fish directly at or behind the difficult side. Accurate and completely safe</w:t>
      </w:r>
    </w:p>
    <w:p>
      <w:pPr>
        <w:spacing w:after="0" w:before="0" w:line="240" w:lineRule="exact"/>
      </w:pPr>
      <w:r>
        <w:rPr>
          <w:rFonts w:ascii="Arial" w:cs="Arial" w:eastAsia="Arial" w:hAnsi="Arial"/>
          <w:b/>
          <w:bCs/>
          <w:color w:val="1A6B8A"/>
          <w:spacing w:val="40"/>
          <w:sz w:val="16"/>
          <w:szCs w:val="16"/>
        </w:rPr>
        <w:t xml:space="preserve">MY NOTES</w:t>
      </w:r>
    </w:p>
    <w:p>
      <w:pPr>
        <w:pBdr>
          <w:bottom w:val="single" w:color="CCCCCC" w:sz="2" w:space="1"/>
        </w:pBdr>
        <w:spacing w:after="0" w:before="0" w:line="240" w:lineRule="exact"/>
      </w:pPr>
      <w:r>
        <w:t xml:space="preserve"/>
      </w:r>
    </w:p>
    <w:p>
      <w:pPr>
        <w:pBdr>
          <w:bottom w:val="single" w:color="CCCCCC" w:sz="2" w:space="1"/>
        </w:pBdr>
        <w:spacing w:after="0" w:before="0" w:line="240" w:lineRule="exact"/>
      </w:pPr>
      <w:r>
        <w:t xml:space="preserve"/>
      </w:r>
    </w:p>
    <w:p>
      <w:pPr>
        <w:spacing w:after="0" w:before="0" w:line="240" w:lineRule="exact"/>
      </w:pPr>
      <w:r>
        <w:rPr>
          <w:rFonts w:ascii="Arial" w:cs="Arial" w:eastAsia="Arial" w:hAnsi="Arial"/>
          <w:b/>
          <w:bCs/>
          <w:color w:val="1A6B8A"/>
          <w:spacing w:val="40"/>
          <w:sz w:val="16"/>
          <w:szCs w:val="16"/>
        </w:rPr>
        <w:t xml:space="preserve">DRILLS FOR THIS STEP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Two-forward-one-back drill: set up a 'guide obstacle' (chair) and fish position requiring crossing. Student must deliver using only the two-forward-one-back method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Three-solution carousel: instructor calls a fish position and wind direction — student selects and executes the correct solution from the three options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Low sidearm accuracy: cast fully sidearm to a target at 40 ft with the line staying below 3 ft off the ground throughout — accuracy maintained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Boat-obstacle simulation: cast around a full boat mockup — every person and object is a no-cast zone</w:t>
      </w:r>
    </w:p>
    <w:p>
      <w:pPr>
        <w:spacing w:after="0" w:before="0" w:line="240" w:lineRule="exact"/>
      </w:pPr>
      <w:r>
        <w:rPr>
          <w:rFonts w:ascii="Arial" w:cs="Arial" w:eastAsia="Arial" w:hAnsi="Arial"/>
          <w:b/>
          <w:bCs/>
          <w:color w:val="1A6B8A"/>
          <w:spacing w:val="40"/>
          <w:sz w:val="16"/>
          <w:szCs w:val="16"/>
        </w:rPr>
        <w:t xml:space="preserve">SELF-CHECK BEFORE MOVING ON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□  I can demonstrate this on command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□  I can self-diagnose the fault without instructor help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100"/>
        <w:gridCol w:w="5900"/>
        <w:gridCol w:w="18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Film Analysis — Before/After &amp; Fault Library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C87A1A"/>
                <w:sz w:val="18"/>
                <w:szCs w:val="18"/>
              </w:rPr>
              <w:t xml:space="preserve">1h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9100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7A1A" w:val="clear"/>
            <w:tcMar>
              <w:top w:type="dxa" w:w="40"/>
              <w:left w:type="dxa" w:w="60"/>
              <w:bottom w:type="dxa" w:w="40"/>
              <w:right w:type="dxa" w:w="40"/>
            </w:tcMar>
            <w:vAlign w:val="center"/>
          </w:tcPr>
          <w:p>
            <w:pPr>
              <w:spacing w:after="0" w:before="0" w:line="24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CUE</w:t>
            </w:r>
          </w:p>
        </w:tc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E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100"/>
            </w:tblGrid>
            <w:tr>
              <w:tc>
                <w:tcPr>
                  <w:tcW w:type="dxa" w:w="9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8EE" w:val="clear"/>
                  <w:tcMar>
                    <w:top w:type="dxa" w:w="40"/>
                    <w:left w:type="dxa" w:w="140"/>
                    <w:bottom w:type="dxa" w:w="20"/>
                    <w:right w:type="dxa" w:w="100"/>
                  </w:tcMar>
                </w:tcPr>
                <w:p>
                  <w:pPr>
                    <w:spacing w:after="0" w:before="0" w:line="240" w:lineRule="exac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87A1A"/>
                      <w:spacing w:val="40"/>
                      <w:sz w:val="15"/>
                      <w:szCs w:val="15"/>
                    </w:rPr>
                    <w:t xml:space="preserve">CUE</w:t>
                  </w:r>
                </w:p>
              </w:tc>
            </w:tr>
            <w:tr>
              <w:tc>
                <w:tcPr>
                  <w:tcW w:type="dxa" w:w="9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8EE" w:val="clear"/>
                  <w:tcMar>
                    <w:top w:type="dxa" w:w="30"/>
                    <w:left w:type="dxa" w:w="140"/>
                    <w:bottom w:type="dxa" w:w="30"/>
                    <w:right w:type="dxa" w:w="10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0" w:before="0" w:line="240" w:lineRule="exact"/>
                  </w:pPr>
                  <w:r>
                    <w:rPr>
                      <w:rFonts w:ascii="Arial" w:cs="Arial" w:eastAsia="Arial" w:hAnsi="Arial"/>
                      <w:color w:val="C87A1A"/>
                      <w:sz w:val="18"/>
                      <w:szCs w:val="18"/>
                    </w:rPr>
                    <w:t xml:space="preserve">The camera doesn't lie and it doesn't have an ego. What you see is what the fish sees.</w:t>
                  </w:r>
                </w:p>
              </w:tc>
            </w:tr>
          </w:tbl>
          <w:p/>
        </w:tc>
      </w:tr>
    </w:tbl>
    <w:p>
      <w:pPr>
        <w:spacing w:after="0" w:before="0" w:line="240" w:lineRule="exact"/>
      </w:pPr>
      <w:r>
        <w:rPr>
          <w:rFonts w:ascii="Arial" w:cs="Arial" w:eastAsia="Arial" w:hAnsi="Arial"/>
          <w:b/>
          <w:bCs/>
          <w:color w:val="1A6B8A"/>
          <w:spacing w:val="40"/>
          <w:sz w:val="16"/>
          <w:szCs w:val="16"/>
        </w:rPr>
        <w:t xml:space="preserve">WHAT WE COVER IN THIS STEP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Film analysis is the fastest correction tool in saltwater casting instruction — a student who sees their own fault on video corrects it 3x faster than one who only hears a description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Saltwater-specific faults to identify: wide loops in wind (Rule 1), late haul timing (pre-vertical vs. post-vertical), line tangle source, backcast trajectory (too low = hits water; too level = crashes the forward cast), delivery timing (too many false casts)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Baseline film: 10 casts at the start of the program, sealed for comparison at the end. The before/after reveal is the single most motivating moment in the curriculum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Common saltwater fault vocabulary: 'helicopter fly' (tailing loop with a heavy fly), 'wind tangle' (loop blown open by wind), 'early release' (shooting before E phase), 'tourist timing' (more than 4 false casts to 60 ft), 'trout set' (lifting instead of strip setting)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The personal fault library: each student identifies their top 3 saltwater faults with specific corrections. This is the self-coaching tool that persists after the course</w:t>
      </w:r>
    </w:p>
    <w:p>
      <w:pPr>
        <w:spacing w:after="0" w:before="0" w:line="240" w:lineRule="exact"/>
      </w:pPr>
      <w:r>
        <w:rPr>
          <w:rFonts w:ascii="Arial" w:cs="Arial" w:eastAsia="Arial" w:hAnsi="Arial"/>
          <w:b/>
          <w:bCs/>
          <w:color w:val="1A6B8A"/>
          <w:spacing w:val="40"/>
          <w:sz w:val="16"/>
          <w:szCs w:val="16"/>
        </w:rPr>
        <w:t xml:space="preserve">MY NOTES</w:t>
      </w:r>
    </w:p>
    <w:p>
      <w:pPr>
        <w:pBdr>
          <w:bottom w:val="single" w:color="CCCCCC" w:sz="2" w:space="1"/>
        </w:pBdr>
        <w:spacing w:after="0" w:before="0" w:line="240" w:lineRule="exact"/>
      </w:pPr>
      <w:r>
        <w:t xml:space="preserve"/>
      </w:r>
    </w:p>
    <w:p>
      <w:pPr>
        <w:pBdr>
          <w:bottom w:val="single" w:color="CCCCCC" w:sz="2" w:space="1"/>
        </w:pBdr>
        <w:spacing w:after="0" w:before="0" w:line="240" w:lineRule="exact"/>
      </w:pPr>
      <w:r>
        <w:t xml:space="preserve"/>
      </w:r>
    </w:p>
    <w:p>
      <w:pPr>
        <w:spacing w:after="0" w:before="0" w:line="240" w:lineRule="exact"/>
      </w:pPr>
      <w:r>
        <w:rPr>
          <w:rFonts w:ascii="Arial" w:cs="Arial" w:eastAsia="Arial" w:hAnsi="Arial"/>
          <w:b/>
          <w:bCs/>
          <w:color w:val="1A6B8A"/>
          <w:spacing w:val="40"/>
          <w:sz w:val="16"/>
          <w:szCs w:val="16"/>
        </w:rPr>
        <w:t xml:space="preserve">DRILLS FOR THIS STEP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Baseline vs. current side-by-side: student narrates what changed in their own language, using course vocabulary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Fault identification round: 5 unlabeled clips of common saltwater faults — student names the fault and its Rule 1 origin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Personal fault library creation: written in session, instructor reviews and countersigns</w:t>
      </w:r>
    </w:p>
    <w:p>
      <w:pPr>
        <w:spacing w:after="0" w:before="0" w:line="240" w:lineRule="exact"/>
      </w:pPr>
      <w:r>
        <w:rPr>
          <w:rFonts w:ascii="Arial" w:cs="Arial" w:eastAsia="Arial" w:hAnsi="Arial"/>
          <w:b/>
          <w:bCs/>
          <w:color w:val="1A6B8A"/>
          <w:spacing w:val="40"/>
          <w:sz w:val="16"/>
          <w:szCs w:val="16"/>
        </w:rPr>
        <w:t xml:space="preserve">SELF-CHECK BEFORE MOVING ON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□  I can demonstrate this on command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□  I can self-diagnose the fault without instructor help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100"/>
        <w:gridCol w:w="5900"/>
        <w:gridCol w:w="18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Practice Design, Integration &amp; the Saltwater Ready Angler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C87A1A"/>
                <w:sz w:val="18"/>
                <w:szCs w:val="18"/>
              </w:rPr>
              <w:t xml:space="preserve">45 min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9100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7A1A" w:val="clear"/>
            <w:tcMar>
              <w:top w:type="dxa" w:w="40"/>
              <w:left w:type="dxa" w:w="60"/>
              <w:bottom w:type="dxa" w:w="40"/>
              <w:right w:type="dxa" w:w="40"/>
            </w:tcMar>
            <w:vAlign w:val="center"/>
          </w:tcPr>
          <w:p>
            <w:pPr>
              <w:spacing w:after="0" w:before="0" w:line="24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CUE</w:t>
            </w:r>
          </w:p>
        </w:tc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E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100"/>
            </w:tblGrid>
            <w:tr>
              <w:tc>
                <w:tcPr>
                  <w:tcW w:type="dxa" w:w="9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8EE" w:val="clear"/>
                  <w:tcMar>
                    <w:top w:type="dxa" w:w="40"/>
                    <w:left w:type="dxa" w:w="140"/>
                    <w:bottom w:type="dxa" w:w="20"/>
                    <w:right w:type="dxa" w:w="100"/>
                  </w:tcMar>
                </w:tcPr>
                <w:p>
                  <w:pPr>
                    <w:spacing w:after="0" w:before="0" w:line="240" w:lineRule="exac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87A1A"/>
                      <w:spacing w:val="40"/>
                      <w:sz w:val="15"/>
                      <w:szCs w:val="15"/>
                    </w:rPr>
                    <w:t xml:space="preserve">CUE</w:t>
                  </w:r>
                </w:p>
              </w:tc>
            </w:tr>
            <w:tr>
              <w:tc>
                <w:tcPr>
                  <w:tcW w:type="dxa" w:w="9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8EE" w:val="clear"/>
                  <w:tcMar>
                    <w:top w:type="dxa" w:w="30"/>
                    <w:left w:type="dxa" w:w="140"/>
                    <w:bottom w:type="dxa" w:w="30"/>
                    <w:right w:type="dxa" w:w="10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0" w:before="0" w:line="240" w:lineRule="exact"/>
                  </w:pPr>
                  <w:r>
                    <w:rPr>
                      <w:rFonts w:ascii="Arial" w:cs="Arial" w:eastAsia="Arial" w:hAnsi="Arial"/>
                      <w:color w:val="C87A1A"/>
                      <w:sz w:val="18"/>
                      <w:szCs w:val="18"/>
                    </w:rPr>
                    <w:t xml:space="preserve">Two skills cover 80% of saltwater failure: loop control under wind and false cast reduction. Know yours.</w:t>
                  </w:r>
                </w:p>
              </w:tc>
            </w:tr>
          </w:tbl>
          <w:p/>
        </w:tc>
      </w:tr>
    </w:tbl>
    <w:p>
      <w:pPr>
        <w:spacing w:after="0" w:before="0" w:line="240" w:lineRule="exact"/>
      </w:pPr>
      <w:r>
        <w:rPr>
          <w:rFonts w:ascii="Arial" w:cs="Arial" w:eastAsia="Arial" w:hAnsi="Arial"/>
          <w:b/>
          <w:bCs/>
          <w:color w:val="1A6B8A"/>
          <w:spacing w:val="40"/>
          <w:sz w:val="16"/>
          <w:szCs w:val="16"/>
        </w:rPr>
        <w:t xml:space="preserve">WHAT WE COVER IN THIS STEP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The ready angler standard: arrive on the flats able to deliver 40 ft in 2 false casts, 60 ft in 3–4 false casts, in any wind direction, with clean O-Ring management and a strip set ready before the fly lands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Pre-trip preparation checklist: practice in wind (not in a parking lot on a calm day), practice the clock drill at both 40 and 60 ft, practice the Comb the Hair cast, practice the Elliptical Stroke with a heavy fly, check all line connections and leader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The 2% rule: two skills account for 80% of saltwater fishing failure — loop control under wind and false cast reduction. Fix these two things before any trip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Structured practice schedule: 3 sessions per week, 20 minutes each. Each session focuses on one skill only. Mixing skills in one session produces half the learning of focused practice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The strip set: mentioned throughout the course — now drilled explicitly. After the fly lands, the rod tip stays low and all hook-setting force comes from the line hand stripping. Never lift the rod on the first take</w:t>
      </w:r>
    </w:p>
    <w:p>
      <w:pPr>
        <w:spacing w:after="0" w:before="0" w:line="240" w:lineRule="exact"/>
      </w:pPr>
      <w:r>
        <w:rPr>
          <w:rFonts w:ascii="Arial" w:cs="Arial" w:eastAsia="Arial" w:hAnsi="Arial"/>
          <w:b/>
          <w:bCs/>
          <w:color w:val="1A6B8A"/>
          <w:spacing w:val="40"/>
          <w:sz w:val="16"/>
          <w:szCs w:val="16"/>
        </w:rPr>
        <w:t xml:space="preserve">MY NOTES</w:t>
      </w:r>
    </w:p>
    <w:p>
      <w:pPr>
        <w:pBdr>
          <w:bottom w:val="single" w:color="CCCCCC" w:sz="2" w:space="1"/>
        </w:pBdr>
        <w:spacing w:after="0" w:before="0" w:line="240" w:lineRule="exact"/>
      </w:pPr>
      <w:r>
        <w:t xml:space="preserve"/>
      </w:r>
    </w:p>
    <w:p>
      <w:pPr>
        <w:pBdr>
          <w:bottom w:val="single" w:color="CCCCCC" w:sz="2" w:space="1"/>
        </w:pBdr>
        <w:spacing w:after="0" w:before="0" w:line="240" w:lineRule="exact"/>
      </w:pPr>
      <w:r>
        <w:t xml:space="preserve"/>
      </w:r>
    </w:p>
    <w:p>
      <w:pPr>
        <w:spacing w:after="0" w:before="0" w:line="240" w:lineRule="exact"/>
      </w:pPr>
      <w:r>
        <w:rPr>
          <w:rFonts w:ascii="Arial" w:cs="Arial" w:eastAsia="Arial" w:hAnsi="Arial"/>
          <w:b/>
          <w:bCs/>
          <w:color w:val="1A6B8A"/>
          <w:spacing w:val="40"/>
          <w:sz w:val="16"/>
          <w:szCs w:val="16"/>
        </w:rPr>
        <w:t xml:space="preserve">DRILLS FOR THIS STEP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Strip set drill: instructor strikes the line by hand — student strip sets with rod tip low and line hand only. 10 repetitions until reflexive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Pre-trip simulation: 5-minute continuous session — clock calls, wind conditions, line management, strip set. No pauses, simulated guide pressure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Written practice plan: 30-day plan created in session. Two skills maximum. Specific location, specific target distances, specific cast counts per session</w:t>
      </w:r>
    </w:p>
    <w:p>
      <w:pPr>
        <w:spacing w:after="0" w:before="0" w:line="240" w:lineRule="exact"/>
      </w:pPr>
      <w:r>
        <w:rPr>
          <w:rFonts w:ascii="Arial" w:cs="Arial" w:eastAsia="Arial" w:hAnsi="Arial"/>
          <w:b/>
          <w:bCs/>
          <w:color w:val="1A6B8A"/>
          <w:spacing w:val="40"/>
          <w:sz w:val="16"/>
          <w:szCs w:val="16"/>
        </w:rPr>
        <w:t xml:space="preserve">SELF-CHECK BEFORE MOVING ON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□  I can demonstrate this on command</w:t>
      </w:r>
    </w:p>
    <w:p>
      <w:pPr>
        <w:pStyle w:val="ListParagraph"/>
        <w:numPr>
          <w:ilvl w:val="0"/>
          <w:numId w:val="2"/>
        </w:numPr>
        <w:spacing w:after="0" w:before="0" w:line="240" w:lineRule="exac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□  I can self-diagnose the fault without instructor help</w:t>
      </w:r>
    </w:p>
    <w:p>
      <w:r>
        <w:br w:type="page"/>
      </w:r>
    </w:p>
    <w:p>
      <w:pPr>
        <w:spacing w:after="0" w:before="0" w:line="240" w:lineRule="exact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pacing w:val="40"/>
          <w:sz w:val="22"/>
          <w:szCs w:val="22"/>
        </w:rPr>
        <w:t xml:space="preserve">MY SALTWATER FAULT LIBRARY</w:t>
      </w:r>
    </w:p>
    <w:p>
      <w:pPr>
        <w:spacing w:after="0" w:before="0" w:line="240" w:lineRule="exac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Identify your top saltwater-specific faults. Use course vocabulary — Rule 1, haul timing, ellipse, safety cast.</w:t>
      </w:r>
    </w:p>
    <w:p>
      <w:pPr>
        <w:spacing w:after="0" w:before="0" w:line="240" w:lineRule="exact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20"/>
          <w:szCs w:val="20"/>
        </w:rPr>
        <w:t xml:space="preserve">Saltwater Fault #1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What it looks / feels like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Which Rule was broken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Rule 1  /  Rule 2  /  Haul timing  /  Safety  (circle one)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My saltwater correction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 w:line="240" w:lineRule="exact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20"/>
          <w:szCs w:val="20"/>
        </w:rPr>
        <w:t xml:space="preserve">Saltwater Fault #2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What it looks / feels like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Which Rule was broken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Rule 1  /  Rule 2  /  Haul timing  /  Safety  (circle one)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My saltwater correction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 w:line="240" w:lineRule="exact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20"/>
          <w:szCs w:val="20"/>
        </w:rPr>
        <w:t xml:space="preserve">Saltwater Fault #3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What it looks / feels like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Which Rule was broken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Rule 1  /  Rule 2  /  Haul timing  /  Safety  (circle one)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My saltwater correction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hd w:fill="1B3A5C" w:val="clear"/>
        <w:spacing w:after="0" w:before="0" w:line="240" w:lineRule="exact"/>
        <w:ind w:left="100"/>
      </w:pPr>
      <w:r>
        <w:rPr>
          <w:rFonts w:ascii="Arial" w:cs="Arial" w:eastAsia="Arial" w:hAnsi="Arial"/>
          <w:b/>
          <w:bCs/>
          <w:color w:val="FFFFFF"/>
          <w:spacing w:val="30"/>
          <w:sz w:val="20"/>
          <w:szCs w:val="20"/>
        </w:rPr>
        <w:t xml:space="preserve">QUICK REFERENCE — SALTWATER MASTERCLASS MODULE ONE</w:t>
      </w:r>
    </w:p>
    <w:p>
      <w:pPr>
        <w:spacing w:after="0" w:before="0" w:line="240" w:lineRule="exact"/>
      </w:pPr>
      <w:r>
        <w:rPr>
          <w:rFonts w:ascii="Arial" w:cs="Arial" w:eastAsia="Arial" w:hAnsi="Arial"/>
          <w:b/>
          <w:bCs/>
          <w:color w:val="1A6B8A"/>
          <w:spacing w:val="40"/>
          <w:sz w:val="16"/>
          <w:szCs w:val="16"/>
        </w:rPr>
        <w:t xml:space="preserve">WIND SAFETY — FLY DIRECTION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Wind from line hand side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Keep line low. Haul + Kentucky Windage. Sidearm cast.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Wind from casting arm side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Comb the Hair cast OR Barnegat Bay cast. Fly always downwind.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Wind from behind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Elliptical Stroke. Low sidearm backcast, high forward stroke.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1A6B8A"/>
                <w:sz w:val="18"/>
                <w:szCs w:val="18"/>
              </w:rPr>
              <w:t xml:space="preserve">Wind into the face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Tight loop + full haul. Squat Cast. Cast line on the surface.</w:t>
            </w:r>
          </w:p>
        </w:tc>
      </w:tr>
    </w:tbl>
    <w:p>
      <w:pPr>
        <w:spacing w:after="0" w:before="0" w:line="240" w:lineRule="exact"/>
      </w:pPr>
      <w:r>
        <w:rPr>
          <w:rFonts w:ascii="Arial" w:cs="Arial" w:eastAsia="Arial" w:hAnsi="Arial"/>
          <w:b/>
          <w:bCs/>
          <w:color w:val="1A6B8A"/>
          <w:spacing w:val="40"/>
          <w:sz w:val="16"/>
          <w:szCs w:val="16"/>
        </w:rPr>
        <w:t xml:space="preserve">QUICK DELIVERY BENCHMARKS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40 ft delivery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2–3 false casts maximum. Ready position: 10–15 ft outside rod tip.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1A6B8A"/>
                <w:sz w:val="18"/>
                <w:szCs w:val="18"/>
              </w:rPr>
              <w:t xml:space="preserve">60 ft delivery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3–4 false casts maximum. Water haul pickup saves one false cast.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Clock positions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12=straight ahead · 3=right · 9=left · 6=behind. Deliver within 5 seconds of call.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C87A1A"/>
                <w:sz w:val="18"/>
                <w:szCs w:val="18"/>
              </w:rPr>
              <w:t xml:space="preserve">False cast rule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Every false cast beyond minimum = one additional spook opportunity.</w:t>
            </w:r>
          </w:p>
        </w:tc>
      </w:tr>
    </w:tbl>
    <w:p>
      <w:pPr>
        <w:spacing w:after="0" w:before="0" w:line="240" w:lineRule="exact"/>
      </w:pPr>
      <w:r>
        <w:rPr>
          <w:rFonts w:ascii="Arial" w:cs="Arial" w:eastAsia="Arial" w:hAnsi="Arial"/>
          <w:b/>
          <w:bCs/>
          <w:color w:val="1A6B8A"/>
          <w:spacing w:val="40"/>
          <w:sz w:val="16"/>
          <w:szCs w:val="16"/>
        </w:rPr>
        <w:t xml:space="preserve">DOUBLE HAUL TIMING — MAC'S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When to haul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Rod butt passes vertical on each stroke. Not before. Not after.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1A6B8A"/>
                <w:sz w:val="18"/>
                <w:szCs w:val="18"/>
              </w:rPr>
              <w:t xml:space="preserve">Haul distance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12–18 inches, sharp and short. Not a long slow pull.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The return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Line hand returns to rod immediately after haul. Most neglected step.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Distance increase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Correctly timed haul = 30–50% more distance than unassisted cast.</w:t>
            </w:r>
          </w:p>
        </w:tc>
      </w:tr>
    </w:tbl>
    <w:p>
      <w:pPr>
        <w:spacing w:after="0" w:before="0" w:line="240" w:lineRule="exact"/>
      </w:pPr>
      <w:r>
        <w:rPr>
          <w:rFonts w:ascii="Arial" w:cs="Arial" w:eastAsia="Arial" w:hAnsi="Arial"/>
          <w:b/>
          <w:bCs/>
          <w:color w:val="1A6B8A"/>
          <w:spacing w:val="40"/>
          <w:sz w:val="16"/>
          <w:szCs w:val="16"/>
        </w:rPr>
        <w:t xml:space="preserve">SAFETY RULES — NEVER NEGOTIATE THESE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Fly direction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Fly must always travel DOWNWIND of the angler's body. Always.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Over the boat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Never cast over the guide, any person, or boat structure. Ever.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Comb the Hair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Rod tilts to off-shoulder: fly path clears the angler's body downwind.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Barnegat Bay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Present on the backcast: fly travels away from boat and angler.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C87A1A"/>
                <w:sz w:val="18"/>
                <w:szCs w:val="18"/>
              </w:rPr>
              <w:t xml:space="preserve">Hook safety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Barbless hooks strongly recommended. Call 'casting' before every cast.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6B8A" w:sz="4" w:space="1"/>
      </w:pBdr>
      <w:tabs>
        <w:tab w:val="right" w:pos="9026"/>
      </w:tabs>
      <w:spacing w:after="0" w:before="60" w:line="240" w:lineRule="exact"/>
    </w:pPr>
    <w:r>
      <w:rPr>
        <w:rFonts w:ascii="Arial" w:cs="Arial" w:eastAsia="Arial" w:hAnsi="Arial"/>
        <w:color w:val="888888"/>
        <w:sz w:val="15"/>
        <w:szCs w:val="15"/>
      </w:rPr>
      <w:t xml:space="preserve">© Mac Brown Fly Fish  ·  © Fly Fishing Guide School  ·  © Gary Borger  ·  macbrownflyfish.com</w:t>
    </w:r>
    <w:r>
      <w:rPr>
        <w:rFonts w:ascii="Arial" w:cs="Arial" w:eastAsia="Arial" w:hAnsi="Arial"/>
        <w:sz w:val="15"/>
        <w:szCs w:val="15"/>
      </w:rPr>
      <w:t xml:space="preserve">	</w:t>
    </w:r>
    <w:r>
      <w:rPr>
        <w:rFonts w:ascii="Arial" w:cs="Arial" w:eastAsia="Arial" w:hAnsi="Arial"/>
        <w:color w:val="888888"/>
        <w:sz w:val="15"/>
        <w:szCs w:val="15"/>
      </w:rPr>
      <w:t xml:space="preserve">Page </w:t>
    </w:r>
    <w:r>
      <w:rPr>
        <w:rFonts w:ascii="Arial" w:cs="Arial" w:eastAsia="Arial" w:hAnsi="Arial"/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8A" w:sz="4" w:space="1"/>
      </w:pBdr>
      <w:spacing w:after="60" w:before="0" w:line="240" w:lineRule="exact"/>
    </w:pPr>
    <w:r>
      <w:rPr>
        <w:rFonts w:ascii="Arial" w:cs="Arial" w:eastAsia="Arial" w:hAnsi="Arial"/>
        <w:b/>
        <w:bCs/>
        <w:color w:val="1B3A5C"/>
        <w:spacing w:val="30"/>
        <w:sz w:val="17"/>
        <w:szCs w:val="17"/>
      </w:rPr>
      <w:t xml:space="preserve">© MAC BROWN FLY FISH  ·  © FLY FISHING GUIDE SCHOOL</w:t>
    </w:r>
    <w:r>
      <w:rPr>
        <w:rFonts w:ascii="Arial" w:cs="Arial" w:eastAsia="Arial" w:hAnsi="Arial"/>
        <w:color w:val="888888"/>
        <w:sz w:val="17"/>
        <w:szCs w:val="17"/>
      </w:rPr>
      <w:t xml:space="preserve">   Saltwater Masterclass — Module One   |   Student Lesson Plan — 14-Hour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2026-05-31T12:49:10.538Z</dcterms:created>
  <dcterms:modified xsi:type="dcterms:W3CDTF">2026-05-31T12:49:10.538Z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