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4BE56" w14:textId="77777777" w:rsidR="002F6C57" w:rsidRDefault="002F6C57" w:rsidP="002F6C57">
      <w:pPr>
        <w:pStyle w:val="font-claude-response-body"/>
      </w:pPr>
      <w:r>
        <w:t>There are whitewater professionals, and then there is Woody. Grant "Woody" Woodruff is the kind of river man who has forgotten more about moving water than most people will ever learn — a quietly legendary figure in the Western North Carolina outdoor community whose influence stretches from the rapids of the Nantahala Gorge to the wild rivers of Chile to the thundering corridors of the Grand Canyon. Over more than three decades, Woody has built a reputation as one of the most skilled, versatile, and trusted river professionals in the business.</w:t>
      </w:r>
    </w:p>
    <w:p w14:paraId="7F469226" w14:textId="77777777" w:rsidR="002F6C57" w:rsidRDefault="002F6C57" w:rsidP="002F6C57">
      <w:pPr>
        <w:pStyle w:val="font-claude-response-body"/>
      </w:pPr>
      <w:r>
        <w:t xml:space="preserve">Woody's expertise covers virtually every discipline of rivercraft. For over 30 years, he has instructed clinics in all types of river craft and taught </w:t>
      </w:r>
      <w:r>
        <w:rPr>
          <w:rStyle w:val="Strong"/>
        </w:rPr>
        <w:t>river rescue</w:t>
      </w:r>
      <w:r>
        <w:t xml:space="preserve"> throughout Western North Carolina — equipping guides, instructors, and everyday paddlers with the skills and confidence to handle whatever a river throws at them. His certifications reflect the depth of that commitment. Woody holds credentials as a </w:t>
      </w:r>
      <w:r>
        <w:rPr>
          <w:rStyle w:val="Strong"/>
        </w:rPr>
        <w:t>Certified River Rescue and Rafting Instructor — Oar and Paddle</w:t>
      </w:r>
      <w:r>
        <w:t xml:space="preserve"> through the </w:t>
      </w:r>
      <w:r>
        <w:rPr>
          <w:rStyle w:val="Strong"/>
        </w:rPr>
        <w:t xml:space="preserve">American Canoe </w:t>
      </w:r>
      <w:proofErr w:type="gramStart"/>
      <w:r>
        <w:rPr>
          <w:rStyle w:val="Strong"/>
        </w:rPr>
        <w:t>Association</w:t>
      </w:r>
      <w:r>
        <w:t>, and</w:t>
      </w:r>
      <w:proofErr w:type="gramEnd"/>
      <w:r>
        <w:t xml:space="preserve"> is a certified </w:t>
      </w:r>
      <w:r>
        <w:rPr>
          <w:rStyle w:val="Strong"/>
        </w:rPr>
        <w:t>Wilderness First Aid and CPR Instructor</w:t>
      </w:r>
      <w:r>
        <w:t xml:space="preserve"> through the </w:t>
      </w:r>
      <w:r>
        <w:rPr>
          <w:rStyle w:val="Strong"/>
        </w:rPr>
        <w:t>American Red Cross</w:t>
      </w:r>
      <w:r>
        <w:t>. When things go sideways on the water, Woody is exactly who you want in the boat.</w:t>
      </w:r>
    </w:p>
    <w:p w14:paraId="5161C2C1" w14:textId="77777777" w:rsidR="002F6C57" w:rsidRDefault="002F6C57" w:rsidP="002F6C57">
      <w:pPr>
        <w:pStyle w:val="font-claude-response-body"/>
      </w:pPr>
      <w:r>
        <w:t xml:space="preserve">Since the mid-1980s, Woody has led adventure travel trips to some of the most remote and spectacular river destinations on earth — from the rushing rivers of </w:t>
      </w:r>
      <w:r>
        <w:rPr>
          <w:rStyle w:val="Strong"/>
        </w:rPr>
        <w:t>Chile</w:t>
      </w:r>
      <w:r>
        <w:t xml:space="preserve"> to the iconic grandeur of the </w:t>
      </w:r>
      <w:r>
        <w:rPr>
          <w:rStyle w:val="Strong"/>
        </w:rPr>
        <w:t>Grand Canyon</w:t>
      </w:r>
      <w:r>
        <w:t>. These are not casual excursions. They are serious expeditions requiring serious leadership, and Woody has navigated every one of them with the calm, competent authority of someone who has seen it all and handled it gracefully.</w:t>
      </w:r>
    </w:p>
    <w:p w14:paraId="2E7935C3" w14:textId="77777777" w:rsidR="002F6C57" w:rsidRDefault="002F6C57" w:rsidP="002F6C57">
      <w:pPr>
        <w:pStyle w:val="font-claude-response-body"/>
      </w:pPr>
      <w:r>
        <w:t xml:space="preserve">Off the river, Woody brings that same expertise and passion to the broader outdoor industry. He currently serves as </w:t>
      </w:r>
      <w:r>
        <w:rPr>
          <w:rStyle w:val="Strong"/>
        </w:rPr>
        <w:t xml:space="preserve">Marketing Director for </w:t>
      </w:r>
      <w:proofErr w:type="spellStart"/>
      <w:r>
        <w:rPr>
          <w:rStyle w:val="Strong"/>
        </w:rPr>
        <w:t>Wildwater</w:t>
      </w:r>
      <w:proofErr w:type="spellEnd"/>
      <w:r>
        <w:rPr>
          <w:rStyle w:val="Strong"/>
        </w:rPr>
        <w:t xml:space="preserve"> Adventure Centers</w:t>
      </w:r>
      <w:r>
        <w:t xml:space="preserve"> and previously held the position of </w:t>
      </w:r>
      <w:r>
        <w:rPr>
          <w:rStyle w:val="Strong"/>
        </w:rPr>
        <w:t>Vice President and Board of Directors member at the Nantahala Outdoor Center</w:t>
      </w:r>
      <w:r>
        <w:t xml:space="preserve"> — two of the most prominent names in American whitewater. His influence on the industry at an organizational level has been as significant as his impact on the water.</w:t>
      </w:r>
    </w:p>
    <w:p w14:paraId="7B1056E6" w14:textId="6BEC118E" w:rsidR="002F6C57" w:rsidRDefault="002F6C57" w:rsidP="002F6C57">
      <w:pPr>
        <w:pStyle w:val="font-claude-response-body"/>
      </w:pPr>
      <w:r>
        <w:t xml:space="preserve">When he's not on the job, you'll find Woody near his </w:t>
      </w:r>
      <w:r>
        <w:t>home on the Chattooga River in SC</w:t>
      </w:r>
      <w:r>
        <w:t xml:space="preserve"> doing what he loves most — fly fishing the mountain streams of </w:t>
      </w:r>
      <w:r>
        <w:t>the</w:t>
      </w:r>
      <w:r>
        <w:t xml:space="preserve"> Carolina</w:t>
      </w:r>
      <w:r>
        <w:t>s</w:t>
      </w:r>
      <w:r>
        <w:t xml:space="preserve"> with the same quiet precision he brings to everything else.</w:t>
      </w:r>
    </w:p>
    <w:p w14:paraId="3CE2A653" w14:textId="77777777" w:rsidR="002F6C57" w:rsidRDefault="002F6C57" w:rsidP="002F6C57">
      <w:pPr>
        <w:pStyle w:val="font-claude-response-body"/>
      </w:pPr>
      <w:r>
        <w:t xml:space="preserve">Call him a guide. Call him an instructor. Call him a legend. Just </w:t>
      </w:r>
      <w:proofErr w:type="gramStart"/>
      <w:r>
        <w:t>don't</w:t>
      </w:r>
      <w:proofErr w:type="gramEnd"/>
      <w:r>
        <w:t xml:space="preserve"> be surprised when he makes it all look effortless — that's what ninjas do.</w:t>
      </w:r>
    </w:p>
    <w:p w14:paraId="25F8A31F" w14:textId="77777777" w:rsidR="002F6C57" w:rsidRDefault="002F6C57"/>
    <w:sectPr w:rsidR="002F6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C57"/>
    <w:rsid w:val="002F6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5324B"/>
  <w15:chartTrackingRefBased/>
  <w15:docId w15:val="{C02FFAC7-6B26-478A-85C1-584B16826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2F6C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6C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865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371</Words>
  <Characters>2121</Characters>
  <Application>Microsoft Office Word</Application>
  <DocSecurity>0</DocSecurity>
  <Lines>17</Lines>
  <Paragraphs>4</Paragraphs>
  <ScaleCrop>false</ScaleCrop>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brown</dc:creator>
  <cp:keywords/>
  <dc:description/>
  <cp:lastModifiedBy>mac brown</cp:lastModifiedBy>
  <cp:revision>1</cp:revision>
  <dcterms:created xsi:type="dcterms:W3CDTF">2026-05-21T16:26:00Z</dcterms:created>
  <dcterms:modified xsi:type="dcterms:W3CDTF">2026-05-21T16:28:00Z</dcterms:modified>
</cp:coreProperties>
</file>