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 Xin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August 2023</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Paper Week 2</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week 2, we delved deeper into machine translation technologies, specifically ChatGPT, during the workshop. I think online dictionaries such as ProZ.com and machine translation such as Google Translate worked well. For every word you search on ProZ.com, it returns a list of translations given by different users. The most common one is normally the accurate translation since it is verified by a majority of the users. We also used Google Translate to translate the abstract of a scientific paper. The result seems accurate and passed the Spanish checker with no error.</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Translator’s Café does not seem to work well. The website does not seem to be popular anymore. Many of the discussions happened in the 2010s. I could barely see any discussion starting in 2023. The glossaries it offered are also quite out of date, as it is impossible to search up recently trendy words such as “imposter” in them.</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translation can give very accurate results for translators. Translators only need to double-check the results if possible. Online dictionaries can assist translators with words that machine translation cannot translate accurately. Translator’s Café does not seem to be helpful for translators. Much of the information, from glossaries to job opportunities, is outdated. Users always need to verify the information.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translator/interpreter profile, I indicated that translators need to be proficient in multiple languages, but now I think translators only need to have a firm understanding of multiple languages. When encountering specific terms, translators can look up the term in an online dictionary. Hence, there is no need for translators to fully understand what  “</w:t>
      </w:r>
      <w:r w:rsidDel="00000000" w:rsidR="00000000" w:rsidRPr="00000000">
        <w:rPr>
          <w:rFonts w:ascii="Roboto" w:cs="Roboto" w:eastAsia="Roboto" w:hAnsi="Roboto"/>
          <w:color w:val="4d5156"/>
          <w:sz w:val="21"/>
          <w:szCs w:val="21"/>
          <w:highlight w:val="white"/>
          <w:rtl w:val="0"/>
        </w:rPr>
        <w:t xml:space="preserve">tachycardia</w:t>
      </w:r>
      <w:r w:rsidDel="00000000" w:rsidR="00000000" w:rsidRPr="00000000">
        <w:rPr>
          <w:rFonts w:ascii="Times New Roman" w:cs="Times New Roman" w:eastAsia="Times New Roman" w:hAnsi="Times New Roman"/>
          <w:sz w:val="24"/>
          <w:szCs w:val="24"/>
          <w:rtl w:val="0"/>
        </w:rPr>
        <w:t xml:space="preserve">” or “out-of-pocket maximum” means before entering the field.</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in my translator/interpreter profile, I mentioned that technology can help produce accurate translations. Now I think technologies can actually create accurate translations. In most European languages, including English, most scientific terms are coined as 1 word. One example is “encephalomyelitis.” In Chinese and Japanese languages, this method does not work. Instead, new terms are broken into pieces and translated separately. Thus, “encephalomyelitis” is translated as “brain spinal cord inflammation” in Chinese and Japanese. Some entries on ProZ.com encompasses detailed information about the word, including the prefixes and history. Sometimes, the lately invented terms would be translated into Japanese Kanji first. Since Japanese Kanji and Chinese are quite similar, the Japanese translation of the word can be directly imported as the Chinese translation.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machine translation and online dictionaries seems to be a good fit for me if I am a translator. The latest machine translation technology incorporates AI, so it possesses the ability to learn and improve the accuracy of its translation. Per what I did in the workshop, the accuracy of machine translation is already very high. With AI, it is totally imaginable that machine translation will be flawless one day. Correctly, even if when machine translation gives ambiguous translations of certain words, I can still use online dictionaries to correct them. The information on online dictionaries is regularly updated and I can infer the accuracy based on how many times an answer is repeated in different entries.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learning the tools that will enhance my translational skills, what I gained from this workship is the fact that the rapid development of AI poses a challenge to many translators’ jobs. To respond to this shift, translators need to be able to accomplish what AI is not able to do, such as sensing emotions. For example, when translating literature work, a translator should be able to sense the emotion behind every sentence whether it is sarcasm, anger, mockery, etc. Then, the translator should carry such emotion to the target text.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spacing w:line="480" w:lineRule="auto"/>
      <w:jc w:val="right"/>
      <w:rPr/>
    </w:pPr>
    <w:r w:rsidDel="00000000" w:rsidR="00000000" w:rsidRPr="00000000">
      <w:rPr>
        <w:rFonts w:ascii="Times New Roman" w:cs="Times New Roman" w:eastAsia="Times New Roman" w:hAnsi="Times New Roman"/>
        <w:sz w:val="24"/>
        <w:szCs w:val="24"/>
        <w:rtl w:val="0"/>
      </w:rPr>
      <w:t xml:space="preserve">Bill Xin, 23 August 2023, Reflection Paper Week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