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6397E" w:rsidP="00D31D50">
      <w:pPr>
        <w:spacing w:line="220" w:lineRule="atLeast"/>
        <w:rPr>
          <w:rFonts w:hint="eastAsia"/>
        </w:rPr>
      </w:pPr>
      <w:r w:rsidRPr="0086397E">
        <w:rPr>
          <w:rFonts w:hint="eastAsia"/>
        </w:rPr>
        <w:t>what:</w:t>
      </w:r>
      <w:r w:rsidRPr="0086397E">
        <w:rPr>
          <w:rFonts w:hint="eastAsia"/>
        </w:rPr>
        <w:t>观察者模式是关于多个对象想知道一个对象的数据变化情况的一种模式</w:t>
      </w:r>
    </w:p>
    <w:p w:rsidR="0086397E" w:rsidRDefault="0086397E" w:rsidP="00D31D50">
      <w:pPr>
        <w:spacing w:line="220" w:lineRule="atLeast"/>
        <w:rPr>
          <w:rFonts w:hint="eastAsia"/>
        </w:rPr>
      </w:pPr>
      <w:r w:rsidRPr="0086397E">
        <w:rPr>
          <w:rFonts w:hint="eastAsia"/>
        </w:rPr>
        <w:t>观察者模式中有一个被称做“主题”的对象和若干个被称为“观察者”的对象，主题和观察者之间是一对多的关系。当主题发生变化时，所有观察者都得到通知</w:t>
      </w:r>
    </w:p>
    <w:p w:rsidR="0086397E" w:rsidRDefault="0086397E" w:rsidP="00D31D50">
      <w:pPr>
        <w:spacing w:line="220" w:lineRule="atLeast"/>
        <w:rPr>
          <w:rFonts w:hint="eastAsia"/>
        </w:rPr>
      </w:pPr>
    </w:p>
    <w:p w:rsidR="0086397E" w:rsidRDefault="0086397E" w:rsidP="0086397E">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观察者模式所涉及的角色有：</w:t>
      </w:r>
    </w:p>
    <w:p w:rsidR="0086397E" w:rsidRDefault="0086397E" w:rsidP="0086397E">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MS Shell Dlg" w:hAnsi="MS Shell Dlg" w:cs="MS Shell Dlg"/>
          <w:color w:val="000000"/>
          <w:sz w:val="21"/>
          <w:szCs w:val="21"/>
        </w:rPr>
        <w:t>●</w:t>
      </w:r>
      <w:r>
        <w:rPr>
          <w:rFonts w:ascii="MS Shell Dlg" w:hAnsi="MS Shell Dlg" w:cs="MS Shell Dlg"/>
          <w:color w:val="000000"/>
          <w:sz w:val="21"/>
          <w:szCs w:val="21"/>
        </w:rPr>
        <w:t xml:space="preserve">　　</w:t>
      </w:r>
      <w:r>
        <w:rPr>
          <w:rStyle w:val="a4"/>
          <w:rFonts w:ascii="MS Shell Dlg" w:hAnsi="MS Shell Dlg" w:cs="MS Shell Dlg"/>
          <w:color w:val="000000"/>
          <w:sz w:val="21"/>
          <w:szCs w:val="21"/>
        </w:rPr>
        <w:t>抽象主题</w:t>
      </w:r>
      <w:r>
        <w:rPr>
          <w:rStyle w:val="a4"/>
          <w:rFonts w:ascii="MS Shell Dlg" w:hAnsi="MS Shell Dlg" w:cs="MS Shell Dlg"/>
          <w:color w:val="000000"/>
          <w:sz w:val="21"/>
          <w:szCs w:val="21"/>
        </w:rPr>
        <w:t>(Subject)</w:t>
      </w:r>
      <w:r>
        <w:rPr>
          <w:rStyle w:val="a4"/>
          <w:rFonts w:ascii="MS Shell Dlg" w:hAnsi="MS Shell Dlg" w:cs="MS Shell Dlg"/>
          <w:color w:val="000000"/>
          <w:sz w:val="21"/>
          <w:szCs w:val="21"/>
        </w:rPr>
        <w:t>角色：</w:t>
      </w:r>
      <w:r>
        <w:rPr>
          <w:rFonts w:ascii="MS Shell Dlg" w:hAnsi="MS Shell Dlg" w:cs="MS Shell Dlg"/>
          <w:color w:val="000000"/>
          <w:sz w:val="21"/>
          <w:szCs w:val="21"/>
        </w:rPr>
        <w:t>抽象主题角色把所有对观察者对象的引用保存在一个聚集（比如</w:t>
      </w:r>
      <w:proofErr w:type="spellStart"/>
      <w:r>
        <w:rPr>
          <w:rFonts w:ascii="MS Shell Dlg" w:hAnsi="MS Shell Dlg" w:cs="MS Shell Dlg"/>
          <w:color w:val="000000"/>
          <w:sz w:val="21"/>
          <w:szCs w:val="21"/>
        </w:rPr>
        <w:t>ArrayList</w:t>
      </w:r>
      <w:proofErr w:type="spellEnd"/>
      <w:r>
        <w:rPr>
          <w:rFonts w:ascii="MS Shell Dlg" w:hAnsi="MS Shell Dlg" w:cs="MS Shell Dlg"/>
          <w:color w:val="000000"/>
          <w:sz w:val="21"/>
          <w:szCs w:val="21"/>
        </w:rPr>
        <w:t>对象）里，每个主题都可以有任何数量的观察者。抽象主题提供一个接口，可以增加和删除观察者对象，抽象主题角色又叫做抽象被观察者</w:t>
      </w:r>
      <w:r>
        <w:rPr>
          <w:rFonts w:ascii="MS Shell Dlg" w:hAnsi="MS Shell Dlg" w:cs="MS Shell Dlg"/>
          <w:color w:val="000000"/>
          <w:sz w:val="21"/>
          <w:szCs w:val="21"/>
        </w:rPr>
        <w:t>(Observable)</w:t>
      </w:r>
      <w:r>
        <w:rPr>
          <w:rFonts w:ascii="MS Shell Dlg" w:hAnsi="MS Shell Dlg" w:cs="MS Shell Dlg"/>
          <w:color w:val="000000"/>
          <w:sz w:val="21"/>
          <w:szCs w:val="21"/>
        </w:rPr>
        <w:t>角色。</w:t>
      </w:r>
    </w:p>
    <w:p w:rsidR="0086397E" w:rsidRDefault="0086397E" w:rsidP="0086397E">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MS Shell Dlg" w:hAnsi="MS Shell Dlg" w:cs="MS Shell Dlg"/>
          <w:color w:val="000000"/>
          <w:sz w:val="21"/>
          <w:szCs w:val="21"/>
        </w:rPr>
        <w:t>●</w:t>
      </w:r>
      <w:r>
        <w:rPr>
          <w:rFonts w:ascii="MS Shell Dlg" w:hAnsi="MS Shell Dlg" w:cs="MS Shell Dlg"/>
          <w:color w:val="000000"/>
          <w:sz w:val="21"/>
          <w:szCs w:val="21"/>
        </w:rPr>
        <w:t xml:space="preserve">　　</w:t>
      </w:r>
      <w:r>
        <w:rPr>
          <w:rStyle w:val="a4"/>
          <w:rFonts w:ascii="MS Shell Dlg" w:hAnsi="MS Shell Dlg" w:cs="MS Shell Dlg"/>
          <w:color w:val="000000"/>
          <w:sz w:val="21"/>
          <w:szCs w:val="21"/>
        </w:rPr>
        <w:t>具体主题</w:t>
      </w:r>
      <w:r>
        <w:rPr>
          <w:rStyle w:val="a4"/>
          <w:rFonts w:ascii="MS Shell Dlg" w:hAnsi="MS Shell Dlg" w:cs="MS Shell Dlg"/>
          <w:color w:val="000000"/>
          <w:sz w:val="21"/>
          <w:szCs w:val="21"/>
        </w:rPr>
        <w:t>(</w:t>
      </w:r>
      <w:proofErr w:type="spellStart"/>
      <w:r>
        <w:rPr>
          <w:rStyle w:val="a4"/>
          <w:rFonts w:ascii="MS Shell Dlg" w:hAnsi="MS Shell Dlg" w:cs="MS Shell Dlg"/>
          <w:color w:val="000000"/>
          <w:sz w:val="21"/>
          <w:szCs w:val="21"/>
        </w:rPr>
        <w:t>ConcreteSubject</w:t>
      </w:r>
      <w:proofErr w:type="spellEnd"/>
      <w:r>
        <w:rPr>
          <w:rStyle w:val="a4"/>
          <w:rFonts w:ascii="MS Shell Dlg" w:hAnsi="MS Shell Dlg" w:cs="MS Shell Dlg"/>
          <w:color w:val="000000"/>
          <w:sz w:val="21"/>
          <w:szCs w:val="21"/>
        </w:rPr>
        <w:t>)</w:t>
      </w:r>
      <w:r>
        <w:rPr>
          <w:rStyle w:val="a4"/>
          <w:rFonts w:ascii="MS Shell Dlg" w:hAnsi="MS Shell Dlg" w:cs="MS Shell Dlg"/>
          <w:color w:val="000000"/>
          <w:sz w:val="21"/>
          <w:szCs w:val="21"/>
        </w:rPr>
        <w:t>角色：</w:t>
      </w:r>
      <w:r>
        <w:rPr>
          <w:rFonts w:ascii="MS Shell Dlg" w:hAnsi="MS Shell Dlg" w:cs="MS Shell Dlg"/>
          <w:color w:val="000000"/>
          <w:sz w:val="21"/>
          <w:szCs w:val="21"/>
        </w:rPr>
        <w:t>将有关状态存入具体观察者对象；在具体主题的内部状态改变时，给所有登记过的观察者发出通知。具体主题角色又叫做具体被观察者</w:t>
      </w:r>
      <w:r>
        <w:rPr>
          <w:rFonts w:ascii="MS Shell Dlg" w:hAnsi="MS Shell Dlg" w:cs="MS Shell Dlg"/>
          <w:color w:val="000000"/>
          <w:sz w:val="21"/>
          <w:szCs w:val="21"/>
        </w:rPr>
        <w:t>(Concrete Observable)</w:t>
      </w:r>
      <w:r>
        <w:rPr>
          <w:rFonts w:ascii="MS Shell Dlg" w:hAnsi="MS Shell Dlg" w:cs="MS Shell Dlg"/>
          <w:color w:val="000000"/>
          <w:sz w:val="21"/>
          <w:szCs w:val="21"/>
        </w:rPr>
        <w:t>角色。</w:t>
      </w:r>
    </w:p>
    <w:p w:rsidR="0086397E" w:rsidRDefault="0086397E" w:rsidP="0086397E">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MS Shell Dlg" w:hAnsi="MS Shell Dlg" w:cs="MS Shell Dlg"/>
          <w:color w:val="000000"/>
          <w:sz w:val="21"/>
          <w:szCs w:val="21"/>
        </w:rPr>
        <w:t>●</w:t>
      </w:r>
      <w:r>
        <w:rPr>
          <w:rFonts w:ascii="MS Shell Dlg" w:hAnsi="MS Shell Dlg" w:cs="MS Shell Dlg"/>
          <w:color w:val="000000"/>
          <w:sz w:val="21"/>
          <w:szCs w:val="21"/>
        </w:rPr>
        <w:t xml:space="preserve">　　</w:t>
      </w:r>
      <w:r>
        <w:rPr>
          <w:rStyle w:val="a4"/>
          <w:rFonts w:ascii="MS Shell Dlg" w:hAnsi="MS Shell Dlg" w:cs="MS Shell Dlg"/>
          <w:color w:val="000000"/>
          <w:sz w:val="21"/>
          <w:szCs w:val="21"/>
        </w:rPr>
        <w:t>抽象观察者</w:t>
      </w:r>
      <w:r>
        <w:rPr>
          <w:rStyle w:val="a4"/>
          <w:rFonts w:ascii="MS Shell Dlg" w:hAnsi="MS Shell Dlg" w:cs="MS Shell Dlg"/>
          <w:color w:val="000000"/>
          <w:sz w:val="21"/>
          <w:szCs w:val="21"/>
        </w:rPr>
        <w:t>(Observer)</w:t>
      </w:r>
      <w:r>
        <w:rPr>
          <w:rStyle w:val="a4"/>
          <w:rFonts w:ascii="MS Shell Dlg" w:hAnsi="MS Shell Dlg" w:cs="MS Shell Dlg"/>
          <w:color w:val="000000"/>
          <w:sz w:val="21"/>
          <w:szCs w:val="21"/>
        </w:rPr>
        <w:t>角色：</w:t>
      </w:r>
      <w:r>
        <w:rPr>
          <w:rFonts w:ascii="MS Shell Dlg" w:hAnsi="MS Shell Dlg" w:cs="MS Shell Dlg"/>
          <w:color w:val="000000"/>
          <w:sz w:val="21"/>
          <w:szCs w:val="21"/>
        </w:rPr>
        <w:t>为所有的具体观察者定义一个接口，在得到主题的通知时更新自己，这个接口叫做更新接口。</w:t>
      </w:r>
    </w:p>
    <w:p w:rsidR="0086397E" w:rsidRDefault="0086397E" w:rsidP="0086397E">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MS Shell Dlg" w:hAnsi="MS Shell Dlg" w:cs="MS Shell Dlg"/>
          <w:color w:val="000000"/>
          <w:sz w:val="21"/>
          <w:szCs w:val="21"/>
        </w:rPr>
        <w:t>●</w:t>
      </w:r>
      <w:r>
        <w:rPr>
          <w:rFonts w:ascii="MS Shell Dlg" w:hAnsi="MS Shell Dlg" w:cs="MS Shell Dlg"/>
          <w:color w:val="000000"/>
          <w:sz w:val="21"/>
          <w:szCs w:val="21"/>
        </w:rPr>
        <w:t xml:space="preserve">　　</w:t>
      </w:r>
      <w:r>
        <w:rPr>
          <w:rStyle w:val="a4"/>
          <w:rFonts w:ascii="MS Shell Dlg" w:hAnsi="MS Shell Dlg" w:cs="MS Shell Dlg"/>
          <w:color w:val="000000"/>
          <w:sz w:val="21"/>
          <w:szCs w:val="21"/>
        </w:rPr>
        <w:t>具体观察者</w:t>
      </w:r>
      <w:r>
        <w:rPr>
          <w:rStyle w:val="a4"/>
          <w:rFonts w:ascii="MS Shell Dlg" w:hAnsi="MS Shell Dlg" w:cs="MS Shell Dlg"/>
          <w:color w:val="000000"/>
          <w:sz w:val="21"/>
          <w:szCs w:val="21"/>
        </w:rPr>
        <w:t>(</w:t>
      </w:r>
      <w:proofErr w:type="spellStart"/>
      <w:r>
        <w:rPr>
          <w:rStyle w:val="a4"/>
          <w:rFonts w:ascii="MS Shell Dlg" w:hAnsi="MS Shell Dlg" w:cs="MS Shell Dlg"/>
          <w:color w:val="000000"/>
          <w:sz w:val="21"/>
          <w:szCs w:val="21"/>
        </w:rPr>
        <w:t>ConcreteObserver</w:t>
      </w:r>
      <w:proofErr w:type="spellEnd"/>
      <w:r>
        <w:rPr>
          <w:rStyle w:val="a4"/>
          <w:rFonts w:ascii="MS Shell Dlg" w:hAnsi="MS Shell Dlg" w:cs="MS Shell Dlg"/>
          <w:color w:val="000000"/>
          <w:sz w:val="21"/>
          <w:szCs w:val="21"/>
        </w:rPr>
        <w:t>)</w:t>
      </w:r>
      <w:r>
        <w:rPr>
          <w:rStyle w:val="a4"/>
          <w:rFonts w:ascii="MS Shell Dlg" w:hAnsi="MS Shell Dlg" w:cs="MS Shell Dlg"/>
          <w:color w:val="000000"/>
          <w:sz w:val="21"/>
          <w:szCs w:val="21"/>
        </w:rPr>
        <w:t>角色：</w:t>
      </w:r>
      <w:r>
        <w:rPr>
          <w:rFonts w:ascii="MS Shell Dlg" w:hAnsi="MS Shell Dlg" w:cs="MS Shell Dlg"/>
          <w:color w:val="000000"/>
          <w:sz w:val="21"/>
          <w:szCs w:val="21"/>
        </w:rPr>
        <w:t>存储与主题的状态自恰的状态。具体观察者角色实现抽象观察者角色所要求的更新接口，以便使本身的状态与主题的状态</w:t>
      </w:r>
      <w:r>
        <w:rPr>
          <w:rFonts w:ascii="MS Shell Dlg" w:hAnsi="MS Shell Dlg" w:cs="MS Shell Dlg"/>
          <w:color w:val="000000"/>
          <w:sz w:val="21"/>
          <w:szCs w:val="21"/>
        </w:rPr>
        <w:t xml:space="preserve"> </w:t>
      </w:r>
      <w:r>
        <w:rPr>
          <w:rFonts w:ascii="MS Shell Dlg" w:hAnsi="MS Shell Dlg" w:cs="MS Shell Dlg"/>
          <w:color w:val="000000"/>
          <w:sz w:val="21"/>
          <w:szCs w:val="21"/>
        </w:rPr>
        <w:t>像协调。如果需要，具体观察者角色可以保持一个指向具体主题对象的引用。</w:t>
      </w:r>
    </w:p>
    <w:p w:rsidR="0086397E" w:rsidRDefault="0086397E" w:rsidP="00D31D50">
      <w:pPr>
        <w:spacing w:line="220" w:lineRule="atLeast"/>
        <w:rPr>
          <w:rFonts w:hint="eastAsia"/>
        </w:rPr>
      </w:pPr>
    </w:p>
    <w:p w:rsidR="007E5D99" w:rsidRDefault="007E5D99" w:rsidP="007E5D99">
      <w:pPr>
        <w:spacing w:line="220" w:lineRule="atLeast"/>
        <w:rPr>
          <w:rFonts w:hint="eastAsia"/>
        </w:rPr>
      </w:pPr>
      <w:r w:rsidRPr="007E5D99">
        <w:rPr>
          <w:rStyle w:val="a4"/>
          <w:rFonts w:ascii="MS Shell Dlg" w:eastAsia="宋体" w:hAnsi="MS Shell Dlg" w:cs="MS Shell Dlg" w:hint="eastAsia"/>
          <w:color w:val="000000"/>
          <w:sz w:val="21"/>
          <w:szCs w:val="21"/>
        </w:rPr>
        <w:t>优点</w:t>
      </w:r>
      <w:r>
        <w:rPr>
          <w:rFonts w:hint="eastAsia"/>
        </w:rPr>
        <w:t>：</w:t>
      </w:r>
      <w:r w:rsidRPr="007E5D99">
        <w:rPr>
          <w:rFonts w:ascii="MS Shell Dlg" w:eastAsia="宋体" w:hAnsi="MS Shell Dlg" w:cs="MS Shell Dlg" w:hint="eastAsia"/>
          <w:color w:val="000000"/>
          <w:sz w:val="21"/>
          <w:szCs w:val="21"/>
        </w:rPr>
        <w:t>低耦合，符合开闭原则。</w:t>
      </w:r>
    </w:p>
    <w:p w:rsidR="007E5D99" w:rsidRDefault="007E5D99" w:rsidP="007E5D99">
      <w:pPr>
        <w:spacing w:line="220" w:lineRule="atLeast"/>
      </w:pPr>
    </w:p>
    <w:p w:rsidR="007E5D99" w:rsidRPr="007E5D99" w:rsidRDefault="007E5D99" w:rsidP="007E5D99">
      <w:pPr>
        <w:spacing w:line="220" w:lineRule="atLeast"/>
        <w:rPr>
          <w:rStyle w:val="a4"/>
          <w:rFonts w:ascii="MS Shell Dlg" w:eastAsia="宋体" w:hAnsi="MS Shell Dlg" w:cs="MS Shell Dlg" w:hint="eastAsia"/>
          <w:color w:val="000000"/>
          <w:sz w:val="21"/>
          <w:szCs w:val="21"/>
        </w:rPr>
      </w:pPr>
      <w:r w:rsidRPr="007E5D99">
        <w:rPr>
          <w:rStyle w:val="a4"/>
          <w:rFonts w:ascii="MS Shell Dlg" w:eastAsia="宋体" w:hAnsi="MS Shell Dlg" w:cs="MS Shell Dlg" w:hint="eastAsia"/>
          <w:color w:val="000000"/>
          <w:sz w:val="21"/>
          <w:szCs w:val="21"/>
        </w:rPr>
        <w:t>适合观察者模式的情境：</w:t>
      </w:r>
    </w:p>
    <w:p w:rsidR="007E5D99" w:rsidRPr="007E5D99" w:rsidRDefault="007E5D99" w:rsidP="007E5D99">
      <w:pPr>
        <w:spacing w:line="220" w:lineRule="atLeast"/>
        <w:rPr>
          <w:rFonts w:ascii="MS Shell Dlg" w:eastAsia="宋体" w:hAnsi="MS Shell Dlg" w:cs="MS Shell Dlg" w:hint="eastAsia"/>
          <w:color w:val="000000"/>
          <w:sz w:val="21"/>
          <w:szCs w:val="21"/>
        </w:rPr>
      </w:pPr>
      <w:r w:rsidRPr="007E5D99">
        <w:rPr>
          <w:rFonts w:ascii="MS Shell Dlg" w:eastAsia="宋体" w:hAnsi="MS Shell Dlg" w:cs="MS Shell Dlg" w:hint="eastAsia"/>
          <w:color w:val="000000"/>
          <w:sz w:val="21"/>
          <w:szCs w:val="21"/>
        </w:rPr>
        <w:t>1.</w:t>
      </w:r>
      <w:r w:rsidRPr="007E5D99">
        <w:rPr>
          <w:rFonts w:ascii="MS Shell Dlg" w:eastAsia="宋体" w:hAnsi="MS Shell Dlg" w:cs="MS Shell Dlg" w:hint="eastAsia"/>
          <w:color w:val="000000"/>
          <w:sz w:val="21"/>
          <w:szCs w:val="21"/>
        </w:rPr>
        <w:t>当一个对象的数据更新时需要通知其他对象，但这个对象又不希望与被通知的对象形成紧耦合</w:t>
      </w:r>
    </w:p>
    <w:p w:rsidR="007E5D99" w:rsidRDefault="007E5D99" w:rsidP="007E5D99">
      <w:pPr>
        <w:spacing w:line="220" w:lineRule="atLeast"/>
        <w:rPr>
          <w:rFonts w:ascii="MS Shell Dlg" w:eastAsia="宋体" w:hAnsi="MS Shell Dlg" w:cs="MS Shell Dlg" w:hint="eastAsia"/>
          <w:color w:val="000000"/>
          <w:sz w:val="21"/>
          <w:szCs w:val="21"/>
        </w:rPr>
      </w:pPr>
      <w:r w:rsidRPr="007E5D99">
        <w:rPr>
          <w:rFonts w:ascii="MS Shell Dlg" w:eastAsia="宋体" w:hAnsi="MS Shell Dlg" w:cs="MS Shell Dlg" w:hint="eastAsia"/>
          <w:color w:val="000000"/>
          <w:sz w:val="21"/>
          <w:szCs w:val="21"/>
        </w:rPr>
        <w:t>2.</w:t>
      </w:r>
      <w:r w:rsidRPr="007E5D99">
        <w:rPr>
          <w:rFonts w:ascii="MS Shell Dlg" w:eastAsia="宋体" w:hAnsi="MS Shell Dlg" w:cs="MS Shell Dlg" w:hint="eastAsia"/>
          <w:color w:val="000000"/>
          <w:sz w:val="21"/>
          <w:szCs w:val="21"/>
        </w:rPr>
        <w:t>当一个对象数据更新时，这个对象需要让其他对象也各自更新自己的数据，但这个对象不知道具体有多少对象需要更新数据</w:t>
      </w:r>
    </w:p>
    <w:p w:rsidR="002E1B46" w:rsidRDefault="002E1B46" w:rsidP="007E5D99">
      <w:pPr>
        <w:spacing w:line="220" w:lineRule="atLeast"/>
        <w:rPr>
          <w:rFonts w:ascii="MS Shell Dlg" w:eastAsia="宋体" w:hAnsi="MS Shell Dlg" w:cs="MS Shell Dlg" w:hint="eastAsia"/>
          <w:color w:val="000000"/>
          <w:sz w:val="21"/>
          <w:szCs w:val="21"/>
        </w:rPr>
      </w:pPr>
    </w:p>
    <w:p w:rsidR="0016550B" w:rsidRDefault="0016550B" w:rsidP="0016550B">
      <w:pPr>
        <w:shd w:val="clear" w:color="auto" w:fill="FFFFFF"/>
        <w:adjustRightInd/>
        <w:snapToGrid/>
        <w:spacing w:after="0" w:line="420" w:lineRule="atLeast"/>
        <w:outlineLvl w:val="0"/>
        <w:rPr>
          <w:rFonts w:ascii="Verdana" w:eastAsia="宋体" w:hAnsi="Verdana" w:cs="宋体" w:hint="eastAsia"/>
          <w:b/>
          <w:bCs/>
          <w:color w:val="000000"/>
          <w:kern w:val="36"/>
          <w:sz w:val="36"/>
          <w:szCs w:val="36"/>
        </w:rPr>
      </w:pPr>
    </w:p>
    <w:p w:rsidR="0016550B" w:rsidRDefault="0016550B" w:rsidP="0016550B">
      <w:pPr>
        <w:shd w:val="clear" w:color="auto" w:fill="FFFFFF"/>
        <w:adjustRightInd/>
        <w:snapToGrid/>
        <w:spacing w:after="0" w:line="420" w:lineRule="atLeast"/>
        <w:outlineLvl w:val="0"/>
        <w:rPr>
          <w:rFonts w:ascii="Verdana" w:eastAsia="宋体" w:hAnsi="Verdana" w:cs="宋体" w:hint="eastAsia"/>
          <w:b/>
          <w:bCs/>
          <w:color w:val="000000"/>
          <w:kern w:val="36"/>
          <w:sz w:val="36"/>
          <w:szCs w:val="36"/>
        </w:rPr>
      </w:pPr>
    </w:p>
    <w:p w:rsidR="0016550B" w:rsidRDefault="0016550B" w:rsidP="0016550B">
      <w:pPr>
        <w:shd w:val="clear" w:color="auto" w:fill="FFFFFF"/>
        <w:adjustRightInd/>
        <w:snapToGrid/>
        <w:spacing w:after="0" w:line="420" w:lineRule="atLeast"/>
        <w:outlineLvl w:val="0"/>
        <w:rPr>
          <w:rFonts w:ascii="Verdana" w:eastAsia="宋体" w:hAnsi="Verdana" w:cs="宋体" w:hint="eastAsia"/>
          <w:b/>
          <w:bCs/>
          <w:color w:val="000000"/>
          <w:kern w:val="36"/>
          <w:sz w:val="36"/>
          <w:szCs w:val="36"/>
        </w:rPr>
      </w:pPr>
    </w:p>
    <w:p w:rsidR="0016550B" w:rsidRDefault="0016550B" w:rsidP="0016550B">
      <w:pPr>
        <w:shd w:val="clear" w:color="auto" w:fill="FFFFFF"/>
        <w:adjustRightInd/>
        <w:snapToGrid/>
        <w:spacing w:after="0" w:line="420" w:lineRule="atLeast"/>
        <w:outlineLvl w:val="0"/>
        <w:rPr>
          <w:rFonts w:ascii="Verdana" w:eastAsia="宋体" w:hAnsi="Verdana" w:cs="宋体" w:hint="eastAsia"/>
          <w:b/>
          <w:bCs/>
          <w:color w:val="000000"/>
          <w:kern w:val="36"/>
          <w:sz w:val="36"/>
          <w:szCs w:val="36"/>
        </w:rPr>
      </w:pPr>
    </w:p>
    <w:p w:rsidR="0016550B" w:rsidRDefault="0016550B" w:rsidP="0016550B">
      <w:pPr>
        <w:shd w:val="clear" w:color="auto" w:fill="FFFFFF"/>
        <w:adjustRightInd/>
        <w:snapToGrid/>
        <w:spacing w:after="0" w:line="420" w:lineRule="atLeast"/>
        <w:outlineLvl w:val="0"/>
        <w:rPr>
          <w:rFonts w:ascii="Verdana" w:eastAsia="宋体" w:hAnsi="Verdana" w:cs="宋体" w:hint="eastAsia"/>
          <w:b/>
          <w:bCs/>
          <w:color w:val="000000"/>
          <w:kern w:val="36"/>
          <w:sz w:val="36"/>
          <w:szCs w:val="36"/>
        </w:rPr>
      </w:pPr>
    </w:p>
    <w:p w:rsidR="0016550B" w:rsidRPr="0016550B" w:rsidRDefault="0016550B" w:rsidP="0016550B">
      <w:pPr>
        <w:shd w:val="clear" w:color="auto" w:fill="FFFFFF"/>
        <w:adjustRightInd/>
        <w:snapToGrid/>
        <w:spacing w:after="0" w:line="420" w:lineRule="atLeast"/>
        <w:outlineLvl w:val="0"/>
        <w:rPr>
          <w:rFonts w:ascii="Verdana" w:eastAsia="宋体" w:hAnsi="Verdana" w:cs="宋体"/>
          <w:b/>
          <w:bCs/>
          <w:color w:val="000000"/>
          <w:kern w:val="36"/>
          <w:sz w:val="24"/>
          <w:szCs w:val="24"/>
        </w:rPr>
      </w:pPr>
      <w:r w:rsidRPr="0016550B">
        <w:rPr>
          <w:rFonts w:ascii="Verdana" w:eastAsia="宋体" w:hAnsi="Verdana" w:cs="宋体"/>
          <w:b/>
          <w:bCs/>
          <w:color w:val="000000"/>
          <w:kern w:val="36"/>
          <w:sz w:val="36"/>
          <w:szCs w:val="36"/>
        </w:rPr>
        <w:lastRenderedPageBreak/>
        <w:t>推模型和拉模型</w:t>
      </w:r>
    </w:p>
    <w:p w:rsidR="0016550B" w:rsidRPr="0016550B" w:rsidRDefault="0016550B" w:rsidP="0016550B">
      <w:pPr>
        <w:shd w:val="clear" w:color="auto" w:fill="FFFFFF"/>
        <w:adjustRightInd/>
        <w:snapToGrid/>
        <w:spacing w:before="150" w:after="150" w:line="420" w:lineRule="atLeast"/>
        <w:rPr>
          <w:rFonts w:ascii="MS Shell Dlg" w:eastAsia="宋体" w:hAnsi="MS Shell Dlg" w:cs="MS Shell Dlg"/>
          <w:color w:val="000000"/>
          <w:sz w:val="21"/>
          <w:szCs w:val="21"/>
        </w:rPr>
      </w:pPr>
      <w:r w:rsidRPr="0016550B">
        <w:rPr>
          <w:rFonts w:ascii="MS Shell Dlg" w:eastAsia="宋体" w:hAnsi="MS Shell Dlg" w:cs="MS Shell Dlg"/>
          <w:color w:val="000000"/>
          <w:sz w:val="21"/>
          <w:szCs w:val="21"/>
        </w:rPr>
        <w:t xml:space="preserve">　　在观察者模式中，又分为推模型和拉模型两种方式。</w:t>
      </w:r>
    </w:p>
    <w:p w:rsidR="0016550B" w:rsidRPr="0016550B" w:rsidRDefault="0016550B" w:rsidP="0016550B">
      <w:pPr>
        <w:shd w:val="clear" w:color="auto" w:fill="FFFFFF"/>
        <w:adjustRightInd/>
        <w:snapToGrid/>
        <w:spacing w:before="150" w:after="150" w:line="420" w:lineRule="atLeast"/>
        <w:rPr>
          <w:rFonts w:ascii="MS Shell Dlg" w:eastAsia="宋体" w:hAnsi="MS Shell Dlg" w:cs="MS Shell Dlg"/>
          <w:color w:val="000000"/>
          <w:sz w:val="21"/>
          <w:szCs w:val="21"/>
        </w:rPr>
      </w:pP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w:t>
      </w: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b/>
          <w:bCs/>
          <w:color w:val="000000"/>
          <w:sz w:val="21"/>
        </w:rPr>
        <w:t>推模型</w:t>
      </w:r>
    </w:p>
    <w:p w:rsidR="0016550B" w:rsidRPr="0016550B" w:rsidRDefault="0016550B" w:rsidP="0016550B">
      <w:pPr>
        <w:shd w:val="clear" w:color="auto" w:fill="FFFFFF"/>
        <w:adjustRightInd/>
        <w:snapToGrid/>
        <w:spacing w:before="150" w:after="150" w:line="420" w:lineRule="atLeast"/>
        <w:rPr>
          <w:rFonts w:ascii="MS Shell Dlg" w:eastAsia="宋体" w:hAnsi="MS Shell Dlg" w:cs="MS Shell Dlg"/>
          <w:color w:val="000000"/>
          <w:sz w:val="21"/>
          <w:szCs w:val="21"/>
        </w:rPr>
      </w:pPr>
      <w:r w:rsidRPr="0016550B">
        <w:rPr>
          <w:rFonts w:ascii="MS Shell Dlg" w:eastAsia="宋体" w:hAnsi="MS Shell Dlg" w:cs="MS Shell Dlg"/>
          <w:b/>
          <w:bCs/>
          <w:color w:val="000000"/>
          <w:sz w:val="21"/>
        </w:rPr>
        <w:t xml:space="preserve">　　</w:t>
      </w: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主题对象向观察者推送主题的详细信息，不管观察者是否需要，推送的信息通常是主题对象的全部或部分数据。</w:t>
      </w:r>
    </w:p>
    <w:p w:rsidR="0016550B" w:rsidRPr="0016550B" w:rsidRDefault="0016550B" w:rsidP="0016550B">
      <w:pPr>
        <w:shd w:val="clear" w:color="auto" w:fill="FFFFFF"/>
        <w:adjustRightInd/>
        <w:snapToGrid/>
        <w:spacing w:before="150" w:after="150" w:line="420" w:lineRule="atLeast"/>
        <w:rPr>
          <w:rFonts w:ascii="MS Shell Dlg" w:eastAsia="宋体" w:hAnsi="MS Shell Dlg" w:cs="MS Shell Dlg"/>
          <w:color w:val="000000"/>
          <w:sz w:val="21"/>
          <w:szCs w:val="21"/>
        </w:rPr>
      </w:pP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w:t>
      </w: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b/>
          <w:bCs/>
          <w:color w:val="000000"/>
          <w:sz w:val="21"/>
        </w:rPr>
        <w:t>拉模型</w:t>
      </w:r>
    </w:p>
    <w:p w:rsidR="0016550B" w:rsidRPr="0016550B" w:rsidRDefault="0016550B" w:rsidP="0016550B">
      <w:pPr>
        <w:shd w:val="clear" w:color="auto" w:fill="FFFFFF"/>
        <w:adjustRightInd/>
        <w:snapToGrid/>
        <w:spacing w:before="150" w:after="150" w:line="420" w:lineRule="atLeast"/>
        <w:rPr>
          <w:rFonts w:ascii="MS Shell Dlg" w:eastAsia="宋体" w:hAnsi="MS Shell Dlg" w:cs="MS Shell Dlg"/>
          <w:color w:val="000000"/>
          <w:sz w:val="21"/>
          <w:szCs w:val="21"/>
        </w:rPr>
      </w:pP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 xml:space="preserve"> </w:t>
      </w:r>
      <w:r w:rsidRPr="0016550B">
        <w:rPr>
          <w:rFonts w:ascii="MS Shell Dlg" w:eastAsia="宋体" w:hAnsi="MS Shell Dlg" w:cs="MS Shell Dlg"/>
          <w:color w:val="000000"/>
          <w:sz w:val="21"/>
          <w:szCs w:val="21"/>
        </w:rPr>
        <w:t>主题对象在通知观察者的时候，只传递少量信息。如果观察者需要更具体的信息，由观察者主动到主题对象中获取，相当于是观察者从主题对象中拉数据。一般这种模型的实现中，会把主题对象自身通过</w:t>
      </w:r>
      <w:r w:rsidRPr="0016550B">
        <w:rPr>
          <w:rFonts w:ascii="MS Shell Dlg" w:eastAsia="宋体" w:hAnsi="MS Shell Dlg" w:cs="MS Shell Dlg"/>
          <w:color w:val="000000"/>
          <w:sz w:val="21"/>
          <w:szCs w:val="21"/>
        </w:rPr>
        <w:t>update()</w:t>
      </w:r>
      <w:r w:rsidRPr="0016550B">
        <w:rPr>
          <w:rFonts w:ascii="MS Shell Dlg" w:eastAsia="宋体" w:hAnsi="MS Shell Dlg" w:cs="MS Shell Dlg"/>
          <w:color w:val="000000"/>
          <w:sz w:val="21"/>
          <w:szCs w:val="21"/>
        </w:rPr>
        <w:t>方法传递给观察者，这样在观察者需要获取数据的时候，就可以通过这个引用来获取了。</w:t>
      </w:r>
    </w:p>
    <w:p w:rsidR="006601C4" w:rsidRDefault="006601C4" w:rsidP="006601C4">
      <w:pPr>
        <w:pStyle w:val="2"/>
        <w:shd w:val="clear" w:color="auto" w:fill="FFFFFF"/>
        <w:spacing w:before="0" w:after="0" w:line="420" w:lineRule="atLeast"/>
        <w:rPr>
          <w:rFonts w:ascii="MS Shell Dlg" w:hAnsi="MS Shell Dlg" w:cs="MS Shell Dlg"/>
          <w:color w:val="000000"/>
        </w:rPr>
      </w:pPr>
      <w:r>
        <w:rPr>
          <w:rFonts w:ascii="MS Shell Dlg" w:hAnsi="MS Shell Dlg" w:cs="MS Shell Dlg"/>
          <w:color w:val="000000"/>
        </w:rPr>
        <w:t>两种模式的比较</w:t>
      </w:r>
    </w:p>
    <w:p w:rsidR="006601C4" w:rsidRDefault="006601C4" w:rsidP="006601C4">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Arial" w:hAnsi="Arial" w:cs="Arial"/>
          <w:color w:val="000000"/>
          <w:sz w:val="21"/>
          <w:szCs w:val="21"/>
        </w:rPr>
        <w:t>■</w:t>
      </w:r>
      <w:r>
        <w:rPr>
          <w:rFonts w:ascii="MS Shell Dlg" w:hAnsi="MS Shell Dlg" w:cs="MS Shell Dlg"/>
          <w:color w:val="000000"/>
          <w:sz w:val="21"/>
          <w:szCs w:val="21"/>
        </w:rPr>
        <w:t xml:space="preserve">　　推模型是假定主题对象知道观察者需要的数据；而拉模型是主题对象不知道观察者具体需要什么数据，没有办法的情况下，干脆把自身传递给观察者，让观察者自己去按需要取值。</w:t>
      </w:r>
    </w:p>
    <w:p w:rsidR="006601C4" w:rsidRDefault="006601C4" w:rsidP="006601C4">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w:t>
      </w:r>
      <w:r>
        <w:rPr>
          <w:rFonts w:ascii="Arial" w:hAnsi="Arial" w:cs="Arial"/>
          <w:color w:val="000000"/>
          <w:sz w:val="21"/>
          <w:szCs w:val="21"/>
        </w:rPr>
        <w:t>■</w:t>
      </w:r>
      <w:r>
        <w:rPr>
          <w:rFonts w:ascii="MS Shell Dlg" w:hAnsi="MS Shell Dlg" w:cs="MS Shell Dlg"/>
          <w:color w:val="000000"/>
          <w:sz w:val="21"/>
          <w:szCs w:val="21"/>
        </w:rPr>
        <w:t xml:space="preserve">　　推模型可能会使得观察者对象难以复用，因为观察者的</w:t>
      </w:r>
      <w:r>
        <w:rPr>
          <w:rFonts w:ascii="MS Shell Dlg" w:hAnsi="MS Shell Dlg" w:cs="MS Shell Dlg"/>
          <w:color w:val="000000"/>
          <w:sz w:val="21"/>
          <w:szCs w:val="21"/>
        </w:rPr>
        <w:t>update()</w:t>
      </w:r>
      <w:r>
        <w:rPr>
          <w:rFonts w:ascii="MS Shell Dlg" w:hAnsi="MS Shell Dlg" w:cs="MS Shell Dlg"/>
          <w:color w:val="000000"/>
          <w:sz w:val="21"/>
          <w:szCs w:val="21"/>
        </w:rPr>
        <w:t>方法是按需要定义的参数，可能无法兼顾没有考虑到的使用情况。这就意味着出现新情况的时候，就可能提供新的</w:t>
      </w:r>
      <w:r>
        <w:rPr>
          <w:rFonts w:ascii="MS Shell Dlg" w:hAnsi="MS Shell Dlg" w:cs="MS Shell Dlg"/>
          <w:color w:val="000000"/>
          <w:sz w:val="21"/>
          <w:szCs w:val="21"/>
        </w:rPr>
        <w:t>update()</w:t>
      </w:r>
      <w:r>
        <w:rPr>
          <w:rFonts w:ascii="MS Shell Dlg" w:hAnsi="MS Shell Dlg" w:cs="MS Shell Dlg"/>
          <w:color w:val="000000"/>
          <w:sz w:val="21"/>
          <w:szCs w:val="21"/>
        </w:rPr>
        <w:t>方法，或者是干脆重新实现观察者；而拉模型就不会造成这样的情况，因为拉模型下，</w:t>
      </w:r>
      <w:r>
        <w:rPr>
          <w:rFonts w:ascii="MS Shell Dlg" w:hAnsi="MS Shell Dlg" w:cs="MS Shell Dlg"/>
          <w:color w:val="000000"/>
          <w:sz w:val="21"/>
          <w:szCs w:val="21"/>
        </w:rPr>
        <w:t>update()</w:t>
      </w:r>
      <w:r>
        <w:rPr>
          <w:rFonts w:ascii="MS Shell Dlg" w:hAnsi="MS Shell Dlg" w:cs="MS Shell Dlg"/>
          <w:color w:val="000000"/>
          <w:sz w:val="21"/>
          <w:szCs w:val="21"/>
        </w:rPr>
        <w:t>方法的参数是主题对象本身，这基本上是主题对象能传递的最大数据集合了，基本上可以适应各种情况的需要。</w:t>
      </w:r>
    </w:p>
    <w:p w:rsidR="002E1B46" w:rsidRDefault="002E1B46" w:rsidP="007E5D99">
      <w:pPr>
        <w:spacing w:line="220" w:lineRule="atLeast"/>
        <w:rPr>
          <w:rFonts w:ascii="MS Shell Dlg" w:eastAsia="宋体" w:hAnsi="MS Shell Dlg" w:cs="MS Shell Dlg" w:hint="eastAsia"/>
          <w:color w:val="000000"/>
          <w:sz w:val="21"/>
          <w:szCs w:val="21"/>
        </w:rPr>
      </w:pPr>
    </w:p>
    <w:p w:rsidR="00811C81" w:rsidRDefault="00811C81" w:rsidP="007E5D99">
      <w:pPr>
        <w:spacing w:line="220" w:lineRule="atLeast"/>
        <w:rPr>
          <w:rFonts w:ascii="MS Shell Dlg" w:eastAsia="宋体" w:hAnsi="MS Shell Dlg" w:cs="MS Shell Dlg" w:hint="eastAsia"/>
          <w:color w:val="000000"/>
          <w:sz w:val="21"/>
          <w:szCs w:val="21"/>
        </w:rPr>
      </w:pPr>
    </w:p>
    <w:p w:rsidR="00811C81" w:rsidRDefault="00811C81" w:rsidP="007E5D99">
      <w:pPr>
        <w:spacing w:line="220" w:lineRule="atLeast"/>
        <w:rPr>
          <w:rFonts w:ascii="MS Shell Dlg" w:eastAsia="宋体" w:hAnsi="MS Shell Dlg" w:cs="MS Shell Dlg" w:hint="eastAsia"/>
          <w:color w:val="000000"/>
          <w:sz w:val="21"/>
          <w:szCs w:val="21"/>
        </w:rPr>
      </w:pPr>
    </w:p>
    <w:p w:rsidR="00811C81" w:rsidRDefault="00811C81" w:rsidP="00811C81">
      <w:pPr>
        <w:pStyle w:val="1"/>
        <w:shd w:val="clear" w:color="auto" w:fill="FFFFFF"/>
        <w:spacing w:before="0" w:beforeAutospacing="0" w:after="0" w:afterAutospacing="0" w:line="420" w:lineRule="atLeast"/>
        <w:rPr>
          <w:rFonts w:ascii="Verdana" w:hAnsi="Verdana"/>
          <w:color w:val="000000"/>
          <w:sz w:val="24"/>
          <w:szCs w:val="24"/>
        </w:rPr>
      </w:pPr>
      <w:r>
        <w:rPr>
          <w:rFonts w:ascii="Verdana" w:hAnsi="Verdana"/>
          <w:color w:val="000000"/>
          <w:sz w:val="36"/>
          <w:szCs w:val="36"/>
        </w:rPr>
        <w:t>JAVA</w:t>
      </w:r>
      <w:r>
        <w:rPr>
          <w:rFonts w:ascii="Verdana" w:hAnsi="Verdana"/>
          <w:color w:val="000000"/>
          <w:sz w:val="36"/>
          <w:szCs w:val="36"/>
        </w:rPr>
        <w:t>提供的对观察者模式的支持</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在</w:t>
      </w:r>
      <w:r>
        <w:rPr>
          <w:rFonts w:ascii="MS Shell Dlg" w:hAnsi="MS Shell Dlg" w:cs="MS Shell Dlg"/>
          <w:color w:val="000000"/>
          <w:sz w:val="21"/>
          <w:szCs w:val="21"/>
        </w:rPr>
        <w:t>JAVA</w:t>
      </w:r>
      <w:r>
        <w:rPr>
          <w:rFonts w:ascii="MS Shell Dlg" w:hAnsi="MS Shell Dlg" w:cs="MS Shell Dlg"/>
          <w:color w:val="000000"/>
          <w:sz w:val="21"/>
          <w:szCs w:val="21"/>
        </w:rPr>
        <w:t>语言的</w:t>
      </w:r>
      <w:proofErr w:type="spellStart"/>
      <w:r>
        <w:rPr>
          <w:rFonts w:ascii="MS Shell Dlg" w:hAnsi="MS Shell Dlg" w:cs="MS Shell Dlg"/>
          <w:color w:val="000000"/>
          <w:sz w:val="21"/>
          <w:szCs w:val="21"/>
        </w:rPr>
        <w:t>java.util</w:t>
      </w:r>
      <w:proofErr w:type="spellEnd"/>
      <w:r>
        <w:rPr>
          <w:rFonts w:ascii="MS Shell Dlg" w:hAnsi="MS Shell Dlg" w:cs="MS Shell Dlg"/>
          <w:color w:val="000000"/>
          <w:sz w:val="21"/>
          <w:szCs w:val="21"/>
        </w:rPr>
        <w:t>库里面，提供了一个</w:t>
      </w:r>
      <w:r>
        <w:rPr>
          <w:rFonts w:ascii="MS Shell Dlg" w:hAnsi="MS Shell Dlg" w:cs="MS Shell Dlg"/>
          <w:color w:val="000000"/>
          <w:sz w:val="21"/>
          <w:szCs w:val="21"/>
        </w:rPr>
        <w:t>Observable</w:t>
      </w:r>
      <w:r>
        <w:rPr>
          <w:rFonts w:ascii="MS Shell Dlg" w:hAnsi="MS Shell Dlg" w:cs="MS Shell Dlg"/>
          <w:color w:val="000000"/>
          <w:sz w:val="21"/>
          <w:szCs w:val="21"/>
        </w:rPr>
        <w:t>类以及一个</w:t>
      </w:r>
      <w:r>
        <w:rPr>
          <w:rFonts w:ascii="MS Shell Dlg" w:hAnsi="MS Shell Dlg" w:cs="MS Shell Dlg"/>
          <w:color w:val="000000"/>
          <w:sz w:val="21"/>
          <w:szCs w:val="21"/>
        </w:rPr>
        <w:t>Observer</w:t>
      </w:r>
      <w:r>
        <w:rPr>
          <w:rFonts w:ascii="MS Shell Dlg" w:hAnsi="MS Shell Dlg" w:cs="MS Shell Dlg"/>
          <w:color w:val="000000"/>
          <w:sz w:val="21"/>
          <w:szCs w:val="21"/>
        </w:rPr>
        <w:t>接口，构成</w:t>
      </w:r>
      <w:r>
        <w:rPr>
          <w:rFonts w:ascii="MS Shell Dlg" w:hAnsi="MS Shell Dlg" w:cs="MS Shell Dlg"/>
          <w:color w:val="000000"/>
          <w:sz w:val="21"/>
          <w:szCs w:val="21"/>
        </w:rPr>
        <w:t>JAVA</w:t>
      </w:r>
      <w:r>
        <w:rPr>
          <w:rFonts w:ascii="MS Shell Dlg" w:hAnsi="MS Shell Dlg" w:cs="MS Shell Dlg"/>
          <w:color w:val="000000"/>
          <w:sz w:val="21"/>
          <w:szCs w:val="21"/>
        </w:rPr>
        <w:t>语言对观察者模式的支持。</w:t>
      </w:r>
    </w:p>
    <w:p w:rsidR="00811C81" w:rsidRDefault="00811C81" w:rsidP="00811C81">
      <w:pPr>
        <w:pStyle w:val="2"/>
        <w:shd w:val="clear" w:color="auto" w:fill="FFFFFF"/>
        <w:spacing w:before="0" w:after="0" w:line="420" w:lineRule="atLeast"/>
        <w:rPr>
          <w:rFonts w:ascii="MS Shell Dlg" w:hAnsi="MS Shell Dlg" w:cs="MS Shell Dlg"/>
          <w:color w:val="000000"/>
        </w:rPr>
      </w:pPr>
      <w:r>
        <w:rPr>
          <w:rFonts w:ascii="MS Shell Dlg" w:hAnsi="MS Shell Dlg" w:cs="MS Shell Dlg"/>
          <w:color w:val="000000"/>
        </w:rPr>
        <w:t xml:space="preserve">　　</w:t>
      </w:r>
      <w:r>
        <w:rPr>
          <w:rFonts w:ascii="MS Shell Dlg" w:hAnsi="MS Shell Dlg" w:cs="MS Shell Dlg"/>
          <w:color w:val="000000"/>
        </w:rPr>
        <w:t>Observer</w:t>
      </w:r>
      <w:r>
        <w:rPr>
          <w:rFonts w:ascii="MS Shell Dlg" w:hAnsi="MS Shell Dlg" w:cs="MS Shell Dlg"/>
          <w:color w:val="000000"/>
        </w:rPr>
        <w:t>接口</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这个接口只定义了一个方法，即</w:t>
      </w:r>
      <w:r>
        <w:rPr>
          <w:rFonts w:ascii="MS Shell Dlg" w:hAnsi="MS Shell Dlg" w:cs="MS Shell Dlg"/>
          <w:color w:val="000000"/>
          <w:sz w:val="21"/>
          <w:szCs w:val="21"/>
        </w:rPr>
        <w:t>update()</w:t>
      </w:r>
      <w:r>
        <w:rPr>
          <w:rFonts w:ascii="MS Shell Dlg" w:hAnsi="MS Shell Dlg" w:cs="MS Shell Dlg"/>
          <w:color w:val="000000"/>
          <w:sz w:val="21"/>
          <w:szCs w:val="21"/>
        </w:rPr>
        <w:t>方法，当被观察者对象的状态发生变化时，被观察者对象的</w:t>
      </w:r>
      <w:proofErr w:type="spellStart"/>
      <w:r>
        <w:rPr>
          <w:rFonts w:ascii="MS Shell Dlg" w:hAnsi="MS Shell Dlg" w:cs="MS Shell Dlg"/>
          <w:color w:val="000000"/>
          <w:sz w:val="21"/>
          <w:szCs w:val="21"/>
        </w:rPr>
        <w:t>notifyObservers</w:t>
      </w:r>
      <w:proofErr w:type="spellEnd"/>
      <w:r>
        <w:rPr>
          <w:rFonts w:ascii="MS Shell Dlg" w:hAnsi="MS Shell Dlg" w:cs="MS Shell Dlg"/>
          <w:color w:val="000000"/>
          <w:sz w:val="21"/>
          <w:szCs w:val="21"/>
        </w:rPr>
        <w:t>()</w:t>
      </w:r>
      <w:r>
        <w:rPr>
          <w:rFonts w:ascii="MS Shell Dlg" w:hAnsi="MS Shell Dlg" w:cs="MS Shell Dlg"/>
          <w:color w:val="000000"/>
          <w:sz w:val="21"/>
          <w:szCs w:val="21"/>
        </w:rPr>
        <w:t>方法就会调用这一方法。</w:t>
      </w:r>
    </w:p>
    <w:p w:rsidR="00811C81" w:rsidRDefault="00811C81" w:rsidP="00811C81">
      <w:pPr>
        <w:pStyle w:val="HTML"/>
        <w:shd w:val="clear" w:color="auto" w:fill="F5F5F5"/>
        <w:spacing w:line="420" w:lineRule="atLeast"/>
        <w:rPr>
          <w:color w:val="000000"/>
        </w:rPr>
      </w:pPr>
      <w:r>
        <w:rPr>
          <w:color w:val="0000FF"/>
        </w:rPr>
        <w:lastRenderedPageBreak/>
        <w:t>public</w:t>
      </w:r>
      <w:r>
        <w:rPr>
          <w:color w:val="000000"/>
        </w:rPr>
        <w:t xml:space="preserve"> </w:t>
      </w:r>
      <w:r>
        <w:rPr>
          <w:color w:val="0000FF"/>
        </w:rPr>
        <w:t>interface</w:t>
      </w:r>
      <w:r>
        <w:rPr>
          <w:color w:val="000000"/>
        </w:rPr>
        <w:t xml:space="preserve"> Observer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void</w:t>
      </w:r>
      <w:r>
        <w:rPr>
          <w:color w:val="000000"/>
        </w:rPr>
        <w:t xml:space="preserve"> update(Observable o, Object </w:t>
      </w:r>
      <w:proofErr w:type="spellStart"/>
      <w:r>
        <w:rPr>
          <w:color w:val="000000"/>
        </w:rPr>
        <w:t>arg</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w:t>
      </w:r>
    </w:p>
    <w:p w:rsidR="00811C81" w:rsidRDefault="00811C81" w:rsidP="00811C81">
      <w:pPr>
        <w:pStyle w:val="2"/>
        <w:shd w:val="clear" w:color="auto" w:fill="FFFFFF"/>
        <w:spacing w:before="0" w:after="0" w:line="420" w:lineRule="atLeast"/>
        <w:rPr>
          <w:rFonts w:ascii="MS Shell Dlg" w:hAnsi="MS Shell Dlg" w:cs="MS Shell Dlg"/>
          <w:color w:val="000000"/>
        </w:rPr>
      </w:pPr>
      <w:r>
        <w:rPr>
          <w:rFonts w:ascii="MS Shell Dlg" w:hAnsi="MS Shell Dlg" w:cs="MS Shell Dlg"/>
          <w:color w:val="000000"/>
        </w:rPr>
        <w:t xml:space="preserve">　　</w:t>
      </w:r>
      <w:r>
        <w:rPr>
          <w:rFonts w:ascii="MS Shell Dlg" w:hAnsi="MS Shell Dlg" w:cs="MS Shell Dlg"/>
          <w:color w:val="000000"/>
        </w:rPr>
        <w:t>Observable</w:t>
      </w:r>
      <w:r>
        <w:rPr>
          <w:rFonts w:ascii="MS Shell Dlg" w:hAnsi="MS Shell Dlg" w:cs="MS Shell Dlg"/>
          <w:color w:val="000000"/>
        </w:rPr>
        <w:t>类</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被观察者类都是</w:t>
      </w:r>
      <w:proofErr w:type="spellStart"/>
      <w:r>
        <w:rPr>
          <w:rFonts w:ascii="MS Shell Dlg" w:hAnsi="MS Shell Dlg" w:cs="MS Shell Dlg"/>
          <w:color w:val="000000"/>
          <w:sz w:val="21"/>
          <w:szCs w:val="21"/>
        </w:rPr>
        <w:t>java.util.Observable</w:t>
      </w:r>
      <w:proofErr w:type="spellEnd"/>
      <w:r>
        <w:rPr>
          <w:rFonts w:ascii="MS Shell Dlg" w:hAnsi="MS Shell Dlg" w:cs="MS Shell Dlg"/>
          <w:color w:val="000000"/>
          <w:sz w:val="21"/>
          <w:szCs w:val="21"/>
        </w:rPr>
        <w:t>类的子类。</w:t>
      </w:r>
      <w:proofErr w:type="spellStart"/>
      <w:r>
        <w:rPr>
          <w:rFonts w:ascii="MS Shell Dlg" w:hAnsi="MS Shell Dlg" w:cs="MS Shell Dlg"/>
          <w:color w:val="000000"/>
          <w:sz w:val="21"/>
          <w:szCs w:val="21"/>
        </w:rPr>
        <w:t>java.util.Observable</w:t>
      </w:r>
      <w:proofErr w:type="spellEnd"/>
      <w:r>
        <w:rPr>
          <w:rFonts w:ascii="MS Shell Dlg" w:hAnsi="MS Shell Dlg" w:cs="MS Shell Dlg"/>
          <w:color w:val="000000"/>
          <w:sz w:val="21"/>
          <w:szCs w:val="21"/>
        </w:rPr>
        <w:t>提供公开的方法支持观察者对象，这些方法中有两个对</w:t>
      </w:r>
      <w:r>
        <w:rPr>
          <w:rFonts w:ascii="MS Shell Dlg" w:hAnsi="MS Shell Dlg" w:cs="MS Shell Dlg"/>
          <w:color w:val="000000"/>
          <w:sz w:val="21"/>
          <w:szCs w:val="21"/>
        </w:rPr>
        <w:t>Observable</w:t>
      </w:r>
      <w:r>
        <w:rPr>
          <w:rFonts w:ascii="MS Shell Dlg" w:hAnsi="MS Shell Dlg" w:cs="MS Shell Dlg"/>
          <w:color w:val="000000"/>
          <w:sz w:val="21"/>
          <w:szCs w:val="21"/>
        </w:rPr>
        <w:t>的子类非常重要：一个是</w:t>
      </w:r>
      <w:proofErr w:type="spellStart"/>
      <w:r>
        <w:rPr>
          <w:rFonts w:ascii="MS Shell Dlg" w:hAnsi="MS Shell Dlg" w:cs="MS Shell Dlg"/>
          <w:color w:val="000000"/>
          <w:sz w:val="21"/>
          <w:szCs w:val="21"/>
        </w:rPr>
        <w:t>setChanged</w:t>
      </w:r>
      <w:proofErr w:type="spellEnd"/>
      <w:r>
        <w:rPr>
          <w:rFonts w:ascii="MS Shell Dlg" w:hAnsi="MS Shell Dlg" w:cs="MS Shell Dlg"/>
          <w:color w:val="000000"/>
          <w:sz w:val="21"/>
          <w:szCs w:val="21"/>
        </w:rPr>
        <w:t>()</w:t>
      </w:r>
      <w:r>
        <w:rPr>
          <w:rFonts w:ascii="MS Shell Dlg" w:hAnsi="MS Shell Dlg" w:cs="MS Shell Dlg"/>
          <w:color w:val="000000"/>
          <w:sz w:val="21"/>
          <w:szCs w:val="21"/>
        </w:rPr>
        <w:t>，另一个是</w:t>
      </w:r>
      <w:proofErr w:type="spellStart"/>
      <w:r>
        <w:rPr>
          <w:rFonts w:ascii="MS Shell Dlg" w:hAnsi="MS Shell Dlg" w:cs="MS Shell Dlg"/>
          <w:color w:val="000000"/>
          <w:sz w:val="21"/>
          <w:szCs w:val="21"/>
        </w:rPr>
        <w:t>notifyObservers</w:t>
      </w:r>
      <w:proofErr w:type="spellEnd"/>
      <w:r>
        <w:rPr>
          <w:rFonts w:ascii="MS Shell Dlg" w:hAnsi="MS Shell Dlg" w:cs="MS Shell Dlg"/>
          <w:color w:val="000000"/>
          <w:sz w:val="21"/>
          <w:szCs w:val="21"/>
        </w:rPr>
        <w:t>()</w:t>
      </w:r>
      <w:r>
        <w:rPr>
          <w:rFonts w:ascii="MS Shell Dlg" w:hAnsi="MS Shell Dlg" w:cs="MS Shell Dlg"/>
          <w:color w:val="000000"/>
          <w:sz w:val="21"/>
          <w:szCs w:val="21"/>
        </w:rPr>
        <w:t>。第一方法</w:t>
      </w:r>
      <w:proofErr w:type="spellStart"/>
      <w:r>
        <w:rPr>
          <w:rFonts w:ascii="MS Shell Dlg" w:hAnsi="MS Shell Dlg" w:cs="MS Shell Dlg"/>
          <w:color w:val="000000"/>
          <w:sz w:val="21"/>
          <w:szCs w:val="21"/>
        </w:rPr>
        <w:t>setChanged</w:t>
      </w:r>
      <w:proofErr w:type="spellEnd"/>
      <w:r>
        <w:rPr>
          <w:rFonts w:ascii="MS Shell Dlg" w:hAnsi="MS Shell Dlg" w:cs="MS Shell Dlg"/>
          <w:color w:val="000000"/>
          <w:sz w:val="21"/>
          <w:szCs w:val="21"/>
        </w:rPr>
        <w:t>()</w:t>
      </w:r>
      <w:r>
        <w:rPr>
          <w:rFonts w:ascii="MS Shell Dlg" w:hAnsi="MS Shell Dlg" w:cs="MS Shell Dlg"/>
          <w:color w:val="000000"/>
          <w:sz w:val="21"/>
          <w:szCs w:val="21"/>
        </w:rPr>
        <w:t>被调用之后会设置一个内部标记变量，代表被观察者对象的状态发生了变化。第二个是</w:t>
      </w:r>
      <w:proofErr w:type="spellStart"/>
      <w:r>
        <w:rPr>
          <w:rFonts w:ascii="MS Shell Dlg" w:hAnsi="MS Shell Dlg" w:cs="MS Shell Dlg"/>
          <w:color w:val="000000"/>
          <w:sz w:val="21"/>
          <w:szCs w:val="21"/>
        </w:rPr>
        <w:t>notifyObservers</w:t>
      </w:r>
      <w:proofErr w:type="spellEnd"/>
      <w:r>
        <w:rPr>
          <w:rFonts w:ascii="MS Shell Dlg" w:hAnsi="MS Shell Dlg" w:cs="MS Shell Dlg"/>
          <w:color w:val="000000"/>
          <w:sz w:val="21"/>
          <w:szCs w:val="21"/>
        </w:rPr>
        <w:t>()</w:t>
      </w:r>
      <w:r>
        <w:rPr>
          <w:rFonts w:ascii="MS Shell Dlg" w:hAnsi="MS Shell Dlg" w:cs="MS Shell Dlg"/>
          <w:color w:val="000000"/>
          <w:sz w:val="21"/>
          <w:szCs w:val="21"/>
        </w:rPr>
        <w:t>，这个方法被调用时，会调用所有登记过的观察者对象的</w:t>
      </w:r>
      <w:r>
        <w:rPr>
          <w:rFonts w:ascii="MS Shell Dlg" w:hAnsi="MS Shell Dlg" w:cs="MS Shell Dlg"/>
          <w:color w:val="000000"/>
          <w:sz w:val="21"/>
          <w:szCs w:val="21"/>
        </w:rPr>
        <w:t>update()</w:t>
      </w:r>
      <w:r>
        <w:rPr>
          <w:rFonts w:ascii="MS Shell Dlg" w:hAnsi="MS Shell Dlg" w:cs="MS Shell Dlg"/>
          <w:color w:val="000000"/>
          <w:sz w:val="21"/>
          <w:szCs w:val="21"/>
        </w:rPr>
        <w:t>方法，使这些观察者对象可以更新自己。</w:t>
      </w:r>
    </w:p>
    <w:p w:rsidR="00811C81" w:rsidRDefault="00811C81" w:rsidP="00811C81">
      <w:pPr>
        <w:shd w:val="clear" w:color="auto" w:fill="F5F5F5"/>
        <w:spacing w:line="420" w:lineRule="atLeast"/>
        <w:rPr>
          <w:rFonts w:ascii="宋体" w:hAnsi="宋体" w:cs="宋体"/>
          <w:color w:val="000000"/>
          <w:sz w:val="24"/>
          <w:szCs w:val="24"/>
        </w:rPr>
      </w:pPr>
      <w:r>
        <w:rPr>
          <w:noProof/>
          <w:color w:val="2E9CE9"/>
        </w:rPr>
        <w:drawing>
          <wp:inline distT="0" distB="0" distL="0" distR="0">
            <wp:extent cx="190500" cy="190500"/>
            <wp:effectExtent l="1905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HTML"/>
        <w:shd w:val="clear" w:color="auto" w:fill="F5F5F5"/>
        <w:spacing w:line="420" w:lineRule="atLeast"/>
        <w:rPr>
          <w:color w:val="000000"/>
        </w:rPr>
      </w:pPr>
      <w:r>
        <w:rPr>
          <w:color w:val="0000FF"/>
        </w:rPr>
        <w:t>public</w:t>
      </w:r>
      <w:r>
        <w:rPr>
          <w:color w:val="000000"/>
        </w:rPr>
        <w:t xml:space="preserve"> </w:t>
      </w:r>
      <w:r>
        <w:rPr>
          <w:color w:val="0000FF"/>
        </w:rPr>
        <w:t>class</w:t>
      </w:r>
      <w:r>
        <w:rPr>
          <w:color w:val="000000"/>
        </w:rPr>
        <w:t xml:space="preserve"> Observable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private</w:t>
      </w:r>
      <w:r>
        <w:rPr>
          <w:color w:val="000000"/>
        </w:rPr>
        <w:t xml:space="preserve"> </w:t>
      </w:r>
      <w:proofErr w:type="spellStart"/>
      <w:r>
        <w:rPr>
          <w:color w:val="0000FF"/>
        </w:rPr>
        <w:t>boolean</w:t>
      </w:r>
      <w:proofErr w:type="spellEnd"/>
      <w:r>
        <w:rPr>
          <w:color w:val="000000"/>
        </w:rPr>
        <w:t xml:space="preserve"> changed = </w:t>
      </w:r>
      <w:r>
        <w:rPr>
          <w:color w:val="0000FF"/>
        </w:rPr>
        <w:t>false</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private</w:t>
      </w:r>
      <w:r>
        <w:rPr>
          <w:color w:val="000000"/>
        </w:rPr>
        <w:t xml:space="preserve"> Vector </w:t>
      </w:r>
      <w:proofErr w:type="spellStart"/>
      <w:r>
        <w:rPr>
          <w:color w:val="000000"/>
        </w:rPr>
        <w:t>obs</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8000"/>
        </w:rPr>
        <w:t>/** Construct an Observable with zero Observers.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Observable()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obs</w:t>
      </w:r>
      <w:proofErr w:type="spellEnd"/>
      <w:r>
        <w:rPr>
          <w:color w:val="000000"/>
        </w:rPr>
        <w:t xml:space="preserve"> = </w:t>
      </w:r>
      <w:r>
        <w:rPr>
          <w:color w:val="0000FF"/>
        </w:rPr>
        <w:t>new</w:t>
      </w:r>
      <w:r>
        <w:rPr>
          <w:color w:val="000000"/>
        </w:rPr>
        <w:t xml:space="preserve"> Vector();</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将一个观察者添加到观察者聚集上面</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w:t>
      </w:r>
      <w:proofErr w:type="spellStart"/>
      <w:r>
        <w:rPr>
          <w:color w:val="000000"/>
        </w:rPr>
        <w:t>addObserver</w:t>
      </w:r>
      <w:proofErr w:type="spellEnd"/>
      <w:r>
        <w:rPr>
          <w:color w:val="000000"/>
        </w:rPr>
        <w:t>(Observer o)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if</w:t>
      </w:r>
      <w:r>
        <w:rPr>
          <w:color w:val="000000"/>
        </w:rPr>
        <w:t xml:space="preserve"> (o == </w:t>
      </w:r>
      <w:r>
        <w:rPr>
          <w:color w:val="0000FF"/>
        </w:rPr>
        <w:t>null</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throw</w:t>
      </w:r>
      <w:r>
        <w:rPr>
          <w:color w:val="000000"/>
        </w:rPr>
        <w:t xml:space="preserve"> </w:t>
      </w:r>
      <w:r>
        <w:rPr>
          <w:color w:val="0000FF"/>
        </w:rPr>
        <w:t>new</w:t>
      </w:r>
      <w:r>
        <w:rPr>
          <w:color w:val="000000"/>
        </w:rPr>
        <w:t xml:space="preserve"> </w:t>
      </w:r>
      <w:proofErr w:type="spellStart"/>
      <w:r>
        <w:rPr>
          <w:color w:val="000000"/>
        </w:rPr>
        <w:t>NullPointerException</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if</w:t>
      </w:r>
      <w:r>
        <w:rPr>
          <w:color w:val="000000"/>
        </w:rPr>
        <w:t xml:space="preserve"> (!</w:t>
      </w:r>
      <w:proofErr w:type="spellStart"/>
      <w:r>
        <w:rPr>
          <w:color w:val="000000"/>
        </w:rPr>
        <w:t>obs.contains</w:t>
      </w:r>
      <w:proofErr w:type="spellEnd"/>
      <w:r>
        <w:rPr>
          <w:color w:val="000000"/>
        </w:rPr>
        <w:t>(o))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obs.addElement</w:t>
      </w:r>
      <w:proofErr w:type="spellEnd"/>
      <w:r>
        <w:rPr>
          <w:color w:val="000000"/>
        </w:rPr>
        <w:t>(o);</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将一个观察者从观察者聚集上删除</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w:t>
      </w:r>
      <w:proofErr w:type="spellStart"/>
      <w:r>
        <w:rPr>
          <w:color w:val="000000"/>
        </w:rPr>
        <w:t>deleteObserver</w:t>
      </w:r>
      <w:proofErr w:type="spellEnd"/>
      <w:r>
        <w:rPr>
          <w:color w:val="000000"/>
        </w:rPr>
        <w:t>(Observer o)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obs.removeElement</w:t>
      </w:r>
      <w:proofErr w:type="spellEnd"/>
      <w:r>
        <w:rPr>
          <w:color w:val="000000"/>
        </w:rPr>
        <w:t>(o);</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r>
        <w:rPr>
          <w:color w:val="000000"/>
        </w:rPr>
        <w:t>notifyObservers</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notifyObservers</w:t>
      </w:r>
      <w:proofErr w:type="spellEnd"/>
      <w:r>
        <w:rPr>
          <w:color w:val="000000"/>
        </w:rPr>
        <w:t>(</w:t>
      </w:r>
      <w:r>
        <w:rPr>
          <w:color w:val="0000FF"/>
        </w:rPr>
        <w:t>null</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如果本对象有变化（那时</w:t>
      </w:r>
      <w:proofErr w:type="spellStart"/>
      <w:r>
        <w:rPr>
          <w:color w:val="008000"/>
        </w:rPr>
        <w:t>hasChanged</w:t>
      </w:r>
      <w:proofErr w:type="spellEnd"/>
      <w:r>
        <w:rPr>
          <w:color w:val="008000"/>
        </w:rPr>
        <w:t xml:space="preserve"> 方法会返回true）</w:t>
      </w:r>
    </w:p>
    <w:p w:rsidR="00811C81" w:rsidRDefault="00811C81" w:rsidP="00811C81">
      <w:pPr>
        <w:pStyle w:val="HTML"/>
        <w:shd w:val="clear" w:color="auto" w:fill="F5F5F5"/>
        <w:spacing w:line="420" w:lineRule="atLeast"/>
        <w:rPr>
          <w:color w:val="008000"/>
        </w:rPr>
      </w:pPr>
      <w:r>
        <w:rPr>
          <w:color w:val="008000"/>
        </w:rPr>
        <w:t xml:space="preserve">     * 调用本方法通知所有登记的观察者，即调用它们的update()方法</w:t>
      </w:r>
    </w:p>
    <w:p w:rsidR="00811C81" w:rsidRDefault="00811C81" w:rsidP="00811C81">
      <w:pPr>
        <w:pStyle w:val="HTML"/>
        <w:shd w:val="clear" w:color="auto" w:fill="F5F5F5"/>
        <w:spacing w:line="420" w:lineRule="atLeast"/>
        <w:rPr>
          <w:color w:val="008000"/>
        </w:rPr>
      </w:pPr>
      <w:r>
        <w:rPr>
          <w:color w:val="008000"/>
        </w:rPr>
        <w:t xml:space="preserve">     * 传入this和</w:t>
      </w:r>
      <w:proofErr w:type="spellStart"/>
      <w:r>
        <w:rPr>
          <w:color w:val="008000"/>
        </w:rPr>
        <w:t>arg</w:t>
      </w:r>
      <w:proofErr w:type="spellEnd"/>
      <w:r>
        <w:rPr>
          <w:color w:val="008000"/>
        </w:rPr>
        <w:t>作为参数</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r>
        <w:rPr>
          <w:color w:val="000000"/>
        </w:rPr>
        <w:t>notifyObservers</w:t>
      </w:r>
      <w:proofErr w:type="spellEnd"/>
      <w:r>
        <w:rPr>
          <w:color w:val="000000"/>
        </w:rPr>
        <w:t xml:space="preserve">(Object </w:t>
      </w:r>
      <w:proofErr w:type="spellStart"/>
      <w:r>
        <w:rPr>
          <w:color w:val="000000"/>
        </w:rPr>
        <w:t>arg</w:t>
      </w:r>
      <w:proofErr w:type="spellEnd"/>
      <w:r>
        <w:rPr>
          <w:color w:val="000000"/>
        </w:rPr>
        <w:t>)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Object[] </w:t>
      </w:r>
      <w:proofErr w:type="spellStart"/>
      <w:r>
        <w:rPr>
          <w:color w:val="000000"/>
        </w:rPr>
        <w:t>arrLocal</w:t>
      </w:r>
      <w:proofErr w:type="spellEnd"/>
      <w:r>
        <w:rPr>
          <w:color w:val="000000"/>
        </w:rPr>
        <w:t>;</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synchronized</w:t>
      </w:r>
      <w:r>
        <w:rPr>
          <w:color w:val="000000"/>
        </w:rPr>
        <w:t xml:space="preserve"> (</w:t>
      </w:r>
      <w:r>
        <w:rPr>
          <w:color w:val="0000FF"/>
        </w:rPr>
        <w:t>this</w:t>
      </w:r>
      <w:r>
        <w:rPr>
          <w:color w:val="000000"/>
        </w:rPr>
        <w:t>)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if</w:t>
      </w:r>
      <w:r>
        <w:rPr>
          <w:color w:val="000000"/>
        </w:rPr>
        <w:t xml:space="preserve"> (!changed)</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return</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arrLocal</w:t>
      </w:r>
      <w:proofErr w:type="spellEnd"/>
      <w:r>
        <w:rPr>
          <w:color w:val="000000"/>
        </w:rPr>
        <w:t xml:space="preserve"> = </w:t>
      </w:r>
      <w:proofErr w:type="spellStart"/>
      <w:r>
        <w:rPr>
          <w:color w:val="000000"/>
        </w:rPr>
        <w:t>obs.toArray</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clearChanged</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for</w:t>
      </w:r>
      <w:r>
        <w:rPr>
          <w:color w:val="000000"/>
        </w:rPr>
        <w:t xml:space="preserve"> (</w:t>
      </w:r>
      <w:proofErr w:type="spellStart"/>
      <w:r>
        <w:rPr>
          <w:color w:val="0000FF"/>
        </w:rPr>
        <w:t>int</w:t>
      </w:r>
      <w:proofErr w:type="spellEnd"/>
      <w:r>
        <w:rPr>
          <w:color w:val="000000"/>
        </w:rPr>
        <w:t xml:space="preserve"> </w:t>
      </w:r>
      <w:proofErr w:type="spellStart"/>
      <w:r>
        <w:rPr>
          <w:color w:val="000000"/>
        </w:rPr>
        <w:t>i</w:t>
      </w:r>
      <w:proofErr w:type="spellEnd"/>
      <w:r>
        <w:rPr>
          <w:color w:val="000000"/>
        </w:rPr>
        <w:t xml:space="preserve"> = arrLocal.length-1; </w:t>
      </w:r>
      <w:proofErr w:type="spellStart"/>
      <w:r>
        <w:rPr>
          <w:color w:val="000000"/>
        </w:rPr>
        <w:t>i</w:t>
      </w:r>
      <w:proofErr w:type="spellEnd"/>
      <w:r>
        <w:rPr>
          <w:color w:val="000000"/>
        </w:rPr>
        <w:t xml:space="preserve">&gt;=0; </w:t>
      </w:r>
      <w:proofErr w:type="spellStart"/>
      <w:r>
        <w:rPr>
          <w:color w:val="000000"/>
        </w:rPr>
        <w:t>i</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((Observer)</w:t>
      </w:r>
      <w:proofErr w:type="spellStart"/>
      <w:r>
        <w:rPr>
          <w:color w:val="000000"/>
        </w:rPr>
        <w:t>arrLocal</w:t>
      </w:r>
      <w:proofErr w:type="spellEnd"/>
      <w:r>
        <w:rPr>
          <w:color w:val="000000"/>
        </w:rPr>
        <w:t>[</w:t>
      </w:r>
      <w:proofErr w:type="spellStart"/>
      <w:r>
        <w:rPr>
          <w:color w:val="000000"/>
        </w:rPr>
        <w:t>i</w:t>
      </w:r>
      <w:proofErr w:type="spellEnd"/>
      <w:r>
        <w:rPr>
          <w:color w:val="000000"/>
        </w:rPr>
        <w:t>]).update(</w:t>
      </w:r>
      <w:r>
        <w:rPr>
          <w:color w:val="0000FF"/>
        </w:rPr>
        <w:t>this</w:t>
      </w:r>
      <w:r>
        <w:rPr>
          <w:color w:val="000000"/>
        </w:rPr>
        <w:t xml:space="preserve">, </w:t>
      </w:r>
      <w:proofErr w:type="spellStart"/>
      <w:r>
        <w:rPr>
          <w:color w:val="000000"/>
        </w:rPr>
        <w:t>arg</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lastRenderedPageBreak/>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将观察者聚集清空</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r>
        <w:rPr>
          <w:color w:val="0000FF"/>
        </w:rPr>
        <w:t>void</w:t>
      </w:r>
      <w:r>
        <w:rPr>
          <w:color w:val="000000"/>
        </w:rPr>
        <w:t xml:space="preserve"> </w:t>
      </w:r>
      <w:proofErr w:type="spellStart"/>
      <w:r>
        <w:rPr>
          <w:color w:val="000000"/>
        </w:rPr>
        <w:t>deleteObservers</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obs.removeAllElements</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将“已变化”设置为true</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protected</w:t>
      </w:r>
      <w:r>
        <w:rPr>
          <w:color w:val="000000"/>
        </w:rPr>
        <w:t xml:space="preserve"> </w:t>
      </w:r>
      <w:r>
        <w:rPr>
          <w:color w:val="0000FF"/>
        </w:rPr>
        <w:t>synchronized</w:t>
      </w:r>
      <w:r>
        <w:rPr>
          <w:color w:val="000000"/>
        </w:rPr>
        <w:t xml:space="preserve"> </w:t>
      </w:r>
      <w:r>
        <w:rPr>
          <w:color w:val="0000FF"/>
        </w:rPr>
        <w:t>void</w:t>
      </w:r>
      <w:r>
        <w:rPr>
          <w:color w:val="000000"/>
        </w:rPr>
        <w:t xml:space="preserve"> </w:t>
      </w:r>
      <w:proofErr w:type="spellStart"/>
      <w:r>
        <w:rPr>
          <w:color w:val="000000"/>
        </w:rPr>
        <w:t>setChanged</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changed = </w:t>
      </w:r>
      <w:r>
        <w:rPr>
          <w:color w:val="0000FF"/>
        </w:rPr>
        <w:t>true</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将“已变化”重置为false</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protected</w:t>
      </w:r>
      <w:r>
        <w:rPr>
          <w:color w:val="000000"/>
        </w:rPr>
        <w:t xml:space="preserve"> </w:t>
      </w:r>
      <w:r>
        <w:rPr>
          <w:color w:val="0000FF"/>
        </w:rPr>
        <w:t>synchronized</w:t>
      </w:r>
      <w:r>
        <w:rPr>
          <w:color w:val="000000"/>
        </w:rPr>
        <w:t xml:space="preserve"> </w:t>
      </w:r>
      <w:r>
        <w:rPr>
          <w:color w:val="0000FF"/>
        </w:rPr>
        <w:t>void</w:t>
      </w:r>
      <w:r>
        <w:rPr>
          <w:color w:val="000000"/>
        </w:rPr>
        <w:t xml:space="preserve"> </w:t>
      </w:r>
      <w:proofErr w:type="spellStart"/>
      <w:r>
        <w:rPr>
          <w:color w:val="000000"/>
        </w:rPr>
        <w:t>clearChanged</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changed = </w:t>
      </w:r>
      <w:r>
        <w:rPr>
          <w:color w:val="0000FF"/>
        </w:rPr>
        <w:t>false</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检测本对象是否已变化</w:t>
      </w:r>
    </w:p>
    <w:p w:rsidR="00811C81" w:rsidRDefault="00811C81" w:rsidP="00811C81">
      <w:pPr>
        <w:pStyle w:val="HTML"/>
        <w:shd w:val="clear" w:color="auto" w:fill="F5F5F5"/>
        <w:spacing w:line="420" w:lineRule="atLeast"/>
        <w:rPr>
          <w:color w:val="000000"/>
        </w:rPr>
      </w:pPr>
      <w:r>
        <w:rPr>
          <w:color w:val="008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proofErr w:type="spellStart"/>
      <w:r>
        <w:rPr>
          <w:color w:val="0000FF"/>
        </w:rPr>
        <w:t>boolean</w:t>
      </w:r>
      <w:proofErr w:type="spellEnd"/>
      <w:r>
        <w:rPr>
          <w:color w:val="000000"/>
        </w:rPr>
        <w:t xml:space="preserve"> </w:t>
      </w:r>
      <w:proofErr w:type="spellStart"/>
      <w:r>
        <w:rPr>
          <w:color w:val="000000"/>
        </w:rPr>
        <w:t>hasChanged</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return</w:t>
      </w:r>
      <w:r>
        <w:rPr>
          <w:color w:val="000000"/>
        </w:rPr>
        <w:t xml:space="preserve"> changed;</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8000"/>
        </w:rPr>
      </w:pPr>
      <w:r>
        <w:rPr>
          <w:color w:val="000000"/>
        </w:rPr>
        <w:t xml:space="preserve">    </w:t>
      </w:r>
      <w:r>
        <w:rPr>
          <w:color w:val="008000"/>
        </w:rPr>
        <w:t>/**</w:t>
      </w:r>
    </w:p>
    <w:p w:rsidR="00811C81" w:rsidRDefault="00811C81" w:rsidP="00811C81">
      <w:pPr>
        <w:pStyle w:val="HTML"/>
        <w:shd w:val="clear" w:color="auto" w:fill="F5F5F5"/>
        <w:spacing w:line="420" w:lineRule="atLeast"/>
        <w:rPr>
          <w:color w:val="008000"/>
        </w:rPr>
      </w:pPr>
      <w:r>
        <w:rPr>
          <w:color w:val="008000"/>
        </w:rPr>
        <w:t xml:space="preserve">     * Returns the number of observers of this &lt;</w:t>
      </w:r>
      <w:proofErr w:type="spellStart"/>
      <w:r>
        <w:rPr>
          <w:color w:val="008000"/>
        </w:rPr>
        <w:t>tt</w:t>
      </w:r>
      <w:proofErr w:type="spellEnd"/>
      <w:r>
        <w:rPr>
          <w:color w:val="008000"/>
        </w:rPr>
        <w:t>&gt;Observable&lt;/</w:t>
      </w:r>
      <w:proofErr w:type="spellStart"/>
      <w:r>
        <w:rPr>
          <w:color w:val="008000"/>
        </w:rPr>
        <w:t>tt</w:t>
      </w:r>
      <w:proofErr w:type="spellEnd"/>
      <w:r>
        <w:rPr>
          <w:color w:val="008000"/>
        </w:rPr>
        <w:t>&gt; object.</w:t>
      </w:r>
    </w:p>
    <w:p w:rsidR="00811C81" w:rsidRDefault="00811C81" w:rsidP="00811C81">
      <w:pPr>
        <w:pStyle w:val="HTML"/>
        <w:shd w:val="clear" w:color="auto" w:fill="F5F5F5"/>
        <w:spacing w:line="420" w:lineRule="atLeast"/>
        <w:rPr>
          <w:color w:val="008000"/>
        </w:rPr>
      </w:pPr>
      <w:r>
        <w:rPr>
          <w:color w:val="008000"/>
        </w:rPr>
        <w:t xml:space="preserve">     *</w:t>
      </w:r>
    </w:p>
    <w:p w:rsidR="00811C81" w:rsidRDefault="00811C81" w:rsidP="00811C81">
      <w:pPr>
        <w:pStyle w:val="HTML"/>
        <w:shd w:val="clear" w:color="auto" w:fill="F5F5F5"/>
        <w:spacing w:line="420" w:lineRule="atLeast"/>
        <w:rPr>
          <w:color w:val="008000"/>
        </w:rPr>
      </w:pPr>
      <w:r>
        <w:rPr>
          <w:color w:val="008000"/>
        </w:rPr>
        <w:t xml:space="preserve">     * </w:t>
      </w:r>
      <w:r>
        <w:rPr>
          <w:color w:val="808080"/>
        </w:rPr>
        <w:t>@return</w:t>
      </w:r>
      <w:r>
        <w:rPr>
          <w:color w:val="008000"/>
        </w:rPr>
        <w:t xml:space="preserve">  the number of observers of this object.</w:t>
      </w:r>
    </w:p>
    <w:p w:rsidR="00811C81" w:rsidRDefault="00811C81" w:rsidP="00811C81">
      <w:pPr>
        <w:pStyle w:val="HTML"/>
        <w:shd w:val="clear" w:color="auto" w:fill="F5F5F5"/>
        <w:spacing w:line="420" w:lineRule="atLeast"/>
        <w:rPr>
          <w:color w:val="000000"/>
        </w:rPr>
      </w:pPr>
      <w:r>
        <w:rPr>
          <w:color w:val="008000"/>
        </w:rPr>
        <w:lastRenderedPageBreak/>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synchronized</w:t>
      </w:r>
      <w:r>
        <w:rPr>
          <w:color w:val="000000"/>
        </w:rPr>
        <w:t xml:space="preserve"> </w:t>
      </w:r>
      <w:proofErr w:type="spellStart"/>
      <w:r>
        <w:rPr>
          <w:color w:val="0000FF"/>
        </w:rPr>
        <w:t>int</w:t>
      </w:r>
      <w:proofErr w:type="spellEnd"/>
      <w:r>
        <w:rPr>
          <w:color w:val="000000"/>
        </w:rPr>
        <w:t xml:space="preserve"> </w:t>
      </w:r>
      <w:proofErr w:type="spellStart"/>
      <w:r>
        <w:rPr>
          <w:color w:val="000000"/>
        </w:rPr>
        <w:t>countObservers</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return</w:t>
      </w:r>
      <w:r>
        <w:rPr>
          <w:color w:val="000000"/>
        </w:rPr>
        <w:t xml:space="preserve"> </w:t>
      </w:r>
      <w:proofErr w:type="spellStart"/>
      <w:r>
        <w:rPr>
          <w:color w:val="000000"/>
        </w:rPr>
        <w:t>obs.size</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w:t>
      </w:r>
    </w:p>
    <w:p w:rsidR="00811C81" w:rsidRDefault="00811C81" w:rsidP="00811C81">
      <w:pPr>
        <w:shd w:val="clear" w:color="auto" w:fill="F5F5F5"/>
        <w:spacing w:line="420" w:lineRule="atLeast"/>
        <w:rPr>
          <w:color w:val="000000"/>
        </w:rPr>
      </w:pPr>
      <w:r>
        <w:rPr>
          <w:noProof/>
          <w:color w:val="2E9CE9"/>
        </w:rPr>
        <w:drawing>
          <wp:inline distT="0" distB="0" distL="0" distR="0">
            <wp:extent cx="190500" cy="190500"/>
            <wp:effectExtent l="1905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这个类代表一个被观察者对象，有时称之为主题对象。一个被观察者对象可以有数个观察者对象，每个观察者对象都是实现</w:t>
      </w:r>
      <w:r>
        <w:rPr>
          <w:rFonts w:ascii="MS Shell Dlg" w:hAnsi="MS Shell Dlg" w:cs="MS Shell Dlg"/>
          <w:color w:val="000000"/>
          <w:sz w:val="21"/>
          <w:szCs w:val="21"/>
        </w:rPr>
        <w:t>Observer</w:t>
      </w:r>
      <w:r>
        <w:rPr>
          <w:rFonts w:ascii="MS Shell Dlg" w:hAnsi="MS Shell Dlg" w:cs="MS Shell Dlg"/>
          <w:color w:val="000000"/>
          <w:sz w:val="21"/>
          <w:szCs w:val="21"/>
        </w:rPr>
        <w:t>接口的对象。在被观察者发生变化时，会调用</w:t>
      </w:r>
      <w:r>
        <w:rPr>
          <w:rFonts w:ascii="MS Shell Dlg" w:hAnsi="MS Shell Dlg" w:cs="MS Shell Dlg"/>
          <w:color w:val="000000"/>
          <w:sz w:val="21"/>
          <w:szCs w:val="21"/>
        </w:rPr>
        <w:t>Observable</w:t>
      </w:r>
      <w:r>
        <w:rPr>
          <w:rFonts w:ascii="MS Shell Dlg" w:hAnsi="MS Shell Dlg" w:cs="MS Shell Dlg"/>
          <w:color w:val="000000"/>
          <w:sz w:val="21"/>
          <w:szCs w:val="21"/>
        </w:rPr>
        <w:t>的</w:t>
      </w:r>
      <w:proofErr w:type="spellStart"/>
      <w:r>
        <w:rPr>
          <w:rFonts w:ascii="MS Shell Dlg" w:hAnsi="MS Shell Dlg" w:cs="MS Shell Dlg"/>
          <w:color w:val="000000"/>
          <w:sz w:val="21"/>
          <w:szCs w:val="21"/>
        </w:rPr>
        <w:t>notifyObservers</w:t>
      </w:r>
      <w:proofErr w:type="spellEnd"/>
      <w:r>
        <w:rPr>
          <w:rFonts w:ascii="MS Shell Dlg" w:hAnsi="MS Shell Dlg" w:cs="MS Shell Dlg"/>
          <w:color w:val="000000"/>
          <w:sz w:val="21"/>
          <w:szCs w:val="21"/>
        </w:rPr>
        <w:t>()</w:t>
      </w:r>
      <w:r>
        <w:rPr>
          <w:rFonts w:ascii="MS Shell Dlg" w:hAnsi="MS Shell Dlg" w:cs="MS Shell Dlg"/>
          <w:color w:val="000000"/>
          <w:sz w:val="21"/>
          <w:szCs w:val="21"/>
        </w:rPr>
        <w:t>方法，此方法调用所有的具体观察者的</w:t>
      </w:r>
      <w:r>
        <w:rPr>
          <w:rFonts w:ascii="MS Shell Dlg" w:hAnsi="MS Shell Dlg" w:cs="MS Shell Dlg"/>
          <w:color w:val="000000"/>
          <w:sz w:val="21"/>
          <w:szCs w:val="21"/>
        </w:rPr>
        <w:t>update()</w:t>
      </w:r>
      <w:r>
        <w:rPr>
          <w:rFonts w:ascii="MS Shell Dlg" w:hAnsi="MS Shell Dlg" w:cs="MS Shell Dlg"/>
          <w:color w:val="000000"/>
          <w:sz w:val="21"/>
          <w:szCs w:val="21"/>
        </w:rPr>
        <w:t>方法，从而使所有的观察者都被通知更新自己。</w:t>
      </w:r>
    </w:p>
    <w:p w:rsidR="00811C81" w:rsidRDefault="00811C81" w:rsidP="00811C81">
      <w:pPr>
        <w:pStyle w:val="1"/>
        <w:shd w:val="clear" w:color="auto" w:fill="FFFFFF"/>
        <w:spacing w:before="0" w:beforeAutospacing="0" w:after="0" w:afterAutospacing="0" w:line="420" w:lineRule="atLeast"/>
        <w:rPr>
          <w:rFonts w:ascii="Verdana" w:hAnsi="Verdana"/>
          <w:color w:val="000000"/>
          <w:sz w:val="24"/>
          <w:szCs w:val="24"/>
        </w:rPr>
      </w:pPr>
      <w:r>
        <w:rPr>
          <w:rFonts w:ascii="Verdana" w:hAnsi="Verdana"/>
          <w:color w:val="000000"/>
          <w:sz w:val="36"/>
          <w:szCs w:val="36"/>
        </w:rPr>
        <w:t>怎样使用</w:t>
      </w:r>
      <w:r>
        <w:rPr>
          <w:rFonts w:ascii="Verdana" w:hAnsi="Verdana"/>
          <w:color w:val="000000"/>
          <w:sz w:val="36"/>
          <w:szCs w:val="36"/>
        </w:rPr>
        <w:t>JAVA</w:t>
      </w:r>
      <w:r>
        <w:rPr>
          <w:rFonts w:ascii="Verdana" w:hAnsi="Verdana"/>
          <w:color w:val="000000"/>
          <w:sz w:val="36"/>
          <w:szCs w:val="36"/>
        </w:rPr>
        <w:t>对观察者模式的支持</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这里给出一个非常简单的例子，说明怎样使用</w:t>
      </w:r>
      <w:r>
        <w:rPr>
          <w:rFonts w:ascii="MS Shell Dlg" w:hAnsi="MS Shell Dlg" w:cs="MS Shell Dlg"/>
          <w:color w:val="000000"/>
          <w:sz w:val="21"/>
          <w:szCs w:val="21"/>
        </w:rPr>
        <w:t>JAVA</w:t>
      </w:r>
      <w:r>
        <w:rPr>
          <w:rFonts w:ascii="MS Shell Dlg" w:hAnsi="MS Shell Dlg" w:cs="MS Shell Dlg"/>
          <w:color w:val="000000"/>
          <w:sz w:val="21"/>
          <w:szCs w:val="21"/>
        </w:rPr>
        <w:t>所提供的对观察者模式的支持。在这个例子中，被观察对象叫做</w:t>
      </w:r>
      <w:r>
        <w:rPr>
          <w:rFonts w:ascii="MS Shell Dlg" w:hAnsi="MS Shell Dlg" w:cs="MS Shell Dlg"/>
          <w:color w:val="000000"/>
          <w:sz w:val="21"/>
          <w:szCs w:val="21"/>
        </w:rPr>
        <w:t>Watched</w:t>
      </w:r>
      <w:r>
        <w:rPr>
          <w:rFonts w:ascii="MS Shell Dlg" w:hAnsi="MS Shell Dlg" w:cs="MS Shell Dlg"/>
          <w:color w:val="000000"/>
          <w:sz w:val="21"/>
          <w:szCs w:val="21"/>
        </w:rPr>
        <w:t>；而观察者对象叫做</w:t>
      </w:r>
      <w:r>
        <w:rPr>
          <w:rFonts w:ascii="MS Shell Dlg" w:hAnsi="MS Shell Dlg" w:cs="MS Shell Dlg"/>
          <w:color w:val="000000"/>
          <w:sz w:val="21"/>
          <w:szCs w:val="21"/>
        </w:rPr>
        <w:t>Watcher</w:t>
      </w:r>
      <w:r>
        <w:rPr>
          <w:rFonts w:ascii="MS Shell Dlg" w:hAnsi="MS Shell Dlg" w:cs="MS Shell Dlg"/>
          <w:color w:val="000000"/>
          <w:sz w:val="21"/>
          <w:szCs w:val="21"/>
        </w:rPr>
        <w:t>。</w:t>
      </w:r>
      <w:r>
        <w:rPr>
          <w:rFonts w:ascii="MS Shell Dlg" w:hAnsi="MS Shell Dlg" w:cs="MS Shell Dlg"/>
          <w:color w:val="000000"/>
          <w:sz w:val="21"/>
          <w:szCs w:val="21"/>
        </w:rPr>
        <w:t>Watched</w:t>
      </w:r>
      <w:r>
        <w:rPr>
          <w:rFonts w:ascii="MS Shell Dlg" w:hAnsi="MS Shell Dlg" w:cs="MS Shell Dlg"/>
          <w:color w:val="000000"/>
          <w:sz w:val="21"/>
          <w:szCs w:val="21"/>
        </w:rPr>
        <w:t>对象继承自</w:t>
      </w:r>
      <w:proofErr w:type="spellStart"/>
      <w:r>
        <w:rPr>
          <w:rFonts w:ascii="MS Shell Dlg" w:hAnsi="MS Shell Dlg" w:cs="MS Shell Dlg"/>
          <w:color w:val="000000"/>
          <w:sz w:val="21"/>
          <w:szCs w:val="21"/>
        </w:rPr>
        <w:t>java.util.Observable</w:t>
      </w:r>
      <w:proofErr w:type="spellEnd"/>
      <w:r>
        <w:rPr>
          <w:rFonts w:ascii="MS Shell Dlg" w:hAnsi="MS Shell Dlg" w:cs="MS Shell Dlg"/>
          <w:color w:val="000000"/>
          <w:sz w:val="21"/>
          <w:szCs w:val="21"/>
        </w:rPr>
        <w:t>类；而</w:t>
      </w:r>
      <w:r>
        <w:rPr>
          <w:rFonts w:ascii="MS Shell Dlg" w:hAnsi="MS Shell Dlg" w:cs="MS Shell Dlg"/>
          <w:color w:val="000000"/>
          <w:sz w:val="21"/>
          <w:szCs w:val="21"/>
        </w:rPr>
        <w:t>Watcher</w:t>
      </w:r>
      <w:r>
        <w:rPr>
          <w:rFonts w:ascii="MS Shell Dlg" w:hAnsi="MS Shell Dlg" w:cs="MS Shell Dlg"/>
          <w:color w:val="000000"/>
          <w:sz w:val="21"/>
          <w:szCs w:val="21"/>
        </w:rPr>
        <w:t>对象实现了</w:t>
      </w:r>
      <w:proofErr w:type="spellStart"/>
      <w:r>
        <w:rPr>
          <w:rFonts w:ascii="MS Shell Dlg" w:hAnsi="MS Shell Dlg" w:cs="MS Shell Dlg"/>
          <w:color w:val="000000"/>
          <w:sz w:val="21"/>
          <w:szCs w:val="21"/>
        </w:rPr>
        <w:t>java.util.Observer</w:t>
      </w:r>
      <w:proofErr w:type="spellEnd"/>
      <w:r>
        <w:rPr>
          <w:rFonts w:ascii="MS Shell Dlg" w:hAnsi="MS Shell Dlg" w:cs="MS Shell Dlg"/>
          <w:color w:val="000000"/>
          <w:sz w:val="21"/>
          <w:szCs w:val="21"/>
        </w:rPr>
        <w:t>接口。另外有一个</w:t>
      </w:r>
      <w:r>
        <w:rPr>
          <w:rFonts w:ascii="MS Shell Dlg" w:hAnsi="MS Shell Dlg" w:cs="MS Shell Dlg"/>
          <w:color w:val="000000"/>
          <w:sz w:val="21"/>
          <w:szCs w:val="21"/>
        </w:rPr>
        <w:t>Test</w:t>
      </w:r>
      <w:r>
        <w:rPr>
          <w:rFonts w:ascii="MS Shell Dlg" w:hAnsi="MS Shell Dlg" w:cs="MS Shell Dlg"/>
          <w:color w:val="000000"/>
          <w:sz w:val="21"/>
          <w:szCs w:val="21"/>
        </w:rPr>
        <w:t>类扮演客户端角色。</w:t>
      </w:r>
    </w:p>
    <w:p w:rsidR="00811C81" w:rsidRDefault="00811C81" w:rsidP="00811C81">
      <w:pPr>
        <w:pStyle w:val="3"/>
        <w:pBdr>
          <w:bottom w:val="dotted" w:sz="6" w:space="0" w:color="D6D6D6"/>
        </w:pBdr>
        <w:shd w:val="clear" w:color="auto" w:fill="FFFFFF"/>
        <w:spacing w:line="420" w:lineRule="atLeast"/>
        <w:rPr>
          <w:rFonts w:ascii="MS Shell Dlg" w:hAnsi="MS Shell Dlg" w:cs="MS Shell Dlg"/>
          <w:color w:val="000000"/>
          <w:sz w:val="24"/>
          <w:szCs w:val="24"/>
        </w:rPr>
      </w:pPr>
      <w:r>
        <w:rPr>
          <w:rFonts w:ascii="MS Shell Dlg" w:hAnsi="MS Shell Dlg" w:cs="MS Shell Dlg"/>
          <w:color w:val="000000"/>
          <w:sz w:val="24"/>
          <w:szCs w:val="24"/>
        </w:rPr>
        <w:t xml:space="preserve">　　源代码</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被观察者</w:t>
      </w:r>
      <w:r>
        <w:rPr>
          <w:rFonts w:ascii="MS Shell Dlg" w:hAnsi="MS Shell Dlg" w:cs="MS Shell Dlg"/>
          <w:color w:val="000000"/>
          <w:sz w:val="21"/>
          <w:szCs w:val="21"/>
        </w:rPr>
        <w:t>Watched</w:t>
      </w:r>
      <w:r>
        <w:rPr>
          <w:rFonts w:ascii="MS Shell Dlg" w:hAnsi="MS Shell Dlg" w:cs="MS Shell Dlg"/>
          <w:color w:val="000000"/>
          <w:sz w:val="21"/>
          <w:szCs w:val="21"/>
        </w:rPr>
        <w:t>类源代码</w:t>
      </w:r>
    </w:p>
    <w:p w:rsidR="00811C81" w:rsidRDefault="00811C81" w:rsidP="00811C81">
      <w:pPr>
        <w:shd w:val="clear" w:color="auto" w:fill="F5F5F5"/>
        <w:spacing w:line="420" w:lineRule="atLeast"/>
        <w:rPr>
          <w:rFonts w:ascii="宋体" w:hAnsi="宋体" w:cs="宋体"/>
          <w:color w:val="000000"/>
          <w:sz w:val="24"/>
          <w:szCs w:val="24"/>
        </w:rPr>
      </w:pPr>
      <w:r>
        <w:rPr>
          <w:noProof/>
          <w:color w:val="2E9CE9"/>
        </w:rPr>
        <w:drawing>
          <wp:inline distT="0" distB="0" distL="0" distR="0">
            <wp:extent cx="190500" cy="190500"/>
            <wp:effectExtent l="1905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HTML"/>
        <w:shd w:val="clear" w:color="auto" w:fill="F5F5F5"/>
        <w:spacing w:line="420" w:lineRule="atLeast"/>
        <w:rPr>
          <w:color w:val="000000"/>
        </w:rPr>
      </w:pPr>
      <w:r>
        <w:rPr>
          <w:color w:val="0000FF"/>
        </w:rPr>
        <w:t>public</w:t>
      </w:r>
      <w:r>
        <w:rPr>
          <w:color w:val="000000"/>
        </w:rPr>
        <w:t xml:space="preserve"> </w:t>
      </w:r>
      <w:r>
        <w:rPr>
          <w:color w:val="0000FF"/>
        </w:rPr>
        <w:t>class</w:t>
      </w:r>
      <w:r>
        <w:rPr>
          <w:color w:val="000000"/>
        </w:rPr>
        <w:t xml:space="preserve"> Watched </w:t>
      </w:r>
      <w:r>
        <w:rPr>
          <w:color w:val="0000FF"/>
        </w:rPr>
        <w:t>extends</w:t>
      </w:r>
      <w:r>
        <w:rPr>
          <w:color w:val="000000"/>
        </w:rPr>
        <w:t xml:space="preserve"> Observable{</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private</w:t>
      </w:r>
      <w:r>
        <w:rPr>
          <w:color w:val="000000"/>
        </w:rPr>
        <w:t xml:space="preserve"> String data =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String </w:t>
      </w:r>
      <w:proofErr w:type="spellStart"/>
      <w:r>
        <w:rPr>
          <w:color w:val="000000"/>
        </w:rPr>
        <w:t>getData</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return</w:t>
      </w:r>
      <w:r>
        <w:rPr>
          <w:color w:val="000000"/>
        </w:rPr>
        <w:t xml:space="preserve"> data;</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r>
        <w:rPr>
          <w:color w:val="000000"/>
        </w:rPr>
        <w:t>setData</w:t>
      </w:r>
      <w:proofErr w:type="spellEnd"/>
      <w:r>
        <w:rPr>
          <w:color w:val="000000"/>
        </w:rPr>
        <w:t>(String data)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if</w:t>
      </w:r>
      <w:r>
        <w:rPr>
          <w:color w:val="000000"/>
        </w:rPr>
        <w:t>(!</w:t>
      </w:r>
      <w:proofErr w:type="spellStart"/>
      <w:r>
        <w:rPr>
          <w:color w:val="0000FF"/>
        </w:rPr>
        <w:t>this</w:t>
      </w:r>
      <w:r>
        <w:rPr>
          <w:color w:val="000000"/>
        </w:rPr>
        <w:t>.data.equals</w:t>
      </w:r>
      <w:proofErr w:type="spellEnd"/>
      <w:r>
        <w:rPr>
          <w:color w:val="000000"/>
        </w:rPr>
        <w:t>(data)){</w:t>
      </w:r>
    </w:p>
    <w:p w:rsidR="00811C81" w:rsidRDefault="00811C81" w:rsidP="00811C81">
      <w:pPr>
        <w:pStyle w:val="HTML"/>
        <w:shd w:val="clear" w:color="auto" w:fill="F5F5F5"/>
        <w:spacing w:line="420" w:lineRule="atLeast"/>
        <w:rPr>
          <w:color w:val="000000"/>
        </w:rPr>
      </w:pPr>
      <w:r>
        <w:rPr>
          <w:color w:val="000000"/>
        </w:rPr>
        <w:lastRenderedPageBreak/>
        <w:t xml:space="preserve">            </w:t>
      </w:r>
      <w:proofErr w:type="spellStart"/>
      <w:r>
        <w:rPr>
          <w:color w:val="0000FF"/>
        </w:rPr>
        <w:t>this</w:t>
      </w:r>
      <w:r>
        <w:rPr>
          <w:color w:val="000000"/>
        </w:rPr>
        <w:t>.data</w:t>
      </w:r>
      <w:proofErr w:type="spellEnd"/>
      <w:r>
        <w:rPr>
          <w:color w:val="000000"/>
        </w:rPr>
        <w:t xml:space="preserve"> = data;</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setChanged</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notifyObservers</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w:t>
      </w:r>
    </w:p>
    <w:p w:rsidR="00811C81" w:rsidRDefault="00811C81" w:rsidP="00811C81">
      <w:pPr>
        <w:shd w:val="clear" w:color="auto" w:fill="F5F5F5"/>
        <w:spacing w:line="420" w:lineRule="atLeast"/>
        <w:rPr>
          <w:color w:val="000000"/>
        </w:rPr>
      </w:pPr>
      <w:r>
        <w:rPr>
          <w:noProof/>
          <w:color w:val="2E9CE9"/>
        </w:rPr>
        <w:drawing>
          <wp:inline distT="0" distB="0" distL="0" distR="0">
            <wp:extent cx="190500" cy="190500"/>
            <wp:effectExtent l="1905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w:t>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观察者类源代码</w:t>
      </w:r>
    </w:p>
    <w:p w:rsidR="00811C81" w:rsidRDefault="00811C81" w:rsidP="00811C81">
      <w:pPr>
        <w:shd w:val="clear" w:color="auto" w:fill="F5F5F5"/>
        <w:spacing w:line="420" w:lineRule="atLeast"/>
        <w:rPr>
          <w:rFonts w:ascii="宋体" w:hAnsi="宋体" w:cs="宋体"/>
          <w:color w:val="000000"/>
          <w:sz w:val="24"/>
          <w:szCs w:val="24"/>
        </w:rPr>
      </w:pPr>
      <w:r>
        <w:rPr>
          <w:noProof/>
          <w:color w:val="2E9CE9"/>
        </w:rPr>
        <w:drawing>
          <wp:inline distT="0" distB="0" distL="0" distR="0">
            <wp:extent cx="190500" cy="190500"/>
            <wp:effectExtent l="1905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HTML"/>
        <w:shd w:val="clear" w:color="auto" w:fill="F5F5F5"/>
        <w:spacing w:line="420" w:lineRule="atLeast"/>
        <w:rPr>
          <w:color w:val="000000"/>
        </w:rPr>
      </w:pPr>
      <w:r>
        <w:rPr>
          <w:color w:val="0000FF"/>
        </w:rPr>
        <w:t>public</w:t>
      </w:r>
      <w:r>
        <w:rPr>
          <w:color w:val="000000"/>
        </w:rPr>
        <w:t xml:space="preserve"> </w:t>
      </w:r>
      <w:r>
        <w:rPr>
          <w:color w:val="0000FF"/>
        </w:rPr>
        <w:t>class</w:t>
      </w:r>
      <w:r>
        <w:rPr>
          <w:color w:val="000000"/>
        </w:rPr>
        <w:t xml:space="preserve"> Watcher </w:t>
      </w:r>
      <w:r>
        <w:rPr>
          <w:color w:val="0000FF"/>
        </w:rPr>
        <w:t>implements</w:t>
      </w:r>
      <w:r>
        <w:rPr>
          <w:color w:val="000000"/>
        </w:rPr>
        <w:t xml:space="preserve"> Observer{</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Watcher(Observable o){</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o.addObserver</w:t>
      </w:r>
      <w:proofErr w:type="spellEnd"/>
      <w:r>
        <w:rPr>
          <w:color w:val="000000"/>
        </w:rPr>
        <w:t>(</w:t>
      </w:r>
      <w:r>
        <w:rPr>
          <w:color w:val="0000FF"/>
        </w:rPr>
        <w:t>this</w:t>
      </w:r>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@Override</w:t>
      </w:r>
    </w:p>
    <w:p w:rsidR="00811C81" w:rsidRDefault="00811C81" w:rsidP="00811C81">
      <w:pPr>
        <w:pStyle w:val="HTML"/>
        <w:shd w:val="clear" w:color="auto" w:fill="F5F5F5"/>
        <w:spacing w:line="420" w:lineRule="atLeast"/>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update(Observable o, Object </w:t>
      </w:r>
      <w:proofErr w:type="spellStart"/>
      <w:r>
        <w:rPr>
          <w:color w:val="000000"/>
        </w:rPr>
        <w:t>arg</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System.out.println</w:t>
      </w:r>
      <w:proofErr w:type="spellEnd"/>
      <w:r>
        <w:rPr>
          <w:color w:val="000000"/>
        </w:rPr>
        <w:t>("状态发生改变：" + ((Watched)o).</w:t>
      </w:r>
      <w:proofErr w:type="spellStart"/>
      <w:r>
        <w:rPr>
          <w:color w:val="000000"/>
        </w:rPr>
        <w:t>getData</w:t>
      </w:r>
      <w:proofErr w:type="spellEnd"/>
      <w:r>
        <w:rPr>
          <w:color w:val="000000"/>
        </w:rPr>
        <w:t>());</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w:t>
      </w:r>
    </w:p>
    <w:p w:rsidR="00811C81" w:rsidRDefault="00811C81" w:rsidP="00811C81">
      <w:pPr>
        <w:shd w:val="clear" w:color="auto" w:fill="F5F5F5"/>
        <w:spacing w:line="420" w:lineRule="atLeast"/>
        <w:rPr>
          <w:color w:val="000000"/>
        </w:rPr>
      </w:pPr>
      <w:r>
        <w:rPr>
          <w:noProof/>
          <w:color w:val="2E9CE9"/>
        </w:rPr>
        <w:drawing>
          <wp:inline distT="0" distB="0" distL="0" distR="0">
            <wp:extent cx="190500" cy="190500"/>
            <wp:effectExtent l="1905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a3"/>
        <w:shd w:val="clear" w:color="auto" w:fill="FFFFFF"/>
        <w:spacing w:before="150" w:beforeAutospacing="0" w:after="150" w:afterAutospacing="0" w:line="420" w:lineRule="atLeast"/>
        <w:rPr>
          <w:rFonts w:ascii="MS Shell Dlg" w:hAnsi="MS Shell Dlg" w:cs="MS Shell Dlg"/>
          <w:color w:val="000000"/>
          <w:sz w:val="21"/>
          <w:szCs w:val="21"/>
        </w:rPr>
      </w:pPr>
      <w:r>
        <w:rPr>
          <w:rFonts w:ascii="MS Shell Dlg" w:hAnsi="MS Shell Dlg" w:cs="MS Shell Dlg"/>
          <w:color w:val="000000"/>
          <w:sz w:val="21"/>
          <w:szCs w:val="21"/>
        </w:rPr>
        <w:t xml:space="preserve">　　测试类源代码</w:t>
      </w:r>
    </w:p>
    <w:p w:rsidR="00811C81" w:rsidRDefault="00811C81" w:rsidP="00811C81">
      <w:pPr>
        <w:shd w:val="clear" w:color="auto" w:fill="F5F5F5"/>
        <w:spacing w:line="420" w:lineRule="atLeast"/>
        <w:rPr>
          <w:rFonts w:ascii="宋体" w:hAnsi="宋体" w:cs="宋体"/>
          <w:color w:val="000000"/>
          <w:sz w:val="24"/>
          <w:szCs w:val="24"/>
        </w:rPr>
      </w:pPr>
      <w:r>
        <w:rPr>
          <w:noProof/>
          <w:color w:val="2E9CE9"/>
        </w:rPr>
        <w:drawing>
          <wp:inline distT="0" distB="0" distL="0" distR="0">
            <wp:extent cx="190500" cy="190500"/>
            <wp:effectExtent l="1905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811C81" w:rsidRDefault="00811C81" w:rsidP="00811C81">
      <w:pPr>
        <w:pStyle w:val="HTML"/>
        <w:shd w:val="clear" w:color="auto" w:fill="F5F5F5"/>
        <w:spacing w:line="420" w:lineRule="atLeast"/>
        <w:rPr>
          <w:color w:val="000000"/>
        </w:rPr>
      </w:pPr>
      <w:r>
        <w:rPr>
          <w:color w:val="0000FF"/>
        </w:rPr>
        <w:t>public</w:t>
      </w:r>
      <w:r>
        <w:rPr>
          <w:color w:val="000000"/>
        </w:rPr>
        <w:t xml:space="preserve"> </w:t>
      </w:r>
      <w:r>
        <w:rPr>
          <w:color w:val="0000FF"/>
        </w:rPr>
        <w:t>class</w:t>
      </w:r>
      <w:r>
        <w:rPr>
          <w:color w:val="000000"/>
        </w:rPr>
        <w:t xml:space="preserve"> Test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lastRenderedPageBreak/>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main(String[] </w:t>
      </w:r>
      <w:proofErr w:type="spellStart"/>
      <w:r>
        <w:rPr>
          <w:color w:val="000000"/>
        </w:rPr>
        <w:t>args</w:t>
      </w:r>
      <w:proofErr w:type="spellEnd"/>
      <w:r>
        <w:rPr>
          <w:color w:val="000000"/>
        </w:rPr>
        <w:t>) {</w:t>
      </w: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r>
        <w:rPr>
          <w:color w:val="000000"/>
        </w:rPr>
        <w:t xml:space="preserve">        </w:t>
      </w:r>
      <w:r>
        <w:rPr>
          <w:color w:val="008000"/>
        </w:rPr>
        <w:t>//创建被观察者对象</w:t>
      </w:r>
    </w:p>
    <w:p w:rsidR="00811C81" w:rsidRDefault="00811C81" w:rsidP="00811C81">
      <w:pPr>
        <w:pStyle w:val="HTML"/>
        <w:shd w:val="clear" w:color="auto" w:fill="F5F5F5"/>
        <w:spacing w:line="420" w:lineRule="atLeast"/>
        <w:rPr>
          <w:color w:val="000000"/>
        </w:rPr>
      </w:pPr>
      <w:r>
        <w:rPr>
          <w:color w:val="000000"/>
        </w:rPr>
        <w:t xml:space="preserve">        Watched </w:t>
      </w:r>
      <w:proofErr w:type="spellStart"/>
      <w:r>
        <w:rPr>
          <w:color w:val="000000"/>
        </w:rPr>
        <w:t>watched</w:t>
      </w:r>
      <w:proofErr w:type="spellEnd"/>
      <w:r>
        <w:rPr>
          <w:color w:val="000000"/>
        </w:rPr>
        <w:t xml:space="preserve"> = </w:t>
      </w:r>
      <w:r>
        <w:rPr>
          <w:color w:val="0000FF"/>
        </w:rPr>
        <w:t>new</w:t>
      </w:r>
      <w:r>
        <w:rPr>
          <w:color w:val="000000"/>
        </w:rPr>
        <w:t xml:space="preserve"> Watched();</w:t>
      </w:r>
    </w:p>
    <w:p w:rsidR="00811C81" w:rsidRDefault="00811C81" w:rsidP="00811C81">
      <w:pPr>
        <w:pStyle w:val="HTML"/>
        <w:shd w:val="clear" w:color="auto" w:fill="F5F5F5"/>
        <w:spacing w:line="420" w:lineRule="atLeast"/>
        <w:rPr>
          <w:color w:val="000000"/>
        </w:rPr>
      </w:pPr>
      <w:r>
        <w:rPr>
          <w:color w:val="000000"/>
        </w:rPr>
        <w:t xml:space="preserve">        </w:t>
      </w:r>
      <w:r>
        <w:rPr>
          <w:color w:val="008000"/>
        </w:rPr>
        <w:t>//创建观察者对象，并将被观察者对象登记</w:t>
      </w:r>
    </w:p>
    <w:p w:rsidR="00811C81" w:rsidRDefault="00811C81" w:rsidP="00811C81">
      <w:pPr>
        <w:pStyle w:val="HTML"/>
        <w:shd w:val="clear" w:color="auto" w:fill="F5F5F5"/>
        <w:spacing w:line="420" w:lineRule="atLeast"/>
        <w:rPr>
          <w:color w:val="000000"/>
        </w:rPr>
      </w:pPr>
      <w:r>
        <w:rPr>
          <w:color w:val="000000"/>
        </w:rPr>
        <w:t xml:space="preserve">        Observer watcher = </w:t>
      </w:r>
      <w:r>
        <w:rPr>
          <w:color w:val="0000FF"/>
        </w:rPr>
        <w:t>new</w:t>
      </w:r>
      <w:r>
        <w:rPr>
          <w:color w:val="000000"/>
        </w:rPr>
        <w:t xml:space="preserve"> Watcher(watched);</w:t>
      </w:r>
    </w:p>
    <w:p w:rsidR="00811C81" w:rsidRDefault="00811C81" w:rsidP="00811C81">
      <w:pPr>
        <w:pStyle w:val="HTML"/>
        <w:shd w:val="clear" w:color="auto" w:fill="F5F5F5"/>
        <w:spacing w:line="420" w:lineRule="atLeast"/>
        <w:rPr>
          <w:color w:val="000000"/>
        </w:rPr>
      </w:pPr>
      <w:r>
        <w:rPr>
          <w:color w:val="000000"/>
        </w:rPr>
        <w:t xml:space="preserve">        </w:t>
      </w:r>
      <w:r>
        <w:rPr>
          <w:color w:val="008000"/>
        </w:rPr>
        <w:t>//给被观察者状态赋值</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watched.setData</w:t>
      </w:r>
      <w:proofErr w:type="spellEnd"/>
      <w:r>
        <w:rPr>
          <w:color w:val="000000"/>
        </w:rPr>
        <w:t>("start");</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watched.setData</w:t>
      </w:r>
      <w:proofErr w:type="spellEnd"/>
      <w:r>
        <w:rPr>
          <w:color w:val="000000"/>
        </w:rPr>
        <w:t>("run");</w:t>
      </w:r>
    </w:p>
    <w:p w:rsidR="00811C81" w:rsidRDefault="00811C81" w:rsidP="00811C81">
      <w:pPr>
        <w:pStyle w:val="HTML"/>
        <w:shd w:val="clear" w:color="auto" w:fill="F5F5F5"/>
        <w:spacing w:line="420" w:lineRule="atLeast"/>
        <w:rPr>
          <w:color w:val="000000"/>
        </w:rPr>
      </w:pPr>
      <w:r>
        <w:rPr>
          <w:color w:val="000000"/>
        </w:rPr>
        <w:t xml:space="preserve">        </w:t>
      </w:r>
      <w:proofErr w:type="spellStart"/>
      <w:r>
        <w:rPr>
          <w:color w:val="000000"/>
        </w:rPr>
        <w:t>watched.setData</w:t>
      </w:r>
      <w:proofErr w:type="spellEnd"/>
      <w:r>
        <w:rPr>
          <w:color w:val="000000"/>
        </w:rPr>
        <w:t>("stop");</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 xml:space="preserve">    }</w:t>
      </w:r>
    </w:p>
    <w:p w:rsidR="00811C81" w:rsidRDefault="00811C81" w:rsidP="00811C81">
      <w:pPr>
        <w:pStyle w:val="HTML"/>
        <w:shd w:val="clear" w:color="auto" w:fill="F5F5F5"/>
        <w:spacing w:line="420" w:lineRule="atLeast"/>
        <w:rPr>
          <w:color w:val="000000"/>
        </w:rPr>
      </w:pPr>
    </w:p>
    <w:p w:rsidR="00811C81" w:rsidRDefault="00811C81" w:rsidP="00811C81">
      <w:pPr>
        <w:pStyle w:val="HTML"/>
        <w:shd w:val="clear" w:color="auto" w:fill="F5F5F5"/>
        <w:spacing w:line="420" w:lineRule="atLeast"/>
        <w:rPr>
          <w:color w:val="000000"/>
        </w:rPr>
      </w:pPr>
      <w:r>
        <w:rPr>
          <w:color w:val="000000"/>
        </w:rPr>
        <w:t>}</w:t>
      </w:r>
    </w:p>
    <w:p w:rsidR="00811C81" w:rsidRPr="007E5D99" w:rsidRDefault="00811C81" w:rsidP="007E5D99">
      <w:pPr>
        <w:spacing w:line="220" w:lineRule="atLeast"/>
        <w:rPr>
          <w:rFonts w:ascii="MS Shell Dlg" w:eastAsia="宋体" w:hAnsi="MS Shell Dlg" w:cs="MS Shell Dlg"/>
          <w:color w:val="000000"/>
          <w:sz w:val="21"/>
          <w:szCs w:val="21"/>
        </w:rPr>
      </w:pPr>
    </w:p>
    <w:sectPr w:rsidR="00811C81" w:rsidRPr="007E5D9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C1C25"/>
    <w:rsid w:val="0016550B"/>
    <w:rsid w:val="002E1B46"/>
    <w:rsid w:val="00323B43"/>
    <w:rsid w:val="003D37D8"/>
    <w:rsid w:val="00426133"/>
    <w:rsid w:val="004358AB"/>
    <w:rsid w:val="004C0E8F"/>
    <w:rsid w:val="006601C4"/>
    <w:rsid w:val="007E5D99"/>
    <w:rsid w:val="00811C81"/>
    <w:rsid w:val="0086397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16550B"/>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6601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1C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6397E"/>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6397E"/>
    <w:rPr>
      <w:b/>
      <w:bCs/>
    </w:rPr>
  </w:style>
  <w:style w:type="character" w:customStyle="1" w:styleId="1Char">
    <w:name w:val="标题 1 Char"/>
    <w:basedOn w:val="a0"/>
    <w:link w:val="1"/>
    <w:uiPriority w:val="9"/>
    <w:rsid w:val="0016550B"/>
    <w:rPr>
      <w:rFonts w:ascii="宋体" w:eastAsia="宋体" w:hAnsi="宋体" w:cs="宋体"/>
      <w:b/>
      <w:bCs/>
      <w:kern w:val="36"/>
      <w:sz w:val="48"/>
      <w:szCs w:val="48"/>
    </w:rPr>
  </w:style>
  <w:style w:type="character" w:customStyle="1" w:styleId="2Char">
    <w:name w:val="标题 2 Char"/>
    <w:basedOn w:val="a0"/>
    <w:link w:val="2"/>
    <w:uiPriority w:val="9"/>
    <w:semiHidden/>
    <w:rsid w:val="006601C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11C81"/>
    <w:rPr>
      <w:rFonts w:ascii="Tahoma" w:hAnsi="Tahoma"/>
      <w:b/>
      <w:bCs/>
      <w:sz w:val="32"/>
      <w:szCs w:val="32"/>
    </w:rPr>
  </w:style>
  <w:style w:type="paragraph" w:styleId="HTML">
    <w:name w:val="HTML Preformatted"/>
    <w:basedOn w:val="a"/>
    <w:link w:val="HTMLChar"/>
    <w:uiPriority w:val="99"/>
    <w:semiHidden/>
    <w:unhideWhenUsed/>
    <w:rsid w:val="00811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811C81"/>
    <w:rPr>
      <w:rFonts w:ascii="宋体" w:eastAsia="宋体" w:hAnsi="宋体" w:cs="宋体"/>
      <w:sz w:val="24"/>
      <w:szCs w:val="24"/>
    </w:rPr>
  </w:style>
  <w:style w:type="character" w:customStyle="1" w:styleId="cnblogscodecopy">
    <w:name w:val="cnblogs_code_copy"/>
    <w:basedOn w:val="a0"/>
    <w:rsid w:val="00811C81"/>
  </w:style>
  <w:style w:type="paragraph" w:styleId="a5">
    <w:name w:val="Balloon Text"/>
    <w:basedOn w:val="a"/>
    <w:link w:val="Char"/>
    <w:uiPriority w:val="99"/>
    <w:semiHidden/>
    <w:unhideWhenUsed/>
    <w:rsid w:val="00811C81"/>
    <w:pPr>
      <w:spacing w:after="0"/>
    </w:pPr>
    <w:rPr>
      <w:sz w:val="18"/>
      <w:szCs w:val="18"/>
    </w:rPr>
  </w:style>
  <w:style w:type="character" w:customStyle="1" w:styleId="Char">
    <w:name w:val="批注框文本 Char"/>
    <w:basedOn w:val="a0"/>
    <w:link w:val="a5"/>
    <w:uiPriority w:val="99"/>
    <w:semiHidden/>
    <w:rsid w:val="00811C8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73676080">
      <w:bodyDiv w:val="1"/>
      <w:marLeft w:val="0"/>
      <w:marRight w:val="0"/>
      <w:marTop w:val="0"/>
      <w:marBottom w:val="0"/>
      <w:divBdr>
        <w:top w:val="none" w:sz="0" w:space="0" w:color="auto"/>
        <w:left w:val="none" w:sz="0" w:space="0" w:color="auto"/>
        <w:bottom w:val="none" w:sz="0" w:space="0" w:color="auto"/>
        <w:right w:val="none" w:sz="0" w:space="0" w:color="auto"/>
      </w:divBdr>
    </w:div>
    <w:div w:id="974062128">
      <w:bodyDiv w:val="1"/>
      <w:marLeft w:val="0"/>
      <w:marRight w:val="0"/>
      <w:marTop w:val="0"/>
      <w:marBottom w:val="0"/>
      <w:divBdr>
        <w:top w:val="none" w:sz="0" w:space="0" w:color="auto"/>
        <w:left w:val="none" w:sz="0" w:space="0" w:color="auto"/>
        <w:bottom w:val="none" w:sz="0" w:space="0" w:color="auto"/>
        <w:right w:val="none" w:sz="0" w:space="0" w:color="auto"/>
      </w:divBdr>
      <w:divsChild>
        <w:div w:id="1357922640">
          <w:marLeft w:val="0"/>
          <w:marRight w:val="0"/>
          <w:marTop w:val="75"/>
          <w:marBottom w:val="75"/>
          <w:divBdr>
            <w:top w:val="single" w:sz="6" w:space="4" w:color="CCCCCC"/>
            <w:left w:val="single" w:sz="6" w:space="4" w:color="CCCCCC"/>
            <w:bottom w:val="single" w:sz="6" w:space="4" w:color="CCCCCC"/>
            <w:right w:val="single" w:sz="6" w:space="4" w:color="CCCCCC"/>
          </w:divBdr>
        </w:div>
        <w:div w:id="751780153">
          <w:marLeft w:val="0"/>
          <w:marRight w:val="0"/>
          <w:marTop w:val="75"/>
          <w:marBottom w:val="75"/>
          <w:divBdr>
            <w:top w:val="single" w:sz="6" w:space="4" w:color="CCCCCC"/>
            <w:left w:val="single" w:sz="6" w:space="4" w:color="CCCCCC"/>
            <w:bottom w:val="single" w:sz="6" w:space="4" w:color="CCCCCC"/>
            <w:right w:val="single" w:sz="6" w:space="4" w:color="CCCCCC"/>
          </w:divBdr>
          <w:divsChild>
            <w:div w:id="975990513">
              <w:marLeft w:val="0"/>
              <w:marRight w:val="0"/>
              <w:marTop w:val="75"/>
              <w:marBottom w:val="0"/>
              <w:divBdr>
                <w:top w:val="none" w:sz="0" w:space="0" w:color="auto"/>
                <w:left w:val="none" w:sz="0" w:space="0" w:color="auto"/>
                <w:bottom w:val="none" w:sz="0" w:space="0" w:color="auto"/>
                <w:right w:val="none" w:sz="0" w:space="0" w:color="auto"/>
              </w:divBdr>
            </w:div>
            <w:div w:id="903175399">
              <w:marLeft w:val="0"/>
              <w:marRight w:val="0"/>
              <w:marTop w:val="75"/>
              <w:marBottom w:val="0"/>
              <w:divBdr>
                <w:top w:val="none" w:sz="0" w:space="0" w:color="auto"/>
                <w:left w:val="none" w:sz="0" w:space="0" w:color="auto"/>
                <w:bottom w:val="none" w:sz="0" w:space="0" w:color="auto"/>
                <w:right w:val="none" w:sz="0" w:space="0" w:color="auto"/>
              </w:divBdr>
            </w:div>
          </w:divsChild>
        </w:div>
        <w:div w:id="881402926">
          <w:marLeft w:val="0"/>
          <w:marRight w:val="0"/>
          <w:marTop w:val="75"/>
          <w:marBottom w:val="75"/>
          <w:divBdr>
            <w:top w:val="single" w:sz="6" w:space="4" w:color="CCCCCC"/>
            <w:left w:val="single" w:sz="6" w:space="4" w:color="CCCCCC"/>
            <w:bottom w:val="single" w:sz="6" w:space="4" w:color="CCCCCC"/>
            <w:right w:val="single" w:sz="6" w:space="4" w:color="CCCCCC"/>
          </w:divBdr>
          <w:divsChild>
            <w:div w:id="1121150493">
              <w:marLeft w:val="0"/>
              <w:marRight w:val="0"/>
              <w:marTop w:val="75"/>
              <w:marBottom w:val="0"/>
              <w:divBdr>
                <w:top w:val="none" w:sz="0" w:space="0" w:color="auto"/>
                <w:left w:val="none" w:sz="0" w:space="0" w:color="auto"/>
                <w:bottom w:val="none" w:sz="0" w:space="0" w:color="auto"/>
                <w:right w:val="none" w:sz="0" w:space="0" w:color="auto"/>
              </w:divBdr>
            </w:div>
            <w:div w:id="2095474106">
              <w:marLeft w:val="0"/>
              <w:marRight w:val="0"/>
              <w:marTop w:val="75"/>
              <w:marBottom w:val="0"/>
              <w:divBdr>
                <w:top w:val="none" w:sz="0" w:space="0" w:color="auto"/>
                <w:left w:val="none" w:sz="0" w:space="0" w:color="auto"/>
                <w:bottom w:val="none" w:sz="0" w:space="0" w:color="auto"/>
                <w:right w:val="none" w:sz="0" w:space="0" w:color="auto"/>
              </w:divBdr>
            </w:div>
          </w:divsChild>
        </w:div>
        <w:div w:id="792746015">
          <w:marLeft w:val="0"/>
          <w:marRight w:val="0"/>
          <w:marTop w:val="75"/>
          <w:marBottom w:val="75"/>
          <w:divBdr>
            <w:top w:val="single" w:sz="6" w:space="4" w:color="CCCCCC"/>
            <w:left w:val="single" w:sz="6" w:space="4" w:color="CCCCCC"/>
            <w:bottom w:val="single" w:sz="6" w:space="4" w:color="CCCCCC"/>
            <w:right w:val="single" w:sz="6" w:space="4" w:color="CCCCCC"/>
          </w:divBdr>
          <w:divsChild>
            <w:div w:id="216161653">
              <w:marLeft w:val="0"/>
              <w:marRight w:val="0"/>
              <w:marTop w:val="75"/>
              <w:marBottom w:val="0"/>
              <w:divBdr>
                <w:top w:val="none" w:sz="0" w:space="0" w:color="auto"/>
                <w:left w:val="none" w:sz="0" w:space="0" w:color="auto"/>
                <w:bottom w:val="none" w:sz="0" w:space="0" w:color="auto"/>
                <w:right w:val="none" w:sz="0" w:space="0" w:color="auto"/>
              </w:divBdr>
            </w:div>
            <w:div w:id="135147685">
              <w:marLeft w:val="0"/>
              <w:marRight w:val="0"/>
              <w:marTop w:val="75"/>
              <w:marBottom w:val="0"/>
              <w:divBdr>
                <w:top w:val="none" w:sz="0" w:space="0" w:color="auto"/>
                <w:left w:val="none" w:sz="0" w:space="0" w:color="auto"/>
                <w:bottom w:val="none" w:sz="0" w:space="0" w:color="auto"/>
                <w:right w:val="none" w:sz="0" w:space="0" w:color="auto"/>
              </w:divBdr>
            </w:div>
          </w:divsChild>
        </w:div>
        <w:div w:id="1894847688">
          <w:marLeft w:val="0"/>
          <w:marRight w:val="0"/>
          <w:marTop w:val="75"/>
          <w:marBottom w:val="75"/>
          <w:divBdr>
            <w:top w:val="single" w:sz="6" w:space="4" w:color="CCCCCC"/>
            <w:left w:val="single" w:sz="6" w:space="4" w:color="CCCCCC"/>
            <w:bottom w:val="single" w:sz="6" w:space="4" w:color="CCCCCC"/>
            <w:right w:val="single" w:sz="6" w:space="4" w:color="CCCCCC"/>
          </w:divBdr>
          <w:divsChild>
            <w:div w:id="1045175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703592">
      <w:bodyDiv w:val="1"/>
      <w:marLeft w:val="0"/>
      <w:marRight w:val="0"/>
      <w:marTop w:val="0"/>
      <w:marBottom w:val="0"/>
      <w:divBdr>
        <w:top w:val="none" w:sz="0" w:space="0" w:color="auto"/>
        <w:left w:val="none" w:sz="0" w:space="0" w:color="auto"/>
        <w:bottom w:val="none" w:sz="0" w:space="0" w:color="auto"/>
        <w:right w:val="none" w:sz="0" w:space="0" w:color="auto"/>
      </w:divBdr>
    </w:div>
    <w:div w:id="1935361258">
      <w:bodyDiv w:val="1"/>
      <w:marLeft w:val="0"/>
      <w:marRight w:val="0"/>
      <w:marTop w:val="0"/>
      <w:marBottom w:val="0"/>
      <w:divBdr>
        <w:top w:val="none" w:sz="0" w:space="0" w:color="auto"/>
        <w:left w:val="none" w:sz="0" w:space="0" w:color="auto"/>
        <w:bottom w:val="none" w:sz="0" w:space="0" w:color="auto"/>
        <w:right w:val="none" w:sz="0" w:space="0" w:color="auto"/>
      </w:divBdr>
    </w:div>
    <w:div w:id="198076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2014-10-07T07:04:00Z</dcterms:modified>
</cp:coreProperties>
</file>