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95B9" w14:textId="3B3ACAC3" w:rsidR="0024701A" w:rsidRDefault="00631FF0" w:rsidP="00631FF0">
      <w:pPr>
        <w:pStyle w:val="1"/>
        <w:jc w:val="center"/>
      </w:pPr>
      <w:r>
        <w:rPr>
          <w:rFonts w:hint="eastAsia"/>
        </w:rPr>
        <w:t>参考文献整理</w:t>
      </w:r>
    </w:p>
    <w:p w14:paraId="17B1F7A3" w14:textId="77777777" w:rsidR="00631FF0" w:rsidRDefault="00631FF0" w:rsidP="00631FF0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（四）参考文献</w:t>
      </w:r>
    </w:p>
    <w:p w14:paraId="114337AA" w14:textId="653DD75C" w:rsidR="00631FF0" w:rsidRPr="00631FF0" w:rsidRDefault="00631FF0" w:rsidP="00631FF0">
      <w:pPr>
        <w:numPr>
          <w:ilvl w:val="0"/>
          <w:numId w:val="1"/>
        </w:numPr>
        <w:spacing w:line="300" w:lineRule="auto"/>
        <w:rPr>
          <w:bCs/>
          <w:color w:val="FF0000"/>
        </w:rPr>
      </w:pPr>
      <w:r w:rsidRPr="00631FF0">
        <w:rPr>
          <w:bCs/>
          <w:color w:val="FF0000"/>
        </w:rPr>
        <w:t>Ancong Wu, Wei-Shi Zheng, Hong-Xing Y u, Shaogang Gong, and Jianhuang Lai. Rgb-infrared cross-modality person re-identification[C]/</w:t>
      </w:r>
      <w:r w:rsidRPr="00631FF0">
        <w:rPr>
          <w:color w:val="FF0000"/>
        </w:rPr>
        <w:t>/</w:t>
      </w:r>
      <w:r w:rsidRPr="00631FF0">
        <w:rPr>
          <w:rFonts w:hint="eastAsia"/>
          <w:bCs/>
          <w:color w:val="FF0000"/>
        </w:rPr>
        <w:t>Proceedings of the IEEE International Conference on Computer Vision.</w:t>
      </w:r>
      <w:r w:rsidRPr="00631FF0">
        <w:rPr>
          <w:bCs/>
          <w:color w:val="FF0000"/>
        </w:rPr>
        <w:t>2017: 5390–5399.</w:t>
      </w:r>
      <w:r w:rsidR="00B81E82">
        <w:rPr>
          <w:rFonts w:hint="eastAsia"/>
          <w:bCs/>
          <w:color w:val="FF0000"/>
        </w:rPr>
        <w:t>（Zero</w:t>
      </w:r>
      <w:r w:rsidR="00B81E82">
        <w:rPr>
          <w:bCs/>
          <w:color w:val="FF0000"/>
        </w:rPr>
        <w:t>-</w:t>
      </w:r>
      <w:r w:rsidR="00B81E82">
        <w:rPr>
          <w:rFonts w:hint="eastAsia"/>
          <w:bCs/>
          <w:color w:val="FF0000"/>
        </w:rPr>
        <w:t>padding）</w:t>
      </w:r>
    </w:p>
    <w:p w14:paraId="5ABB3319" w14:textId="2A4BFBF7" w:rsidR="00631FF0" w:rsidRPr="00631FF0" w:rsidRDefault="00631FF0" w:rsidP="00631FF0">
      <w:pPr>
        <w:numPr>
          <w:ilvl w:val="0"/>
          <w:numId w:val="1"/>
        </w:numPr>
        <w:spacing w:line="300" w:lineRule="auto"/>
        <w:rPr>
          <w:bCs/>
          <w:color w:val="FF0000"/>
        </w:rPr>
      </w:pPr>
      <w:bookmarkStart w:id="0" w:name="_Hlk141537332"/>
      <w:r w:rsidRPr="00631FF0">
        <w:rPr>
          <w:bCs/>
          <w:color w:val="FF0000"/>
        </w:rPr>
        <w:t xml:space="preserve">Mang Y e, Zheng Wang, Xiangyuan Lan, and Pong C. Y </w:t>
      </w:r>
      <w:proofErr w:type="gramStart"/>
      <w:r w:rsidRPr="00631FF0">
        <w:rPr>
          <w:bCs/>
          <w:color w:val="FF0000"/>
        </w:rPr>
        <w:t>uen.Visible</w:t>
      </w:r>
      <w:proofErr w:type="gramEnd"/>
      <w:r w:rsidRPr="00631FF0">
        <w:rPr>
          <w:bCs/>
          <w:color w:val="FF0000"/>
        </w:rPr>
        <w:t xml:space="preserve"> thermal person re-identification via dual-constrained top-ranking[C]//</w:t>
      </w:r>
      <w:r w:rsidRPr="00631FF0">
        <w:rPr>
          <w:color w:val="FF0000"/>
        </w:rPr>
        <w:t xml:space="preserve"> </w:t>
      </w:r>
      <w:r w:rsidRPr="00631FF0">
        <w:rPr>
          <w:bCs/>
          <w:color w:val="FF0000"/>
        </w:rPr>
        <w:t>Proceedings of the International Joint Conference on Artificial Intelligence, 2018: 1092–1099</w:t>
      </w:r>
      <w:r w:rsidR="00B81E82">
        <w:rPr>
          <w:rFonts w:hint="eastAsia"/>
          <w:bCs/>
          <w:color w:val="FF0000"/>
        </w:rPr>
        <w:t>（BDTR）</w:t>
      </w:r>
    </w:p>
    <w:p w14:paraId="5AA43315" w14:textId="359380A1" w:rsidR="00631FF0" w:rsidRPr="00631FF0" w:rsidRDefault="00631FF0" w:rsidP="00631FF0">
      <w:pPr>
        <w:numPr>
          <w:ilvl w:val="0"/>
          <w:numId w:val="1"/>
        </w:numPr>
        <w:spacing w:line="300" w:lineRule="auto"/>
        <w:rPr>
          <w:bCs/>
          <w:color w:val="FF0000"/>
        </w:rPr>
      </w:pPr>
      <w:r w:rsidRPr="00631FF0">
        <w:rPr>
          <w:bCs/>
          <w:color w:val="FF0000"/>
        </w:rPr>
        <w:t>Mang Y e, Xiangyuan Lan, Jiawei Li, and Pong C. Y uen. Hierarchical discriminative learning for visible thermal person re-identification[C]//</w:t>
      </w:r>
      <w:r w:rsidRPr="00631FF0">
        <w:rPr>
          <w:color w:val="FF0000"/>
        </w:rPr>
        <w:t xml:space="preserve"> </w:t>
      </w:r>
      <w:r w:rsidRPr="00631FF0">
        <w:rPr>
          <w:bCs/>
          <w:color w:val="FF0000"/>
        </w:rPr>
        <w:t>Proceedings of the AAAI Conference on Artificial Intelligence, 2018: 7501–7508</w:t>
      </w:r>
      <w:r w:rsidR="00B81E82">
        <w:rPr>
          <w:rFonts w:hint="eastAsia"/>
          <w:bCs/>
          <w:color w:val="FF0000"/>
        </w:rPr>
        <w:t>（HCML）</w:t>
      </w:r>
    </w:p>
    <w:p w14:paraId="68489959" w14:textId="3EDA8225" w:rsidR="00631FF0" w:rsidRPr="00631FF0" w:rsidRDefault="00631FF0" w:rsidP="00631FF0">
      <w:pPr>
        <w:numPr>
          <w:ilvl w:val="0"/>
          <w:numId w:val="1"/>
        </w:numPr>
        <w:spacing w:line="300" w:lineRule="auto"/>
        <w:rPr>
          <w:bCs/>
          <w:color w:val="FF0000"/>
        </w:rPr>
      </w:pPr>
      <w:proofErr w:type="gramStart"/>
      <w:r w:rsidRPr="00631FF0">
        <w:rPr>
          <w:bCs/>
          <w:color w:val="FF0000"/>
        </w:rPr>
        <w:t>Y .</w:t>
      </w:r>
      <w:proofErr w:type="gramEnd"/>
      <w:r w:rsidRPr="00631FF0">
        <w:rPr>
          <w:bCs/>
          <w:color w:val="FF0000"/>
        </w:rPr>
        <w:t xml:space="preserve"> Chen, L. Wan, Z. Li, Q. Jing, and Z. Sun, Neural feature search for RGB-infrared person re-identification[C]//</w:t>
      </w:r>
      <w:r w:rsidRPr="00631FF0">
        <w:rPr>
          <w:rFonts w:ascii="宋体" w:hAnsi="宋体" w:hint="eastAsia"/>
          <w:bCs/>
          <w:color w:val="FF0000"/>
          <w:kern w:val="0"/>
        </w:rPr>
        <w:t xml:space="preserve"> </w:t>
      </w:r>
      <w:r w:rsidRPr="00631FF0">
        <w:rPr>
          <w:rFonts w:hint="eastAsia"/>
          <w:bCs/>
          <w:color w:val="FF0000"/>
          <w:kern w:val="0"/>
        </w:rPr>
        <w:t>Proceedings of the IEEE/CVF Conference on Computer Vision and Pattern Recognition,</w:t>
      </w:r>
      <w:r w:rsidRPr="00631FF0">
        <w:rPr>
          <w:bCs/>
          <w:color w:val="FF0000"/>
        </w:rPr>
        <w:t xml:space="preserve"> 2021:8503-8510</w:t>
      </w:r>
      <w:r w:rsidR="00B81E82">
        <w:rPr>
          <w:rFonts w:hint="eastAsia"/>
          <w:bCs/>
          <w:color w:val="FF0000"/>
        </w:rPr>
        <w:t>（NFS）</w:t>
      </w:r>
    </w:p>
    <w:p w14:paraId="442FDAAD" w14:textId="4A48A9AE" w:rsidR="00631FF0" w:rsidRPr="00631FF0" w:rsidRDefault="002C79A7" w:rsidP="00631FF0">
      <w:pPr>
        <w:numPr>
          <w:ilvl w:val="0"/>
          <w:numId w:val="1"/>
        </w:numPr>
        <w:spacing w:line="300" w:lineRule="auto"/>
        <w:rPr>
          <w:bCs/>
          <w:color w:val="FF0000"/>
        </w:rPr>
      </w:pPr>
      <w:r w:rsidRPr="002C79A7">
        <w:rPr>
          <w:bCs/>
          <w:color w:val="FF0000"/>
        </w:rPr>
        <w:t>S. Liu, J. Zhang, Local alignment deep network for infrared-visible cross-modal person reidentification in 6G-enabled internet of things, IEEE Internet Things J. 8 (20) (2021) 15170–</w:t>
      </w:r>
      <w:proofErr w:type="gramStart"/>
      <w:r w:rsidRPr="002C79A7">
        <w:rPr>
          <w:bCs/>
          <w:color w:val="FF0000"/>
        </w:rPr>
        <w:t>15179.</w:t>
      </w:r>
      <w:r w:rsidR="00B81E82">
        <w:rPr>
          <w:rFonts w:hint="eastAsia"/>
          <w:bCs/>
          <w:color w:val="FF0000"/>
        </w:rPr>
        <w:t>（</w:t>
      </w:r>
      <w:proofErr w:type="gramEnd"/>
      <w:r w:rsidR="006C2A8B">
        <w:rPr>
          <w:rFonts w:hint="eastAsia"/>
          <w:bCs/>
          <w:color w:val="FF0000"/>
        </w:rPr>
        <w:t>应该是6g那个</w:t>
      </w:r>
      <w:r w:rsidR="00B81E82">
        <w:rPr>
          <w:rFonts w:hint="eastAsia"/>
          <w:bCs/>
          <w:color w:val="FF0000"/>
        </w:rPr>
        <w:t>）</w:t>
      </w:r>
    </w:p>
    <w:p w14:paraId="20D075E0" w14:textId="36F42A1D" w:rsidR="00631FF0" w:rsidRPr="00631FF0" w:rsidRDefault="00631FF0" w:rsidP="00631FF0">
      <w:pPr>
        <w:numPr>
          <w:ilvl w:val="0"/>
          <w:numId w:val="1"/>
        </w:numPr>
        <w:spacing w:line="300" w:lineRule="auto"/>
        <w:rPr>
          <w:bCs/>
          <w:color w:val="FF0000"/>
        </w:rPr>
      </w:pPr>
      <w:r w:rsidRPr="00631FF0">
        <w:rPr>
          <w:bCs/>
          <w:color w:val="FF0000"/>
        </w:rPr>
        <w:t>G. Wang, T. Zhang, J. Cheng, S. Liu, Y. Yang, Z. Hou, RGB-Infrared crossmodality person re-identification via joint pixel and feature alignment[C]//Proceedings of the IEEE International Conference on Computer Vision, 2019:622–</w:t>
      </w:r>
      <w:proofErr w:type="gramStart"/>
      <w:r w:rsidRPr="00631FF0">
        <w:rPr>
          <w:bCs/>
          <w:color w:val="FF0000"/>
        </w:rPr>
        <w:t>3631.</w:t>
      </w:r>
      <w:r w:rsidR="006C2A8B">
        <w:rPr>
          <w:rFonts w:hint="eastAsia"/>
          <w:bCs/>
          <w:color w:val="FF0000"/>
        </w:rPr>
        <w:t>（</w:t>
      </w:r>
      <w:proofErr w:type="gramEnd"/>
      <w:r w:rsidR="006C2A8B">
        <w:rPr>
          <w:rFonts w:hint="eastAsia"/>
          <w:bCs/>
          <w:color w:val="FF0000"/>
        </w:rPr>
        <w:t>AlignGAN）</w:t>
      </w:r>
    </w:p>
    <w:p w14:paraId="4EE48513" w14:textId="2CA6B06A" w:rsidR="00631FF0" w:rsidRDefault="00631FF0" w:rsidP="00631FF0">
      <w:pPr>
        <w:numPr>
          <w:ilvl w:val="0"/>
          <w:numId w:val="1"/>
        </w:numPr>
        <w:spacing w:line="300" w:lineRule="auto"/>
        <w:rPr>
          <w:bCs/>
          <w:color w:val="FF0000"/>
        </w:rPr>
      </w:pPr>
      <w:r w:rsidRPr="00631FF0">
        <w:rPr>
          <w:bCs/>
          <w:color w:val="FF0000"/>
        </w:rPr>
        <w:t xml:space="preserve">Z. Wang, Z. Wang, Y. Zheng, Y.-Y. Chuang, S. Satoh, Learning to reduce duallevel discrepancy for infrared-visible person re-identification[C]//Proceedings of </w:t>
      </w:r>
      <w:r w:rsidRPr="00631FF0">
        <w:rPr>
          <w:rFonts w:hint="eastAsia"/>
          <w:bCs/>
          <w:color w:val="FF0000"/>
          <w:kern w:val="0"/>
        </w:rPr>
        <w:t>Proceedings of the IEEE/CVF Conference on Computer Vision and Pattern Recognition,</w:t>
      </w:r>
      <w:r w:rsidRPr="00631FF0">
        <w:rPr>
          <w:bCs/>
          <w:color w:val="FF0000"/>
        </w:rPr>
        <w:t xml:space="preserve"> 2019: 618–</w:t>
      </w:r>
      <w:proofErr w:type="gramStart"/>
      <w:r w:rsidRPr="00631FF0">
        <w:rPr>
          <w:bCs/>
          <w:color w:val="FF0000"/>
        </w:rPr>
        <w:t>626.</w:t>
      </w:r>
      <w:r w:rsidR="00B81E82">
        <w:rPr>
          <w:rFonts w:hint="eastAsia"/>
          <w:bCs/>
          <w:color w:val="FF0000"/>
        </w:rPr>
        <w:t>（</w:t>
      </w:r>
      <w:proofErr w:type="gramEnd"/>
      <w:r w:rsidR="00B81E82">
        <w:rPr>
          <w:rFonts w:hint="eastAsia"/>
          <w:bCs/>
          <w:color w:val="FF0000"/>
        </w:rPr>
        <w:t>D</w:t>
      </w:r>
      <w:r w:rsidR="00B81E82">
        <w:rPr>
          <w:bCs/>
          <w:color w:val="FF0000"/>
        </w:rPr>
        <w:t>2</w:t>
      </w:r>
      <w:r w:rsidR="00B81E82">
        <w:rPr>
          <w:rFonts w:hint="eastAsia"/>
          <w:bCs/>
          <w:color w:val="FF0000"/>
        </w:rPr>
        <w:t>RL）</w:t>
      </w:r>
    </w:p>
    <w:p w14:paraId="3B2C0940" w14:textId="3B16D0D3" w:rsidR="00B81E82" w:rsidRPr="00B81E82" w:rsidRDefault="00B81E82" w:rsidP="00B81E82">
      <w:pPr>
        <w:numPr>
          <w:ilvl w:val="0"/>
          <w:numId w:val="1"/>
        </w:numPr>
        <w:tabs>
          <w:tab w:val="num" w:pos="397"/>
        </w:tabs>
        <w:spacing w:line="300" w:lineRule="auto"/>
        <w:rPr>
          <w:bCs/>
          <w:color w:val="FF0000"/>
        </w:rPr>
      </w:pPr>
      <w:bookmarkStart w:id="1" w:name="_Hlk141537587"/>
      <w:r w:rsidRPr="00B81E82">
        <w:rPr>
          <w:rFonts w:hint="eastAsia"/>
          <w:bCs/>
          <w:color w:val="FF0000"/>
        </w:rPr>
        <w:t>Li D, Wei X, Hong X, et al. Infrared-visible cross-modal person re-identification with an x modality[C]//Proceeding</w:t>
      </w:r>
      <w:bookmarkEnd w:id="0"/>
      <w:r w:rsidRPr="00B81E82">
        <w:rPr>
          <w:rFonts w:hint="eastAsia"/>
          <w:bCs/>
          <w:color w:val="FF0000"/>
        </w:rPr>
        <w:t>s of the AAAI Conference on Artificial Intelligence. 2020, 34(04): 4610-4617.</w:t>
      </w:r>
      <w:r>
        <w:rPr>
          <w:rFonts w:hint="eastAsia"/>
          <w:bCs/>
          <w:color w:val="FF0000"/>
        </w:rPr>
        <w:t>（X</w:t>
      </w:r>
      <w:r>
        <w:rPr>
          <w:bCs/>
          <w:color w:val="FF0000"/>
        </w:rPr>
        <w:t>-</w:t>
      </w:r>
      <w:r>
        <w:rPr>
          <w:rFonts w:hint="eastAsia"/>
          <w:bCs/>
          <w:color w:val="FF0000"/>
        </w:rPr>
        <w:t>Modality）</w:t>
      </w:r>
    </w:p>
    <w:p w14:paraId="142E0A1A" w14:textId="08B97D76" w:rsidR="00B81E82" w:rsidRPr="00B81E82" w:rsidRDefault="00B81E82" w:rsidP="00B81E82">
      <w:pPr>
        <w:numPr>
          <w:ilvl w:val="0"/>
          <w:numId w:val="1"/>
        </w:numPr>
        <w:tabs>
          <w:tab w:val="num" w:pos="397"/>
        </w:tabs>
        <w:spacing w:line="300" w:lineRule="auto"/>
        <w:rPr>
          <w:bCs/>
          <w:color w:val="FF0000"/>
        </w:rPr>
      </w:pPr>
      <w:bookmarkStart w:id="2" w:name="_Hlk141537456"/>
      <w:bookmarkEnd w:id="1"/>
      <w:r w:rsidRPr="00B81E82">
        <w:rPr>
          <w:bCs/>
          <w:color w:val="FF0000"/>
        </w:rPr>
        <w:t>Ye M, Shen J, J Crandall D, et al. Dynamic dual-attentive aggregation learning for visible-infrared person re-identification[C]//European Conference on Computer Vision. Springer, Cham, 2020: 229-247.</w:t>
      </w:r>
      <w:r>
        <w:rPr>
          <w:rFonts w:hint="eastAsia"/>
          <w:bCs/>
          <w:color w:val="FF0000"/>
        </w:rPr>
        <w:t>（DDAG）</w:t>
      </w:r>
    </w:p>
    <w:p w14:paraId="480653B9" w14:textId="1663B252" w:rsidR="00B81E82" w:rsidRDefault="00B81E82" w:rsidP="00B81E82">
      <w:pPr>
        <w:numPr>
          <w:ilvl w:val="0"/>
          <w:numId w:val="1"/>
        </w:numPr>
        <w:spacing w:line="300" w:lineRule="auto"/>
        <w:rPr>
          <w:bCs/>
          <w:color w:val="FF0000"/>
        </w:rPr>
      </w:pPr>
      <w:r w:rsidRPr="00B81E82">
        <w:rPr>
          <w:bCs/>
          <w:color w:val="FF0000"/>
        </w:rPr>
        <w:t xml:space="preserve">M. Ye, J. Shen, G. Lin, T. Xiang, L. Shao, and S. C. H. Hoi, “Deep learning for person re-identification: A survey and outlook,” IEEE Trans.Pattern Anal. Mach. Intell., vol. 44, no. 6, pp. 2872–2893, </w:t>
      </w:r>
      <w:proofErr w:type="gramStart"/>
      <w:r w:rsidRPr="00B81E82">
        <w:rPr>
          <w:bCs/>
          <w:color w:val="FF0000"/>
        </w:rPr>
        <w:t>2022.</w:t>
      </w:r>
      <w:r>
        <w:rPr>
          <w:rFonts w:hint="eastAsia"/>
          <w:bCs/>
          <w:color w:val="FF0000"/>
        </w:rPr>
        <w:t>（</w:t>
      </w:r>
      <w:proofErr w:type="gramEnd"/>
      <w:r>
        <w:rPr>
          <w:rFonts w:hint="eastAsia"/>
          <w:bCs/>
          <w:color w:val="FF0000"/>
        </w:rPr>
        <w:t>AGW）</w:t>
      </w:r>
    </w:p>
    <w:p w14:paraId="6283EF1E" w14:textId="139A9169" w:rsidR="00B81E82" w:rsidRPr="006C2A8B" w:rsidRDefault="00B81E82" w:rsidP="00B81E82">
      <w:pPr>
        <w:numPr>
          <w:ilvl w:val="0"/>
          <w:numId w:val="1"/>
        </w:numPr>
        <w:spacing w:line="300" w:lineRule="auto"/>
        <w:rPr>
          <w:bCs/>
          <w:color w:val="FF0000"/>
        </w:rPr>
      </w:pPr>
      <w:r>
        <w:rPr>
          <w:rFonts w:ascii="Arial" w:hAnsi="Arial" w:cs="Arial"/>
          <w:color w:val="000000"/>
          <w:spacing w:val="15"/>
          <w:sz w:val="23"/>
          <w:szCs w:val="23"/>
        </w:rPr>
        <w:lastRenderedPageBreak/>
        <w:t>J. Liu, J. Wang, N. Huang, Q. Zhang, and J. Han, “Revisiting modality-specific feature compensation for visible-infrared person reidentification,” IEEE Trans. Circuits Syst. Video Technol., vol. 32, no. 10, pp. 7226–7240, 2022</w:t>
      </w:r>
      <w:r>
        <w:rPr>
          <w:rFonts w:ascii="Arial" w:hAnsi="Arial" w:cs="Arial" w:hint="eastAsia"/>
          <w:color w:val="000000"/>
          <w:spacing w:val="15"/>
          <w:sz w:val="23"/>
          <w:szCs w:val="23"/>
        </w:rPr>
        <w:t>（</w:t>
      </w:r>
      <w:r>
        <w:rPr>
          <w:rFonts w:ascii="Arial" w:hAnsi="Arial" w:cs="Arial" w:hint="eastAsia"/>
          <w:color w:val="000000"/>
          <w:spacing w:val="15"/>
          <w:sz w:val="23"/>
          <w:szCs w:val="23"/>
        </w:rPr>
        <w:t>TSME</w:t>
      </w:r>
      <w:r>
        <w:rPr>
          <w:rFonts w:ascii="Arial" w:hAnsi="Arial" w:cs="Arial" w:hint="eastAsia"/>
          <w:color w:val="000000"/>
          <w:spacing w:val="15"/>
          <w:sz w:val="23"/>
          <w:szCs w:val="23"/>
        </w:rPr>
        <w:t>）</w:t>
      </w:r>
    </w:p>
    <w:p w14:paraId="034051AE" w14:textId="6003F4AF" w:rsidR="006C2A8B" w:rsidRPr="006C2A8B" w:rsidRDefault="006C2A8B" w:rsidP="00B81E82">
      <w:pPr>
        <w:numPr>
          <w:ilvl w:val="0"/>
          <w:numId w:val="1"/>
        </w:numPr>
        <w:spacing w:line="300" w:lineRule="auto"/>
        <w:rPr>
          <w:bCs/>
          <w:color w:val="FF0000"/>
        </w:rPr>
      </w:pPr>
      <w:r>
        <w:rPr>
          <w:rFonts w:ascii="Arial" w:hAnsi="Arial" w:cs="Arial"/>
          <w:color w:val="000000"/>
          <w:spacing w:val="15"/>
          <w:sz w:val="23"/>
          <w:szCs w:val="23"/>
        </w:rPr>
        <w:t>Q. Zhang, C. Lai, J. Liu, N. Huang, and J. Han, “Fmcnet: Feature-level modality compensation for visible-infrared person re-identification,” in CVPR, 2022, pp. 7339–</w:t>
      </w:r>
      <w:proofErr w:type="gramStart"/>
      <w:r>
        <w:rPr>
          <w:rFonts w:ascii="Arial" w:hAnsi="Arial" w:cs="Arial"/>
          <w:color w:val="000000"/>
          <w:spacing w:val="15"/>
          <w:sz w:val="23"/>
          <w:szCs w:val="23"/>
        </w:rPr>
        <w:t>7348.</w:t>
      </w:r>
      <w:r>
        <w:rPr>
          <w:rFonts w:ascii="Arial" w:hAnsi="Arial" w:cs="Arial" w:hint="eastAsia"/>
          <w:color w:val="000000"/>
          <w:spacing w:val="15"/>
          <w:sz w:val="23"/>
          <w:szCs w:val="23"/>
        </w:rPr>
        <w:t>（</w:t>
      </w:r>
      <w:proofErr w:type="gramEnd"/>
      <w:r>
        <w:rPr>
          <w:rFonts w:ascii="Arial" w:hAnsi="Arial" w:cs="Arial" w:hint="eastAsia"/>
          <w:color w:val="000000"/>
          <w:spacing w:val="15"/>
          <w:sz w:val="23"/>
          <w:szCs w:val="23"/>
        </w:rPr>
        <w:t>FMCNet</w:t>
      </w:r>
      <w:r>
        <w:rPr>
          <w:rFonts w:ascii="Arial" w:hAnsi="Arial" w:cs="Arial" w:hint="eastAsia"/>
          <w:color w:val="000000"/>
          <w:spacing w:val="15"/>
          <w:sz w:val="23"/>
          <w:szCs w:val="23"/>
        </w:rPr>
        <w:t>）</w:t>
      </w:r>
    </w:p>
    <w:p w14:paraId="015C5CE5" w14:textId="039C5C5C" w:rsidR="006C2A8B" w:rsidRPr="006C2A8B" w:rsidRDefault="006C2A8B" w:rsidP="00B81E82">
      <w:pPr>
        <w:numPr>
          <w:ilvl w:val="0"/>
          <w:numId w:val="1"/>
        </w:numPr>
        <w:spacing w:line="300" w:lineRule="auto"/>
        <w:rPr>
          <w:bCs/>
          <w:color w:val="FF0000"/>
        </w:rPr>
      </w:pPr>
      <w:r>
        <w:rPr>
          <w:rFonts w:ascii="Arial" w:hAnsi="Arial" w:cs="Arial"/>
          <w:color w:val="000000"/>
          <w:spacing w:val="15"/>
          <w:sz w:val="23"/>
          <w:szCs w:val="23"/>
        </w:rPr>
        <w:t xml:space="preserve">C. Fu, Y. Hu, X. Wu, H. Shi, T. Mei, and R. He, “CM-NAS: cross-modality neural architecture search for visible-infrared person reidentification,” in ICCV, 2021, pp. 11 803–11 </w:t>
      </w:r>
      <w:proofErr w:type="gramStart"/>
      <w:r>
        <w:rPr>
          <w:rFonts w:ascii="Arial" w:hAnsi="Arial" w:cs="Arial"/>
          <w:color w:val="000000"/>
          <w:spacing w:val="15"/>
          <w:sz w:val="23"/>
          <w:szCs w:val="23"/>
        </w:rPr>
        <w:t>812.</w:t>
      </w:r>
      <w:r>
        <w:rPr>
          <w:rFonts w:ascii="Arial" w:hAnsi="Arial" w:cs="Arial" w:hint="eastAsia"/>
          <w:color w:val="000000"/>
          <w:spacing w:val="15"/>
          <w:sz w:val="23"/>
          <w:szCs w:val="23"/>
        </w:rPr>
        <w:t>（</w:t>
      </w:r>
      <w:proofErr w:type="gramEnd"/>
      <w:r>
        <w:rPr>
          <w:rFonts w:ascii="Arial" w:hAnsi="Arial" w:cs="Arial" w:hint="eastAsia"/>
          <w:color w:val="000000"/>
          <w:spacing w:val="15"/>
          <w:sz w:val="23"/>
          <w:szCs w:val="23"/>
        </w:rPr>
        <w:t>CM</w:t>
      </w:r>
      <w:r>
        <w:rPr>
          <w:rFonts w:ascii="Arial" w:hAnsi="Arial" w:cs="Arial"/>
          <w:color w:val="000000"/>
          <w:spacing w:val="15"/>
          <w:sz w:val="23"/>
          <w:szCs w:val="23"/>
        </w:rPr>
        <w:t>-</w:t>
      </w:r>
      <w:r>
        <w:rPr>
          <w:rFonts w:ascii="Arial" w:hAnsi="Arial" w:cs="Arial" w:hint="eastAsia"/>
          <w:color w:val="000000"/>
          <w:spacing w:val="15"/>
          <w:sz w:val="23"/>
          <w:szCs w:val="23"/>
        </w:rPr>
        <w:t>NAS</w:t>
      </w:r>
      <w:r>
        <w:rPr>
          <w:rFonts w:ascii="Arial" w:hAnsi="Arial" w:cs="Arial" w:hint="eastAsia"/>
          <w:color w:val="000000"/>
          <w:spacing w:val="15"/>
          <w:sz w:val="23"/>
          <w:szCs w:val="23"/>
        </w:rPr>
        <w:t>）</w:t>
      </w:r>
    </w:p>
    <w:p w14:paraId="023AD962" w14:textId="2EE53328" w:rsidR="002B6459" w:rsidRDefault="006C2A8B" w:rsidP="002B6459">
      <w:pPr>
        <w:numPr>
          <w:ilvl w:val="0"/>
          <w:numId w:val="1"/>
        </w:numPr>
        <w:spacing w:line="300" w:lineRule="auto"/>
        <w:rPr>
          <w:bCs/>
          <w:color w:val="FF0000"/>
        </w:rPr>
      </w:pPr>
      <w:r>
        <w:rPr>
          <w:rFonts w:ascii="Arial" w:hAnsi="Arial" w:cs="Arial"/>
          <w:color w:val="000000"/>
          <w:spacing w:val="15"/>
          <w:sz w:val="23"/>
          <w:szCs w:val="23"/>
        </w:rPr>
        <w:t xml:space="preserve">Z. Huang, J. Liu, L. Li, K. Zheng, and Z. Zha, “Modality-adaptive mixup and invariant decomposition for rgb-infrared person re-identification,” pp. 1034–1042, </w:t>
      </w:r>
      <w:proofErr w:type="gramStart"/>
      <w:r>
        <w:rPr>
          <w:rFonts w:ascii="Arial" w:hAnsi="Arial" w:cs="Arial"/>
          <w:color w:val="000000"/>
          <w:spacing w:val="15"/>
          <w:sz w:val="23"/>
          <w:szCs w:val="23"/>
        </w:rPr>
        <w:t>2022.</w:t>
      </w:r>
      <w:r>
        <w:rPr>
          <w:rFonts w:ascii="Arial" w:hAnsi="Arial" w:cs="Arial" w:hint="eastAsia"/>
          <w:color w:val="000000"/>
          <w:spacing w:val="15"/>
          <w:sz w:val="23"/>
          <w:szCs w:val="23"/>
        </w:rPr>
        <w:t>（</w:t>
      </w:r>
      <w:proofErr w:type="gramEnd"/>
      <w:r>
        <w:rPr>
          <w:rFonts w:ascii="Arial" w:hAnsi="Arial" w:cs="Arial" w:hint="eastAsia"/>
          <w:color w:val="000000"/>
          <w:spacing w:val="15"/>
          <w:sz w:val="23"/>
          <w:szCs w:val="23"/>
        </w:rPr>
        <w:t>MID</w:t>
      </w:r>
      <w:r>
        <w:rPr>
          <w:rFonts w:ascii="Arial" w:hAnsi="Arial" w:cs="Arial" w:hint="eastAsia"/>
          <w:color w:val="000000"/>
          <w:spacing w:val="15"/>
          <w:sz w:val="23"/>
          <w:szCs w:val="23"/>
        </w:rPr>
        <w:t>）</w:t>
      </w:r>
    </w:p>
    <w:p w14:paraId="7E25680F" w14:textId="53201DE7" w:rsidR="002B6459" w:rsidRPr="002B6459" w:rsidRDefault="002B6459" w:rsidP="002B6459">
      <w:pPr>
        <w:numPr>
          <w:ilvl w:val="0"/>
          <w:numId w:val="1"/>
        </w:numPr>
        <w:spacing w:line="300" w:lineRule="auto"/>
        <w:rPr>
          <w:bCs/>
          <w:color w:val="FF0000"/>
        </w:rPr>
      </w:pPr>
      <w:bookmarkStart w:id="3" w:name="_Hlk141537371"/>
      <w:bookmarkEnd w:id="2"/>
      <w:r>
        <w:rPr>
          <w:rFonts w:ascii="Arial" w:hAnsi="Arial" w:cs="Arial"/>
          <w:color w:val="000000"/>
          <w:spacing w:val="15"/>
          <w:sz w:val="23"/>
          <w:szCs w:val="23"/>
        </w:rPr>
        <w:t>Sanghyun Woo, Jongchan Park, Joon-Young Lee, and In So Kweon. CBAM: convolutional block attention module. In ECCV, pages 3–19, 2018. 3, 8</w:t>
      </w:r>
      <w:r w:rsidR="00644EB3">
        <w:rPr>
          <w:rFonts w:ascii="Arial" w:hAnsi="Arial" w:cs="Arial" w:hint="eastAsia"/>
          <w:color w:val="000000"/>
          <w:spacing w:val="15"/>
          <w:sz w:val="23"/>
          <w:szCs w:val="23"/>
        </w:rPr>
        <w:t>（</w:t>
      </w:r>
      <w:r w:rsidR="00644EB3">
        <w:rPr>
          <w:rFonts w:ascii="Arial" w:hAnsi="Arial" w:cs="Arial" w:hint="eastAsia"/>
          <w:color w:val="000000"/>
          <w:spacing w:val="15"/>
          <w:sz w:val="23"/>
          <w:szCs w:val="23"/>
        </w:rPr>
        <w:t>CBAM</w:t>
      </w:r>
      <w:r w:rsidR="00644EB3">
        <w:rPr>
          <w:rFonts w:ascii="Arial" w:hAnsi="Arial" w:cs="Arial" w:hint="eastAsia"/>
          <w:color w:val="000000"/>
          <w:spacing w:val="15"/>
          <w:sz w:val="23"/>
          <w:szCs w:val="23"/>
        </w:rPr>
        <w:t>）</w:t>
      </w:r>
    </w:p>
    <w:p w14:paraId="6F41C8B6" w14:textId="72FB0312" w:rsidR="00644EB3" w:rsidRPr="00644EB3" w:rsidRDefault="00644EB3" w:rsidP="00644EB3">
      <w:pPr>
        <w:numPr>
          <w:ilvl w:val="0"/>
          <w:numId w:val="1"/>
        </w:numPr>
        <w:spacing w:line="300" w:lineRule="auto"/>
        <w:rPr>
          <w:rFonts w:ascii="Arial" w:hAnsi="Arial" w:cs="Arial"/>
          <w:color w:val="000000"/>
          <w:spacing w:val="15"/>
          <w:sz w:val="23"/>
          <w:szCs w:val="23"/>
        </w:rPr>
      </w:pPr>
      <w:r>
        <w:rPr>
          <w:rFonts w:ascii="Arial" w:hAnsi="Arial" w:cs="Arial"/>
          <w:color w:val="000000"/>
          <w:spacing w:val="15"/>
          <w:sz w:val="23"/>
          <w:szCs w:val="23"/>
        </w:rPr>
        <w:t>Xingang Pan, Ping Luo, Jianping Shi, and Xiaoou Tang.</w:t>
      </w:r>
      <w:r w:rsidRPr="00644EB3">
        <w:rPr>
          <w:rFonts w:ascii="Arial" w:hAnsi="Arial" w:cs="Arial"/>
          <w:color w:val="000000"/>
          <w:spacing w:val="15"/>
          <w:sz w:val="23"/>
          <w:szCs w:val="23"/>
        </w:rPr>
        <w:t>Two at once: Enhancing learning and generalization capacities via ibn-net. In Vittorio Ferrari, Martial Hebert, Cristian Sminchisescu, and Yair Weiss, editors, ECCV. 4</w:t>
      </w:r>
      <w:r>
        <w:rPr>
          <w:rFonts w:ascii="Arial" w:hAnsi="Arial" w:cs="Arial" w:hint="eastAsia"/>
          <w:color w:val="000000"/>
          <w:spacing w:val="15"/>
          <w:sz w:val="23"/>
          <w:szCs w:val="23"/>
        </w:rPr>
        <w:t>（实例归一化）</w:t>
      </w:r>
    </w:p>
    <w:p w14:paraId="574BFE89" w14:textId="1600B113" w:rsidR="00631FF0" w:rsidRPr="00644EB3" w:rsidRDefault="002B6459" w:rsidP="00644EB3">
      <w:pPr>
        <w:numPr>
          <w:ilvl w:val="0"/>
          <w:numId w:val="1"/>
        </w:numPr>
        <w:spacing w:line="300" w:lineRule="auto"/>
        <w:rPr>
          <w:bCs/>
          <w:color w:val="FF0000"/>
        </w:rPr>
      </w:pPr>
      <w:bookmarkStart w:id="4" w:name="_Hlk141537415"/>
      <w:bookmarkEnd w:id="3"/>
      <w:r w:rsidRPr="00644EB3">
        <w:rPr>
          <w:rFonts w:ascii="Arial" w:hAnsi="Arial" w:cs="Arial"/>
          <w:color w:val="000000"/>
          <w:spacing w:val="15"/>
          <w:sz w:val="23"/>
          <w:szCs w:val="23"/>
        </w:rPr>
        <w:t>Dat Tien Nguyen, Hyung Gil Hong, Ki-Wan Kim, and Kang Ryoung Park. Person recognition system based on a combination of body images from visible light and thermal cameras. Sensors, 17(3):605, 2017. 5</w:t>
      </w:r>
      <w:r w:rsidR="00644EB3">
        <w:rPr>
          <w:rFonts w:ascii="Arial" w:hAnsi="Arial" w:cs="Arial" w:hint="eastAsia"/>
          <w:color w:val="000000"/>
          <w:spacing w:val="15"/>
          <w:sz w:val="23"/>
          <w:szCs w:val="23"/>
        </w:rPr>
        <w:t>（</w:t>
      </w:r>
      <w:r w:rsidR="00644EB3">
        <w:rPr>
          <w:rFonts w:ascii="Arial" w:hAnsi="Arial" w:cs="Arial" w:hint="eastAsia"/>
          <w:color w:val="000000"/>
          <w:spacing w:val="15"/>
          <w:sz w:val="23"/>
          <w:szCs w:val="23"/>
        </w:rPr>
        <w:t>RegDB</w:t>
      </w:r>
      <w:r w:rsidR="00644EB3">
        <w:rPr>
          <w:rFonts w:ascii="Arial" w:hAnsi="Arial" w:cs="Arial" w:hint="eastAsia"/>
          <w:color w:val="000000"/>
          <w:spacing w:val="15"/>
          <w:sz w:val="23"/>
          <w:szCs w:val="23"/>
        </w:rPr>
        <w:t>）</w:t>
      </w:r>
    </w:p>
    <w:p w14:paraId="6546B125" w14:textId="05F50EEB" w:rsidR="002B6459" w:rsidRPr="006C0749" w:rsidRDefault="00644EB3" w:rsidP="00631FF0">
      <w:pPr>
        <w:numPr>
          <w:ilvl w:val="0"/>
          <w:numId w:val="1"/>
        </w:numPr>
        <w:spacing w:line="300" w:lineRule="auto"/>
        <w:rPr>
          <w:bCs/>
          <w:color w:val="FF0000"/>
        </w:rPr>
      </w:pPr>
      <w:bookmarkStart w:id="5" w:name="_Hlk141537389"/>
      <w:bookmarkEnd w:id="4"/>
      <w:r>
        <w:rPr>
          <w:rFonts w:ascii="Arial" w:hAnsi="Arial" w:cs="Arial"/>
          <w:color w:val="000000"/>
          <w:spacing w:val="15"/>
          <w:sz w:val="23"/>
          <w:szCs w:val="23"/>
        </w:rPr>
        <w:t>He K, Zhang X, Ren S, et al Deep residual learning for image recognition[C]//Proceedings of the IEEE con- ference on computer vision and pattern recognition. 2016: 770-778.</w:t>
      </w:r>
      <w:r>
        <w:rPr>
          <w:rFonts w:ascii="Arial" w:hAnsi="Arial" w:cs="Arial" w:hint="eastAsia"/>
          <w:color w:val="000000"/>
          <w:spacing w:val="15"/>
          <w:sz w:val="23"/>
          <w:szCs w:val="23"/>
        </w:rPr>
        <w:t>（</w:t>
      </w:r>
      <w:r>
        <w:rPr>
          <w:rFonts w:ascii="Arial" w:hAnsi="Arial" w:cs="Arial" w:hint="eastAsia"/>
          <w:color w:val="000000"/>
          <w:spacing w:val="15"/>
          <w:sz w:val="23"/>
          <w:szCs w:val="23"/>
        </w:rPr>
        <w:t>Resnet</w:t>
      </w:r>
      <w:r>
        <w:rPr>
          <w:rFonts w:ascii="Arial" w:hAnsi="Arial" w:cs="Arial" w:hint="eastAsia"/>
          <w:color w:val="000000"/>
          <w:spacing w:val="15"/>
          <w:sz w:val="23"/>
          <w:szCs w:val="23"/>
        </w:rPr>
        <w:t>）</w:t>
      </w:r>
    </w:p>
    <w:bookmarkEnd w:id="5"/>
    <w:p w14:paraId="7160C7CD" w14:textId="1C9E19FC" w:rsidR="006C0749" w:rsidRPr="006C0749" w:rsidRDefault="006C0749" w:rsidP="006C0749">
      <w:pPr>
        <w:pStyle w:val="a6"/>
        <w:numPr>
          <w:ilvl w:val="0"/>
          <w:numId w:val="1"/>
        </w:numPr>
        <w:spacing w:before="168" w:beforeAutospacing="0" w:after="0" w:afterAutospacing="0"/>
        <w:jc w:val="both"/>
        <w:rPr>
          <w:rFonts w:ascii="Arial" w:hAnsi="Arial" w:cs="Arial"/>
          <w:color w:val="000000"/>
          <w:spacing w:val="15"/>
          <w:sz w:val="23"/>
          <w:szCs w:val="23"/>
        </w:rPr>
      </w:pPr>
      <w:r>
        <w:rPr>
          <w:rFonts w:ascii="Arial" w:hAnsi="Arial" w:cs="Arial"/>
          <w:color w:val="000000"/>
          <w:spacing w:val="15"/>
          <w:sz w:val="23"/>
          <w:szCs w:val="23"/>
        </w:rPr>
        <w:t>罗</w:t>
      </w:r>
      <w:proofErr w:type="gramStart"/>
      <w:r>
        <w:rPr>
          <w:rFonts w:ascii="Arial" w:hAnsi="Arial" w:cs="Arial"/>
          <w:color w:val="000000"/>
          <w:spacing w:val="15"/>
          <w:sz w:val="23"/>
          <w:szCs w:val="23"/>
        </w:rPr>
        <w:t>浩</w:t>
      </w:r>
      <w:proofErr w:type="gramEnd"/>
      <w:r>
        <w:rPr>
          <w:rFonts w:ascii="Arial" w:hAnsi="Arial" w:cs="Arial"/>
          <w:color w:val="000000"/>
          <w:spacing w:val="15"/>
          <w:sz w:val="23"/>
          <w:szCs w:val="23"/>
        </w:rPr>
        <w:t xml:space="preserve">, </w:t>
      </w:r>
      <w:r>
        <w:rPr>
          <w:rFonts w:ascii="Arial" w:hAnsi="Arial" w:cs="Arial"/>
          <w:color w:val="000000"/>
          <w:spacing w:val="15"/>
          <w:sz w:val="23"/>
          <w:szCs w:val="23"/>
        </w:rPr>
        <w:t>姜伟</w:t>
      </w:r>
      <w:r>
        <w:rPr>
          <w:rFonts w:ascii="Arial" w:hAnsi="Arial" w:cs="Arial"/>
          <w:color w:val="000000"/>
          <w:spacing w:val="15"/>
          <w:sz w:val="23"/>
          <w:szCs w:val="23"/>
        </w:rPr>
        <w:t xml:space="preserve">, </w:t>
      </w:r>
      <w:r>
        <w:rPr>
          <w:rFonts w:ascii="Arial" w:hAnsi="Arial" w:cs="Arial"/>
          <w:color w:val="000000"/>
          <w:spacing w:val="15"/>
          <w:sz w:val="23"/>
          <w:szCs w:val="23"/>
        </w:rPr>
        <w:t>范星</w:t>
      </w:r>
      <w:r>
        <w:rPr>
          <w:rFonts w:ascii="Arial" w:hAnsi="Arial" w:cs="Arial"/>
          <w:color w:val="000000"/>
          <w:spacing w:val="15"/>
          <w:sz w:val="23"/>
          <w:szCs w:val="23"/>
        </w:rPr>
        <w:t xml:space="preserve">, </w:t>
      </w:r>
      <w:proofErr w:type="gramStart"/>
      <w:r>
        <w:rPr>
          <w:rFonts w:ascii="Arial" w:hAnsi="Arial" w:cs="Arial"/>
          <w:color w:val="000000"/>
          <w:spacing w:val="15"/>
          <w:sz w:val="23"/>
          <w:szCs w:val="23"/>
        </w:rPr>
        <w:t>张思朋</w:t>
      </w:r>
      <w:proofErr w:type="gramEnd"/>
      <w:r>
        <w:rPr>
          <w:rFonts w:ascii="Arial" w:hAnsi="Arial" w:cs="Arial"/>
          <w:color w:val="000000"/>
          <w:spacing w:val="15"/>
          <w:sz w:val="23"/>
          <w:szCs w:val="23"/>
        </w:rPr>
        <w:t xml:space="preserve">. </w:t>
      </w:r>
      <w:r>
        <w:rPr>
          <w:rFonts w:ascii="Arial" w:hAnsi="Arial" w:cs="Arial"/>
          <w:color w:val="000000"/>
          <w:spacing w:val="15"/>
          <w:sz w:val="23"/>
          <w:szCs w:val="23"/>
        </w:rPr>
        <w:t>基于深度学习的行人重识别研究进展</w:t>
      </w:r>
      <w:r>
        <w:rPr>
          <w:rFonts w:ascii="Arial" w:hAnsi="Arial" w:cs="Arial"/>
          <w:color w:val="000000"/>
          <w:spacing w:val="15"/>
          <w:sz w:val="23"/>
          <w:szCs w:val="23"/>
        </w:rPr>
        <w:t>.</w:t>
      </w:r>
      <w:r w:rsidRPr="006C0749">
        <w:rPr>
          <w:rFonts w:ascii="Arial" w:hAnsi="Arial" w:cs="Arial"/>
          <w:color w:val="000000"/>
          <w:spacing w:val="15"/>
          <w:sz w:val="23"/>
          <w:szCs w:val="23"/>
        </w:rPr>
        <w:t>自动化学报</w:t>
      </w:r>
      <w:r w:rsidRPr="006C0749">
        <w:rPr>
          <w:rFonts w:ascii="Arial" w:hAnsi="Arial" w:cs="Arial"/>
          <w:color w:val="000000"/>
          <w:spacing w:val="15"/>
          <w:sz w:val="23"/>
          <w:szCs w:val="23"/>
        </w:rPr>
        <w:t>, 2019, 45(11): 2032−2049)</w:t>
      </w:r>
    </w:p>
    <w:p w14:paraId="26BF7D1C" w14:textId="77777777" w:rsidR="006C0749" w:rsidRDefault="006C0749" w:rsidP="006C0749">
      <w:pPr>
        <w:numPr>
          <w:ilvl w:val="0"/>
          <w:numId w:val="1"/>
        </w:numPr>
        <w:spacing w:line="300" w:lineRule="auto"/>
        <w:rPr>
          <w:rFonts w:ascii="宋体" w:hAnsi="宋体"/>
          <w:bCs/>
        </w:rPr>
      </w:pPr>
      <w:bookmarkStart w:id="6" w:name="_Hlk141538364"/>
      <w:r>
        <w:rPr>
          <w:bCs/>
        </w:rPr>
        <w:t>Z. Wang, Z. Wang, Y. Zheng, Y. Wu, W. Zeng, S. Satoh.Beyond intra-modality: A survey of heterogeneous person re-identification[C]//Proceedings of the International Joint Conference on Artificial Intelligence, 2020:4973–4980.</w:t>
      </w:r>
      <w:bookmarkEnd w:id="6"/>
      <w:r>
        <w:t xml:space="preserve"> </w:t>
      </w:r>
    </w:p>
    <w:p w14:paraId="1B2F7277" w14:textId="77777777" w:rsidR="006C0749" w:rsidRDefault="006C0749" w:rsidP="006C0749">
      <w:pPr>
        <w:numPr>
          <w:ilvl w:val="0"/>
          <w:numId w:val="1"/>
        </w:numPr>
        <w:spacing w:line="300" w:lineRule="auto"/>
        <w:rPr>
          <w:rFonts w:ascii="宋体" w:hAnsi="宋体" w:hint="eastAsia"/>
          <w:bCs/>
        </w:rPr>
      </w:pPr>
      <w:r>
        <w:rPr>
          <w:bCs/>
        </w:rPr>
        <w:t xml:space="preserve">X. Lin, J. Li, Z. Ma, H. Li, S. Li, K. Xu, G. Lu, D. Zhang, Learning modal-invariant and temporal-memory for video-based visible-infrared person re-identification[C]// Proceedings of the IEEE/CVF Conference on Computer Vision and Pattern Recognition, </w:t>
      </w:r>
      <w:r>
        <w:rPr>
          <w:bCs/>
        </w:rPr>
        <w:lastRenderedPageBreak/>
        <w:t>2022:20973–20982.</w:t>
      </w:r>
    </w:p>
    <w:p w14:paraId="5CDCA957" w14:textId="77777777" w:rsidR="006C0749" w:rsidRDefault="006C0749" w:rsidP="0018010F">
      <w:pPr>
        <w:spacing w:line="300" w:lineRule="auto"/>
        <w:rPr>
          <w:bCs/>
          <w:color w:val="FF0000"/>
        </w:rPr>
      </w:pPr>
    </w:p>
    <w:p w14:paraId="5E891953" w14:textId="77777777" w:rsidR="0018010F" w:rsidRDefault="0018010F" w:rsidP="0018010F">
      <w:pPr>
        <w:spacing w:line="300" w:lineRule="auto"/>
        <w:rPr>
          <w:bCs/>
          <w:color w:val="FF0000"/>
        </w:rPr>
      </w:pPr>
    </w:p>
    <w:p w14:paraId="50C7349A" w14:textId="77777777" w:rsidR="0018010F" w:rsidRDefault="0018010F" w:rsidP="0018010F">
      <w:pPr>
        <w:spacing w:line="300" w:lineRule="auto"/>
        <w:rPr>
          <w:bCs/>
          <w:color w:val="FF0000"/>
        </w:rPr>
      </w:pPr>
    </w:p>
    <w:p w14:paraId="1828E710" w14:textId="77777777" w:rsidR="0018010F" w:rsidRDefault="0018010F" w:rsidP="0018010F">
      <w:pPr>
        <w:spacing w:line="300" w:lineRule="auto"/>
        <w:rPr>
          <w:bCs/>
          <w:color w:val="FF0000"/>
        </w:rPr>
      </w:pPr>
    </w:p>
    <w:p w14:paraId="32093003" w14:textId="77777777" w:rsidR="0018010F" w:rsidRDefault="0018010F" w:rsidP="0018010F">
      <w:pPr>
        <w:spacing w:line="300" w:lineRule="auto"/>
        <w:rPr>
          <w:bCs/>
          <w:color w:val="FF0000"/>
        </w:rPr>
      </w:pPr>
    </w:p>
    <w:p w14:paraId="63CE99CB" w14:textId="77777777" w:rsidR="0018010F" w:rsidRDefault="0018010F" w:rsidP="0018010F">
      <w:pPr>
        <w:numPr>
          <w:ilvl w:val="0"/>
          <w:numId w:val="5"/>
        </w:numPr>
        <w:rPr>
          <w:rFonts w:ascii="Times New Roman" w:eastAsia="宋体" w:hAnsi="Times New Roman" w:cs="Times New Roman"/>
          <w:bCs/>
          <w:sz w:val="18"/>
          <w:szCs w:val="21"/>
          <w:lang w:bidi="ar"/>
        </w:rPr>
      </w:pPr>
      <w:bookmarkStart w:id="7" w:name="_Ref141538055"/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罗</w:t>
      </w:r>
      <w:proofErr w:type="gramStart"/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浩</w:t>
      </w:r>
      <w:proofErr w:type="gramEnd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 xml:space="preserve">, 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姜伟</w:t>
      </w:r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 xml:space="preserve">, 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范星</w:t>
      </w:r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 xml:space="preserve">, </w:t>
      </w:r>
      <w:proofErr w:type="gramStart"/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张思朋</w:t>
      </w:r>
      <w:proofErr w:type="gramEnd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 xml:space="preserve">. 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基于深度学习的行人重识别研究进展</w:t>
      </w:r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.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自动化学报</w:t>
      </w:r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, 2019, 45(11): 2032−2049)</w:t>
      </w:r>
      <w:bookmarkEnd w:id="7"/>
    </w:p>
    <w:p w14:paraId="07EEEFA5" w14:textId="77777777" w:rsidR="0018010F" w:rsidRPr="0073622F" w:rsidRDefault="0018010F" w:rsidP="0018010F">
      <w:pPr>
        <w:numPr>
          <w:ilvl w:val="0"/>
          <w:numId w:val="5"/>
        </w:numPr>
        <w:rPr>
          <w:rFonts w:ascii="Times New Roman" w:eastAsia="宋体" w:hAnsi="Times New Roman" w:cs="Times New Roman"/>
          <w:bCs/>
          <w:sz w:val="18"/>
          <w:szCs w:val="21"/>
          <w:lang w:bidi="ar"/>
        </w:rPr>
      </w:pPr>
      <w:r w:rsidRPr="008C155F">
        <w:rPr>
          <w:rFonts w:ascii="Times New Roman" w:eastAsia="宋体" w:hAnsi="Times New Roman" w:cs="Times New Roman"/>
          <w:bCs/>
          <w:sz w:val="18"/>
          <w:szCs w:val="21"/>
          <w:lang w:bidi="ar"/>
        </w:rPr>
        <w:t>Z. Wang, Z. Wang, Y. Zheng, Y. Wu, W. Zeng, S. Satoh.Beyond intra-modality: A survey of heterogeneous person re-identification[C]//Proceedings of the International Joint Conference on Artificial Intelligence, 2020:4973–4980.</w:t>
      </w:r>
    </w:p>
    <w:p w14:paraId="746C39D2" w14:textId="77777777" w:rsidR="0018010F" w:rsidRPr="0073622F" w:rsidRDefault="0018010F" w:rsidP="0018010F">
      <w:pPr>
        <w:numPr>
          <w:ilvl w:val="0"/>
          <w:numId w:val="5"/>
        </w:numPr>
        <w:rPr>
          <w:rFonts w:ascii="Times New Roman" w:eastAsia="宋体" w:hAnsi="Times New Roman" w:cs="Times New Roman"/>
          <w:bCs/>
          <w:sz w:val="18"/>
          <w:szCs w:val="21"/>
          <w:lang w:bidi="ar"/>
        </w:rPr>
      </w:pPr>
      <w:bookmarkStart w:id="8" w:name="_Ref141538058"/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 xml:space="preserve">M. Ye, J. Shen, G. Lin, T. Xiang, L. Shao, and S. C. H. Hoi, 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“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Deep learning for person re-identification: A survey and outlook,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”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 xml:space="preserve"> IEEE Trans.Pattern Anal. Mach. Intell., vol. 44, no. 6, pp. 2872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–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 xml:space="preserve">2893, </w:t>
      </w:r>
      <w:proofErr w:type="gramStart"/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2022.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（</w:t>
      </w:r>
      <w:proofErr w:type="gramEnd"/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AGW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）</w:t>
      </w:r>
      <w:bookmarkEnd w:id="8"/>
    </w:p>
    <w:p w14:paraId="76F325EC" w14:textId="77777777" w:rsidR="0018010F" w:rsidRPr="0073622F" w:rsidRDefault="0018010F" w:rsidP="0018010F">
      <w:pPr>
        <w:numPr>
          <w:ilvl w:val="0"/>
          <w:numId w:val="5"/>
        </w:numPr>
        <w:rPr>
          <w:rFonts w:ascii="Times New Roman" w:eastAsia="宋体" w:hAnsi="Times New Roman" w:cs="Times New Roman"/>
          <w:bCs/>
          <w:sz w:val="18"/>
          <w:szCs w:val="21"/>
          <w:lang w:bidi="ar"/>
        </w:rPr>
      </w:pPr>
      <w:bookmarkStart w:id="9" w:name="_Ref141538096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Ancong Wu, Wei-Shi Zheng, Hong-Xing Y u, Shaogang Gong, and Jianhuang Lai. Rgb-infrared cross-modality person re-identification[C]//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Proceedings of the IEEE International Conference on Computer Vision.</w:t>
      </w:r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2017: 5390–5399.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（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Zero</w:t>
      </w:r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-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padding</w:t>
      </w:r>
      <w:bookmarkEnd w:id="9"/>
    </w:p>
    <w:p w14:paraId="6902B9A8" w14:textId="77777777" w:rsidR="0018010F" w:rsidRPr="0073622F" w:rsidRDefault="0018010F" w:rsidP="0018010F">
      <w:pPr>
        <w:numPr>
          <w:ilvl w:val="0"/>
          <w:numId w:val="5"/>
        </w:numPr>
        <w:rPr>
          <w:rFonts w:ascii="Times New Roman" w:eastAsia="宋体" w:hAnsi="Times New Roman" w:cs="Times New Roman"/>
          <w:bCs/>
          <w:sz w:val="18"/>
          <w:szCs w:val="21"/>
          <w:lang w:bidi="ar"/>
        </w:rPr>
      </w:pPr>
      <w:bookmarkStart w:id="10" w:name="_Ref141538824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 xml:space="preserve">Mang Y e, Zheng Wang, Xiangyuan Lan, and Pong C. Y </w:t>
      </w:r>
      <w:proofErr w:type="gramStart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uen.Visible</w:t>
      </w:r>
      <w:proofErr w:type="gramEnd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 xml:space="preserve"> thermal person re-identification via dual-constrained top-ranking[C]// Proceedings of the International Joint Conference on Artificial Intelligence, 2018: 1092–1099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（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BDTR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）</w:t>
      </w:r>
      <w:bookmarkEnd w:id="10"/>
    </w:p>
    <w:p w14:paraId="289943AA" w14:textId="77777777" w:rsidR="0018010F" w:rsidRPr="0073622F" w:rsidRDefault="0018010F" w:rsidP="0018010F">
      <w:pPr>
        <w:numPr>
          <w:ilvl w:val="0"/>
          <w:numId w:val="5"/>
        </w:numPr>
        <w:rPr>
          <w:rFonts w:ascii="Times New Roman" w:eastAsia="宋体" w:hAnsi="Times New Roman" w:cs="Times New Roman"/>
          <w:bCs/>
          <w:sz w:val="18"/>
          <w:szCs w:val="21"/>
          <w:lang w:bidi="ar"/>
        </w:rPr>
      </w:pPr>
      <w:bookmarkStart w:id="11" w:name="_Ref141538835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Mang Y e, Xiangyuan Lan, Jiawei Li, and Pong C. Y uen. Hierarchical discriminative learning for visible thermal person re-identification[C]// Proceedings of the AAAI Conference on Artificial Intelligence, 2018: 7501–7508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（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HCML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）</w:t>
      </w:r>
      <w:bookmarkEnd w:id="11"/>
    </w:p>
    <w:p w14:paraId="1AC59E3C" w14:textId="77777777" w:rsidR="0018010F" w:rsidRPr="0073622F" w:rsidRDefault="0018010F" w:rsidP="0018010F">
      <w:pPr>
        <w:numPr>
          <w:ilvl w:val="0"/>
          <w:numId w:val="5"/>
        </w:numPr>
        <w:rPr>
          <w:rFonts w:ascii="Times New Roman" w:eastAsia="宋体" w:hAnsi="Times New Roman" w:cs="Times New Roman"/>
          <w:bCs/>
          <w:sz w:val="18"/>
          <w:szCs w:val="21"/>
          <w:lang w:bidi="ar"/>
        </w:rPr>
      </w:pPr>
      <w:bookmarkStart w:id="12" w:name="_Ref141539011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S. Liu, J. Zhang, Local alignment deep network for infrared-visible cross-modal person reidentification in 6G-enabled internet of things, IEEE Internet Things J. 8 (20) (2021) 15170–</w:t>
      </w:r>
      <w:proofErr w:type="gramStart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15179.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（</w:t>
      </w:r>
      <w:proofErr w:type="gramEnd"/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应该是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6g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那个）</w:t>
      </w:r>
      <w:bookmarkEnd w:id="12"/>
    </w:p>
    <w:p w14:paraId="2A543698" w14:textId="77777777" w:rsidR="0018010F" w:rsidRPr="0073622F" w:rsidRDefault="0018010F" w:rsidP="0018010F">
      <w:pPr>
        <w:numPr>
          <w:ilvl w:val="0"/>
          <w:numId w:val="5"/>
        </w:numPr>
        <w:rPr>
          <w:rFonts w:ascii="Times New Roman" w:eastAsia="宋体" w:hAnsi="Times New Roman" w:cs="Times New Roman"/>
          <w:bCs/>
          <w:sz w:val="18"/>
          <w:szCs w:val="21"/>
          <w:lang w:bidi="ar"/>
        </w:rPr>
      </w:pPr>
      <w:bookmarkStart w:id="13" w:name="_Ref141539032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G. Wang, T. Zhang, J. Cheng, S. Liu, Y. Yang, Z. Hou, RGB-Infrared crossmodality person re-identification via joint pixel and feature alignment[C]//Proceedings of the IEEE International Conference on Computer Vision, 2019:622–</w:t>
      </w:r>
      <w:proofErr w:type="gramStart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3631.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（</w:t>
      </w:r>
      <w:proofErr w:type="gramEnd"/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AlignGAN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）</w:t>
      </w:r>
      <w:bookmarkEnd w:id="13"/>
    </w:p>
    <w:p w14:paraId="7BBF340A" w14:textId="77777777" w:rsidR="0018010F" w:rsidRPr="0073622F" w:rsidRDefault="0018010F" w:rsidP="0018010F">
      <w:pPr>
        <w:numPr>
          <w:ilvl w:val="0"/>
          <w:numId w:val="5"/>
        </w:numPr>
        <w:rPr>
          <w:rFonts w:ascii="Times New Roman" w:eastAsia="宋体" w:hAnsi="Times New Roman" w:cs="Times New Roman"/>
          <w:bCs/>
          <w:sz w:val="18"/>
          <w:szCs w:val="21"/>
          <w:lang w:bidi="ar"/>
        </w:rPr>
      </w:pPr>
      <w:bookmarkStart w:id="14" w:name="_Ref141539044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 xml:space="preserve">Z. Wang, Z. Wang, Y. Zheng, Y.-Y. Chuang, S. Satoh, Learning to reduce duallevel discrepancy for infrared-visible person re-identification[C]//Proceedings of 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Proceedings of the IEEE/CVF Conference on Computer Vision and Pattern Recognition,</w:t>
      </w:r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 xml:space="preserve"> 2019: 618–</w:t>
      </w:r>
      <w:proofErr w:type="gramStart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626.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（</w:t>
      </w:r>
      <w:proofErr w:type="gramEnd"/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D</w:t>
      </w:r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2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RL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）</w:t>
      </w:r>
      <w:bookmarkEnd w:id="14"/>
    </w:p>
    <w:p w14:paraId="713C6721" w14:textId="77777777" w:rsidR="0018010F" w:rsidRPr="00B81E82" w:rsidRDefault="0018010F" w:rsidP="0018010F">
      <w:pPr>
        <w:numPr>
          <w:ilvl w:val="0"/>
          <w:numId w:val="5"/>
        </w:numPr>
        <w:rPr>
          <w:rFonts w:ascii="Times New Roman" w:eastAsia="宋体" w:hAnsi="Times New Roman" w:cs="Times New Roman"/>
          <w:bCs/>
          <w:sz w:val="18"/>
          <w:szCs w:val="21"/>
          <w:lang w:bidi="ar"/>
        </w:rPr>
      </w:pPr>
      <w:bookmarkStart w:id="15" w:name="_Ref141539093"/>
      <w:r w:rsidRPr="00B81E82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Li D, Wei X, Hong X, et al. Infrared-visible cross-modal person</w:t>
      </w:r>
      <w:r>
        <w:rPr>
          <w:rFonts w:ascii="Times New Roman" w:eastAsia="宋体" w:hAnsi="Times New Roman" w:cs="Times New Roman"/>
          <w:bCs/>
          <w:sz w:val="18"/>
          <w:szCs w:val="21"/>
          <w:lang w:bidi="ar"/>
        </w:rPr>
        <w:t xml:space="preserve"> </w:t>
      </w:r>
      <w:r w:rsidRPr="00031847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r</w:t>
      </w:r>
      <w:r w:rsidRPr="00B81E82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e-identification with an x modality[C]//Proceedings of the AAAI Conference on Artificial Intelligence. 2020, 34(04): 4610-4617.</w:t>
      </w:r>
      <w:r w:rsidRPr="00031847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（</w:t>
      </w:r>
      <w:r w:rsidRPr="00031847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X</w:t>
      </w:r>
      <w:r w:rsidRPr="00031847">
        <w:rPr>
          <w:rFonts w:ascii="Times New Roman" w:eastAsia="宋体" w:hAnsi="Times New Roman" w:cs="Times New Roman"/>
          <w:bCs/>
          <w:sz w:val="18"/>
          <w:szCs w:val="21"/>
          <w:lang w:bidi="ar"/>
        </w:rPr>
        <w:t>-</w:t>
      </w:r>
      <w:r w:rsidRPr="00031847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Modality</w:t>
      </w:r>
      <w:r w:rsidRPr="00031847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）</w:t>
      </w:r>
      <w:bookmarkEnd w:id="15"/>
    </w:p>
    <w:p w14:paraId="354D54CD" w14:textId="77777777" w:rsidR="0018010F" w:rsidRPr="0073622F" w:rsidRDefault="0018010F" w:rsidP="0018010F">
      <w:pPr>
        <w:numPr>
          <w:ilvl w:val="0"/>
          <w:numId w:val="5"/>
        </w:numPr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</w:pPr>
      <w:bookmarkStart w:id="16" w:name="_Ref141539108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He K, Zhang X, Ren S, et al Deep residual learning for image recognition[C]//Proceedings of the IEEE con- ference on computer vision and pattern recognition. 2016: 770-778.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（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Resnet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）</w:t>
      </w:r>
      <w:bookmarkEnd w:id="16"/>
    </w:p>
    <w:p w14:paraId="72BB0107" w14:textId="77777777" w:rsidR="0018010F" w:rsidRPr="0073622F" w:rsidRDefault="0018010F" w:rsidP="0018010F">
      <w:pPr>
        <w:numPr>
          <w:ilvl w:val="0"/>
          <w:numId w:val="5"/>
        </w:numPr>
        <w:rPr>
          <w:rFonts w:ascii="Times New Roman" w:eastAsia="宋体" w:hAnsi="Times New Roman" w:cs="Times New Roman"/>
          <w:bCs/>
          <w:sz w:val="18"/>
          <w:szCs w:val="21"/>
          <w:lang w:bidi="ar"/>
        </w:rPr>
      </w:pPr>
      <w:bookmarkStart w:id="17" w:name="_Ref141539137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Sanghyun Woo, Jongchan Park, Joon-Young Lee, and In So Kweon. CBAM: convolutional block attention module. In ECCV, pages 3–19, 2018. 3, 8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（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CBAM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）</w:t>
      </w:r>
      <w:bookmarkEnd w:id="17"/>
    </w:p>
    <w:p w14:paraId="0B237177" w14:textId="77777777" w:rsidR="0018010F" w:rsidRPr="0073622F" w:rsidRDefault="0018010F" w:rsidP="0018010F">
      <w:pPr>
        <w:numPr>
          <w:ilvl w:val="0"/>
          <w:numId w:val="5"/>
        </w:numPr>
        <w:rPr>
          <w:rFonts w:ascii="Times New Roman" w:eastAsia="宋体" w:hAnsi="Times New Roman" w:cs="Times New Roman"/>
          <w:bCs/>
          <w:sz w:val="18"/>
          <w:szCs w:val="21"/>
          <w:lang w:bidi="ar"/>
        </w:rPr>
      </w:pPr>
      <w:bookmarkStart w:id="18" w:name="_Ref141539152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Xingang Pan, Ping Luo, Jianping Shi, and Xiaoou Tang.Two at once: Enhancing learning and generalization capacities via ibn-net. In Vittorio Ferrari, Martial Hebert, Cristian Sminchisescu, and Yair Weiss, editors, ECCV. 4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（实例归一化）</w:t>
      </w:r>
      <w:bookmarkEnd w:id="18"/>
    </w:p>
    <w:p w14:paraId="69C4A8E3" w14:textId="77777777" w:rsidR="0018010F" w:rsidRPr="0073622F" w:rsidRDefault="0018010F" w:rsidP="0018010F">
      <w:pPr>
        <w:numPr>
          <w:ilvl w:val="0"/>
          <w:numId w:val="5"/>
        </w:numPr>
        <w:rPr>
          <w:rFonts w:ascii="Times New Roman" w:eastAsia="宋体" w:hAnsi="Times New Roman" w:cs="Times New Roman"/>
          <w:bCs/>
          <w:sz w:val="18"/>
          <w:szCs w:val="21"/>
          <w:lang w:bidi="ar"/>
        </w:rPr>
      </w:pPr>
      <w:bookmarkStart w:id="19" w:name="_Ref141539225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Dat Tien Nguyen, Hyung Gil Hong, Ki-Wan Kim, and Kang Ryoung Park. Person recognition system based on a combination of body images from visible light and thermal cameras. Sensors, 17(3):605, 2017. 5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（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RegDB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）</w:t>
      </w:r>
      <w:bookmarkEnd w:id="19"/>
    </w:p>
    <w:p w14:paraId="388FF152" w14:textId="77777777" w:rsidR="0018010F" w:rsidRDefault="0018010F" w:rsidP="0018010F">
      <w:pPr>
        <w:numPr>
          <w:ilvl w:val="0"/>
          <w:numId w:val="5"/>
        </w:numPr>
        <w:rPr>
          <w:rFonts w:ascii="Times New Roman" w:eastAsia="宋体" w:hAnsi="Times New Roman" w:cs="Times New Roman"/>
          <w:bCs/>
          <w:sz w:val="18"/>
          <w:szCs w:val="21"/>
          <w:lang w:bidi="ar"/>
        </w:rPr>
      </w:pPr>
      <w:bookmarkStart w:id="20" w:name="_Ref141539377"/>
      <w:r w:rsidRPr="00B81E82">
        <w:rPr>
          <w:rFonts w:ascii="Times New Roman" w:eastAsia="宋体" w:hAnsi="Times New Roman" w:cs="Times New Roman"/>
          <w:bCs/>
          <w:sz w:val="18"/>
          <w:szCs w:val="21"/>
          <w:lang w:bidi="ar"/>
        </w:rPr>
        <w:t>Ye M, Shen J, J Crandall D, et al. Dynamic dual-attentive aggregation learning for visible-infrared person re-identification[C]//European Conference on Computer Vision. Springer, Cham, 2020: 229-247.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（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DDAG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）</w:t>
      </w:r>
      <w:bookmarkEnd w:id="20"/>
    </w:p>
    <w:p w14:paraId="05299D00" w14:textId="77777777" w:rsidR="0018010F" w:rsidRDefault="0018010F" w:rsidP="0018010F">
      <w:pPr>
        <w:numPr>
          <w:ilvl w:val="0"/>
          <w:numId w:val="5"/>
        </w:numPr>
        <w:rPr>
          <w:rFonts w:ascii="Times New Roman" w:eastAsia="宋体" w:hAnsi="Times New Roman" w:cs="Times New Roman"/>
          <w:bCs/>
          <w:sz w:val="18"/>
          <w:szCs w:val="21"/>
          <w:lang w:bidi="ar"/>
        </w:rPr>
      </w:pPr>
      <w:bookmarkStart w:id="21" w:name="_Ref141539392"/>
      <w:proofErr w:type="gramStart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lastRenderedPageBreak/>
        <w:t>Y .</w:t>
      </w:r>
      <w:proofErr w:type="gramEnd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 xml:space="preserve"> Chen, L. Wan, Z. Li, Q. Jing, and Z. Sun, Neural feature search for RGB-infrared person re-identification[C]//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 xml:space="preserve"> Proceedings of the IEEE/CVF Conference on Computer Vision and Pattern Recognition,</w:t>
      </w:r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 xml:space="preserve"> 2021:8503-8510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（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NFS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）</w:t>
      </w:r>
      <w:bookmarkEnd w:id="21"/>
    </w:p>
    <w:p w14:paraId="2878C40C" w14:textId="77777777" w:rsidR="0018010F" w:rsidRPr="00B81E82" w:rsidRDefault="0018010F" w:rsidP="0018010F">
      <w:pPr>
        <w:numPr>
          <w:ilvl w:val="0"/>
          <w:numId w:val="5"/>
        </w:numPr>
        <w:rPr>
          <w:rFonts w:ascii="Times New Roman" w:eastAsia="宋体" w:hAnsi="Times New Roman" w:cs="Times New Roman"/>
          <w:bCs/>
          <w:sz w:val="18"/>
          <w:szCs w:val="21"/>
          <w:lang w:bidi="ar"/>
        </w:rPr>
      </w:pPr>
      <w:bookmarkStart w:id="22" w:name="_Ref141539547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 xml:space="preserve">C. Fu, Y. Hu, X. Wu, H. Shi, T. Mei, and R. He, “CM-NAS: cross-modality neural architecture search for visible-infrared person reidentification,” in ICCV, 2021, pp. 11 803–11 </w:t>
      </w:r>
      <w:proofErr w:type="gramStart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812.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（</w:t>
      </w:r>
      <w:proofErr w:type="gramEnd"/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CM</w:t>
      </w:r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-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NAS</w:t>
      </w:r>
      <w:r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）</w:t>
      </w:r>
      <w:bookmarkEnd w:id="22"/>
    </w:p>
    <w:p w14:paraId="3C05B8EE" w14:textId="77777777" w:rsidR="0018010F" w:rsidRPr="0073622F" w:rsidRDefault="0018010F" w:rsidP="0018010F">
      <w:pPr>
        <w:numPr>
          <w:ilvl w:val="0"/>
          <w:numId w:val="5"/>
        </w:numPr>
        <w:rPr>
          <w:rFonts w:ascii="Times New Roman" w:eastAsia="宋体" w:hAnsi="Times New Roman" w:cs="Times New Roman"/>
          <w:bCs/>
          <w:sz w:val="18"/>
          <w:szCs w:val="21"/>
          <w:lang w:bidi="ar"/>
        </w:rPr>
      </w:pPr>
      <w:bookmarkStart w:id="23" w:name="_Ref141539566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J. Liu, J. Wang, N. Huang, Q. Zhang, and J. Han, “Revisiting modality-specific feature compensation for visible-infrared person reidentification,” IEEE Trans. Circuits Syst. Video Technol., vol. 32, no. 10, pp. 7226–7240, 2022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（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TSME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）</w:t>
      </w:r>
      <w:bookmarkEnd w:id="23"/>
    </w:p>
    <w:p w14:paraId="4294619F" w14:textId="77777777" w:rsidR="0018010F" w:rsidRPr="00584618" w:rsidRDefault="0018010F" w:rsidP="0018010F">
      <w:pPr>
        <w:numPr>
          <w:ilvl w:val="0"/>
          <w:numId w:val="5"/>
        </w:numPr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</w:pPr>
      <w:bookmarkStart w:id="24" w:name="_Ref141539575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Q. Zhang, C. Lai, J. Liu, N. Huang, and J. Han, “Fmcnet: Feature-level modality compensation for visible-infrared person re-identification,” in CVPR, 2022, pp. 7339–</w:t>
      </w:r>
      <w:proofErr w:type="gramStart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7348.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（</w:t>
      </w:r>
      <w:proofErr w:type="gramEnd"/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FMCNet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）</w:t>
      </w:r>
      <w:bookmarkEnd w:id="24"/>
    </w:p>
    <w:p w14:paraId="5171DE76" w14:textId="77777777" w:rsidR="0018010F" w:rsidRPr="0073622F" w:rsidRDefault="0018010F" w:rsidP="0018010F">
      <w:pPr>
        <w:numPr>
          <w:ilvl w:val="0"/>
          <w:numId w:val="5"/>
        </w:numPr>
        <w:rPr>
          <w:rFonts w:ascii="Times New Roman" w:eastAsia="宋体" w:hAnsi="Times New Roman" w:cs="Times New Roman"/>
          <w:bCs/>
          <w:sz w:val="18"/>
          <w:szCs w:val="21"/>
          <w:lang w:bidi="ar"/>
        </w:rPr>
      </w:pPr>
      <w:bookmarkStart w:id="25" w:name="_Ref141539580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 xml:space="preserve">Z. Huang, J. Liu, L. Li, K. Zheng, and Z. Zha, “Modality-adaptive mixup and invariant decomposition for rgb-infrared person re-identification,” pp. 1034–1042, </w:t>
      </w:r>
      <w:proofErr w:type="gramStart"/>
      <w:r w:rsidRPr="0073622F">
        <w:rPr>
          <w:rFonts w:ascii="Times New Roman" w:eastAsia="宋体" w:hAnsi="Times New Roman" w:cs="Times New Roman"/>
          <w:bCs/>
          <w:sz w:val="18"/>
          <w:szCs w:val="21"/>
          <w:lang w:bidi="ar"/>
        </w:rPr>
        <w:t>2022.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（</w:t>
      </w:r>
      <w:proofErr w:type="gramEnd"/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MID</w:t>
      </w:r>
      <w:r w:rsidRPr="0073622F">
        <w:rPr>
          <w:rFonts w:ascii="Times New Roman" w:eastAsia="宋体" w:hAnsi="Times New Roman" w:cs="Times New Roman" w:hint="eastAsia"/>
          <w:bCs/>
          <w:sz w:val="18"/>
          <w:szCs w:val="21"/>
          <w:lang w:bidi="ar"/>
        </w:rPr>
        <w:t>）</w:t>
      </w:r>
      <w:bookmarkEnd w:id="25"/>
    </w:p>
    <w:p w14:paraId="477B6496" w14:textId="77777777" w:rsidR="0018010F" w:rsidRPr="0018010F" w:rsidRDefault="0018010F" w:rsidP="0018010F">
      <w:pPr>
        <w:spacing w:line="300" w:lineRule="auto"/>
        <w:rPr>
          <w:rFonts w:hint="eastAsia"/>
          <w:bCs/>
          <w:color w:val="FF0000"/>
        </w:rPr>
      </w:pPr>
    </w:p>
    <w:sectPr w:rsidR="0018010F" w:rsidRPr="00180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95D"/>
    <w:multiLevelType w:val="multilevel"/>
    <w:tmpl w:val="4F5CD902"/>
    <w:lvl w:ilvl="0">
      <w:start w:val="1"/>
      <w:numFmt w:val="decimal"/>
      <w:lvlText w:val="[%1]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7F9681C"/>
    <w:multiLevelType w:val="multilevel"/>
    <w:tmpl w:val="AA4C9CEA"/>
    <w:lvl w:ilvl="0">
      <w:start w:val="1"/>
      <w:numFmt w:val="decimal"/>
      <w:lvlText w:val="[%1]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B8E5144"/>
    <w:multiLevelType w:val="multilevel"/>
    <w:tmpl w:val="C186E890"/>
    <w:lvl w:ilvl="0">
      <w:start w:val="1"/>
      <w:numFmt w:val="decimal"/>
      <w:lvlText w:val="[%1]"/>
      <w:lvlJc w:val="left"/>
      <w:pPr>
        <w:tabs>
          <w:tab w:val="num" w:pos="397"/>
        </w:tabs>
        <w:ind w:left="454" w:hanging="454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6F20A1"/>
    <w:multiLevelType w:val="singleLevel"/>
    <w:tmpl w:val="6E6F20A1"/>
    <w:lvl w:ilvl="0">
      <w:start w:val="1"/>
      <w:numFmt w:val="decimal"/>
      <w:lvlText w:val="[%1]"/>
      <w:lvlJc w:val="left"/>
      <w:pPr>
        <w:tabs>
          <w:tab w:val="left" w:pos="397"/>
        </w:tabs>
        <w:ind w:left="454" w:hanging="454"/>
      </w:pPr>
      <w:rPr>
        <w:rFonts w:hint="default"/>
      </w:rPr>
    </w:lvl>
  </w:abstractNum>
  <w:abstractNum w:abstractNumId="4" w15:restartNumberingAfterBreak="0">
    <w:nsid w:val="7BD735B9"/>
    <w:multiLevelType w:val="multilevel"/>
    <w:tmpl w:val="87B21FD8"/>
    <w:lvl w:ilvl="0">
      <w:start w:val="1"/>
      <w:numFmt w:val="decimal"/>
      <w:lvlText w:val="[%1]"/>
      <w:lvlJc w:val="left"/>
      <w:pPr>
        <w:tabs>
          <w:tab w:val="num" w:pos="397"/>
        </w:tabs>
        <w:ind w:left="454" w:hanging="454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4649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79067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16331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1752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3730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F0"/>
    <w:rsid w:val="0018010F"/>
    <w:rsid w:val="0024701A"/>
    <w:rsid w:val="002B6459"/>
    <w:rsid w:val="002C79A7"/>
    <w:rsid w:val="003573EF"/>
    <w:rsid w:val="00631FF0"/>
    <w:rsid w:val="00644EB3"/>
    <w:rsid w:val="006C0749"/>
    <w:rsid w:val="006C2A8B"/>
    <w:rsid w:val="007A214A"/>
    <w:rsid w:val="007A3DF9"/>
    <w:rsid w:val="00B81E82"/>
    <w:rsid w:val="00CE5B52"/>
    <w:rsid w:val="00FE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FCE9"/>
  <w15:chartTrackingRefBased/>
  <w15:docId w15:val="{1FBAE1F2-472D-41AF-93F3-F5F8D525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1FF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1FF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645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B6459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B6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411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014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1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1253</Words>
  <Characters>7145</Characters>
  <Application>Microsoft Office Word</Application>
  <DocSecurity>0</DocSecurity>
  <Lines>59</Lines>
  <Paragraphs>16</Paragraphs>
  <ScaleCrop>false</ScaleCrop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靖贤</dc:creator>
  <cp:keywords/>
  <dc:description/>
  <cp:lastModifiedBy>梁 靖贤</cp:lastModifiedBy>
  <cp:revision>5</cp:revision>
  <dcterms:created xsi:type="dcterms:W3CDTF">2023-07-29T02:19:00Z</dcterms:created>
  <dcterms:modified xsi:type="dcterms:W3CDTF">2023-07-29T08:30:00Z</dcterms:modified>
</cp:coreProperties>
</file>