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soạn học liệu theo tuần</w:t>
      </w:r>
    </w:p>
    <w:p>
      <w:r>
        <w:t>Người soạn điền nội dung và đáp án vào các bảng bên dưới. Mỗi môn và dạng câu cần ít nhất 2 câu và tối đa 30 câu. Sao chép nguyên bảng để thêm câu mới. Bảng chưa có nội dung câu hỏi được bỏ qua khi nhập.</w:t>
      </w:r>
    </w:p>
    <w:tbl>
      <w:tblPr>
        <w:tblW w:type="auto" w:w="0"/>
        <w:jc w:val="center"/>
        <w:tblLayout w:type="fixed"/>
        <w:tblLook w:firstColumn="1" w:firstRow="1" w:lastColumn="0" w:lastRow="0" w:noHBand="0" w:noVBand="1" w:val="04A0"/>
      </w:tblPr>
      <w:tblGrid>
        <w:gridCol w:w="2592"/>
        <w:gridCol w:w="7301"/>
      </w:tblGrid>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schema</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baoan-online-week</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formatVersion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1</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title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bl>
    <w:p>
      <w:pPr>
        <w:spacing w:after="60"/>
      </w:pPr>
    </w:p>
    <w:p>
      <w:pPr>
        <w:pStyle w:val="Heading1"/>
      </w:pPr>
      <w:r>
        <w:t>Cách điền mẫu</w:t>
      </w:r>
    </w:p>
    <w:p>
      <w:r>
        <w:t>Giữ nguyên tên trường ở cột field và nhập nội dung ở cột value. subjectLabel là tên môn tự đặt. topic, competition và level là nhãn tự chọn. title là tên bộ câu hỏi. Tên tuần được điền trong bảng thông tin ở trên hoặc trường week của câu hỏi.</w:t>
      </w:r>
    </w:p>
    <w:p>
      <w:r>
        <w:t>Để dùng hình ảnh hoặc âm thanh, tải tệp riêng trong ứng dụng rồi ghi đúng tên tệp vào imageFile hoặc audioFile. Hình ảnh cần imageAlt. Âm thanh cần audioTranscript. Không nhúng tệp vào Word. source và rights ghi nguồn cùng quyền sử dụng của nội dung.</w:t>
      </w:r>
    </w:p>
    <w:p>
      <w:r>
        <w:t>allowedGameIds giới hạn trò cho từng câu, có thể để trống. Dùng mã math-quest, memory-match, sentence-builder, word-connect, sequence-trail và tách bằng dấu |. Ví dụ memory-match|word-connect. Bộ chỉ mở trò chung cho tất cả câu và vẫn kiểm tra cấu trúc dữ liệu.</w:t>
      </w:r>
    </w:p>
    <w:p>
      <w:pPr>
        <w:pStyle w:val="Heading1"/>
      </w:pPr>
      <w:r>
        <w:t>Các dạng câu hỗ trợ</w:t>
      </w:r>
    </w:p>
    <w:tbl>
      <w:tblPr>
        <w:tblW w:type="auto" w:w="0"/>
        <w:jc w:val="center"/>
        <w:tblLayout w:type="fixed"/>
        <w:tblLook w:firstColumn="1" w:firstRow="1" w:lastColumn="0" w:lastRow="0" w:noHBand="0" w:noVBand="1" w:val="04A0"/>
      </w:tblPr>
      <w:tblGrid>
        <w:gridCol w:w="2592"/>
        <w:gridCol w:w="7301"/>
      </w:tblGrid>
      <w:tr>
        <w:trPr>
          <w:cantSplit/>
          <w:tblHeader/>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Mã dạng câu</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Nội dung</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quiz</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Trắc nghiệm có bốn lựa chọn và một đáp án A–D</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pairs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Ghép cặp hai nội dung left và right</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sentences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Sắp xếp câu hoặc thứ tự do tác giả chỉ định</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numeric-answer</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Nhập đáp án số nguyên hoặc thập phân</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fill-blank</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Điền từ với một hoặc nhiều đáp án chấp nhận</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reading-choice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Đọc đoạn văn rồi chọn một trong bốn đáp án</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listening-choice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Nghe âm thanh rồi chọn một trong bốn đáp án</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listening-gap</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Nghe âm thanh rồi điền đáp án</w:t>
            </w:r>
          </w:p>
        </w:tc>
      </w:tr>
    </w:tbl>
    <w:p>
      <w:pPr>
        <w:spacing w:after="60"/>
      </w:pPr>
    </w:p>
    <w:p>
      <w:r>
        <w:t>Mẫu này phục vụ nội dung luyện tập do người soạn cung cấp. Nhãn cuộc thi không xác nhận đây là đề chính thức hay đã theo một cấu trúc kỳ thi cụ thể.</w:t>
      </w:r>
    </w:p>
    <w:p>
      <w:r>
        <w:br w:type="page"/>
      </w:r>
    </w:p>
    <w:p>
      <w:pPr>
        <w:pStyle w:val="Heading1"/>
      </w:pPr>
      <w:r>
        <w:t>Trắc nghiệm</w:t>
      </w:r>
    </w:p>
    <w:p>
      <w:r>
        <w:t>Điền prompt, bốn phương án A B C D khác nhau và answer là A, B, C hoặc D.</w:t>
      </w:r>
    </w:p>
    <w:p>
      <w:r>
        <w:t>Sao chép bảng này để thêm câu cùng dạng. Điền tối thiểu hai câu trong cùng môn và dạng trước khi nhập.</w:t>
      </w:r>
    </w:p>
    <w:tbl>
      <w:tblPr>
        <w:tblW w:type="auto" w:w="0"/>
        <w:jc w:val="center"/>
        <w:tblLayout w:type="fixed"/>
        <w:tblLook w:firstColumn="1" w:firstRow="1" w:lastColumn="0" w:lastRow="0" w:noHBand="0" w:noVBand="1" w:val="04A0"/>
      </w:tblPr>
      <w:tblGrid>
        <w:gridCol w:w="2592"/>
        <w:gridCol w:w="7301"/>
      </w:tblGrid>
      <w:tr>
        <w:trPr>
          <w:cantSplit/>
          <w:tblHeader/>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field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value</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kind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quiz</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subjectLabel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title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topic</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week</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competition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level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allowedGameIds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prompt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B</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C</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answer</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explanation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imageFile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imageAlt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audioFile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audioTranscript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source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rights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bl>
    <w:p>
      <w:pPr>
        <w:spacing w:after="60"/>
      </w:pPr>
    </w:p>
    <w:p>
      <w:r>
        <w:br w:type="page"/>
      </w:r>
    </w:p>
    <w:p>
      <w:pPr>
        <w:pStyle w:val="Heading1"/>
      </w:pPr>
      <w:r>
        <w:t>Ghép cặp</w:t>
      </w:r>
    </w:p>
    <w:p>
      <w:r>
        <w:t>Điền left và right. Không lặp các mặt thẻ trong cùng bộ. Mỗi bảng là một cặp.</w:t>
      </w:r>
    </w:p>
    <w:p>
      <w:r>
        <w:t>Sao chép bảng này để thêm câu cùng dạng. Điền tối thiểu hai câu trong cùng môn và dạng trước khi nhập.</w:t>
      </w:r>
    </w:p>
    <w:tbl>
      <w:tblPr>
        <w:tblW w:type="auto" w:w="0"/>
        <w:jc w:val="center"/>
        <w:tblLayout w:type="fixed"/>
        <w:tblLook w:firstColumn="1" w:firstRow="1" w:lastColumn="0" w:lastRow="0" w:noHBand="0" w:noVBand="1" w:val="04A0"/>
      </w:tblPr>
      <w:tblGrid>
        <w:gridCol w:w="2592"/>
        <w:gridCol w:w="7301"/>
      </w:tblGrid>
      <w:tr>
        <w:trPr>
          <w:cantSplit/>
          <w:tblHeader/>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field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value</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kind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pairs</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subjectLabel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title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topic</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week</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competition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level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allowedGameIds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left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right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imageFile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imageAlt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audioFile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audioTranscript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source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rights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bl>
    <w:p>
      <w:pPr>
        <w:spacing w:after="60"/>
      </w:pPr>
    </w:p>
    <w:p>
      <w:r>
        <w:br w:type="page"/>
      </w:r>
    </w:p>
    <w:p>
      <w:pPr>
        <w:pStyle w:val="Heading1"/>
      </w:pPr>
      <w:r>
        <w:t>Sắp xếp</w:t>
      </w:r>
    </w:p>
    <w:p>
      <w:r>
        <w:t>Điền prompt và answer là câu đúng 3–15 từ. Có thể dùng words, tách mỗi từ bằng dấu |. Chỉ cần điền một cách biểu diễn đáp án.</w:t>
      </w:r>
    </w:p>
    <w:p>
      <w:r>
        <w:t>Sao chép bảng này để thêm câu cùng dạng. Điền tối thiểu hai câu trong cùng môn và dạng trước khi nhập.</w:t>
      </w:r>
    </w:p>
    <w:tbl>
      <w:tblPr>
        <w:tblW w:type="auto" w:w="0"/>
        <w:jc w:val="center"/>
        <w:tblLayout w:type="fixed"/>
        <w:tblLook w:firstColumn="1" w:firstRow="1" w:lastColumn="0" w:lastRow="0" w:noHBand="0" w:noVBand="1" w:val="04A0"/>
      </w:tblPr>
      <w:tblGrid>
        <w:gridCol w:w="2592"/>
        <w:gridCol w:w="7301"/>
      </w:tblGrid>
      <w:tr>
        <w:trPr>
          <w:cantSplit/>
          <w:tblHeader/>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field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value</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kind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sentences</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subjectLabel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title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topic</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week</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competition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level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allowedGameIds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prompt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answer</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words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hint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imageFile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imageAlt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audioFile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audioTranscript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source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rights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bl>
    <w:p>
      <w:pPr>
        <w:spacing w:after="60"/>
      </w:pPr>
    </w:p>
    <w:p>
      <w:r>
        <w:br w:type="page"/>
      </w:r>
    </w:p>
    <w:p>
      <w:pPr>
        <w:pStyle w:val="Heading1"/>
      </w:pPr>
      <w:r>
        <w:t>Nhập đáp án số</w:t>
      </w:r>
    </w:p>
    <w:p>
      <w:r>
        <w:t>Điền prompt và answer là số nguyên hoặc số thập phân. unit là đơn vị tùy chọn.</w:t>
      </w:r>
    </w:p>
    <w:p>
      <w:r>
        <w:t>Sao chép bảng này để thêm câu cùng dạng. Điền tối thiểu hai câu trong cùng môn và dạng trước khi nhập.</w:t>
      </w:r>
    </w:p>
    <w:tbl>
      <w:tblPr>
        <w:tblW w:type="auto" w:w="0"/>
        <w:jc w:val="center"/>
        <w:tblLayout w:type="fixed"/>
        <w:tblLook w:firstColumn="1" w:firstRow="1" w:lastColumn="0" w:lastRow="0" w:noHBand="0" w:noVBand="1" w:val="04A0"/>
      </w:tblPr>
      <w:tblGrid>
        <w:gridCol w:w="2592"/>
        <w:gridCol w:w="7301"/>
      </w:tblGrid>
      <w:tr>
        <w:trPr>
          <w:cantSplit/>
          <w:tblHeader/>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field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value</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kind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numeric-answer</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subjectLabel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title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topic</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week</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competition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level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allowedGameIds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prompt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answer</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unit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hint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explanation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imageFile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imageAlt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audioFile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audioTranscript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source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rights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bl>
    <w:p>
      <w:pPr>
        <w:spacing w:after="60"/>
      </w:pPr>
    </w:p>
    <w:p>
      <w:r>
        <w:br w:type="page"/>
      </w:r>
    </w:p>
    <w:p>
      <w:pPr>
        <w:pStyle w:val="Heading1"/>
      </w:pPr>
      <w:r>
        <w:t>Điền từ</w:t>
      </w:r>
    </w:p>
    <w:p>
      <w:r>
        <w:t>Điền prompt và acceptedAnswers. Dùng dấu | giữa các đáp án chấp nhận. caseSensitive là true hoặc false, bỏ trống tương đương false.</w:t>
      </w:r>
    </w:p>
    <w:p>
      <w:r>
        <w:t>Sao chép bảng này để thêm câu cùng dạng. Điền tối thiểu hai câu trong cùng môn và dạng trước khi nhập.</w:t>
      </w:r>
    </w:p>
    <w:tbl>
      <w:tblPr>
        <w:tblW w:type="auto" w:w="0"/>
        <w:jc w:val="center"/>
        <w:tblLayout w:type="fixed"/>
        <w:tblLook w:firstColumn="1" w:firstRow="1" w:lastColumn="0" w:lastRow="0" w:noHBand="0" w:noVBand="1" w:val="04A0"/>
      </w:tblPr>
      <w:tblGrid>
        <w:gridCol w:w="2592"/>
        <w:gridCol w:w="7301"/>
      </w:tblGrid>
      <w:tr>
        <w:trPr>
          <w:cantSplit/>
          <w:tblHeader/>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field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value</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kind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fill-blank</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subjectLabel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title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topic</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week</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competition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level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allowedGameIds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prompt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acceptedAnswers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caseSensitive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hint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explanation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imageFile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imageAlt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audioFile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audioTranscript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source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rights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bl>
    <w:p>
      <w:pPr>
        <w:spacing w:after="60"/>
      </w:pPr>
    </w:p>
    <w:p>
      <w:r>
        <w:br w:type="page"/>
      </w:r>
    </w:p>
    <w:p>
      <w:pPr>
        <w:pStyle w:val="Heading1"/>
      </w:pPr>
      <w:r>
        <w:t>Đọc và chọn</w:t>
      </w:r>
    </w:p>
    <w:p>
      <w:r>
        <w:t>Điền passage cùng nguồn, prompt, bốn phương án và answer là A, B, C hoặc D. Có thể dùng cùng đoạn đọc cho nhiều câu.</w:t>
      </w:r>
    </w:p>
    <w:p>
      <w:r>
        <w:t>Sao chép bảng này để thêm câu cùng dạng. Điền tối thiểu hai câu trong cùng môn và dạng trước khi nhập.</w:t>
      </w:r>
    </w:p>
    <w:tbl>
      <w:tblPr>
        <w:tblW w:type="auto" w:w="0"/>
        <w:jc w:val="center"/>
        <w:tblLayout w:type="fixed"/>
        <w:tblLook w:firstColumn="1" w:firstRow="1" w:lastColumn="0" w:lastRow="0" w:noHBand="0" w:noVBand="1" w:val="04A0"/>
      </w:tblPr>
      <w:tblGrid>
        <w:gridCol w:w="2592"/>
        <w:gridCol w:w="7301"/>
      </w:tblGrid>
      <w:tr>
        <w:trPr>
          <w:cantSplit/>
          <w:tblHeader/>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field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value</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kind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reading-choice</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subjectLabel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title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topic</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week</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competition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level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allowedGameIds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passageTitle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passage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prompt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B</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C</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answer</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hint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explanation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imageFile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imageAlt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audioFile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audioTranscript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source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rights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bl>
    <w:p>
      <w:pPr>
        <w:spacing w:after="60"/>
      </w:pPr>
    </w:p>
    <w:p>
      <w:r>
        <w:br w:type="page"/>
      </w:r>
    </w:p>
    <w:p>
      <w:pPr>
        <w:pStyle w:val="Heading1"/>
      </w:pPr>
      <w:r>
        <w:t>Nghe và chọn</w:t>
      </w:r>
    </w:p>
    <w:p>
      <w:r>
        <w:t>Bắt buộc audioFile và audioTranscript. Điền prompt, bốn phương án và answer là A, B, C hoặc D.</w:t>
      </w:r>
    </w:p>
    <w:p>
      <w:r>
        <w:t>Sao chép bảng này để thêm câu cùng dạng. Điền tối thiểu hai câu trong cùng môn và dạng trước khi nhập.</w:t>
      </w:r>
    </w:p>
    <w:tbl>
      <w:tblPr>
        <w:tblW w:type="auto" w:w="0"/>
        <w:jc w:val="center"/>
        <w:tblLayout w:type="fixed"/>
        <w:tblLook w:firstColumn="1" w:firstRow="1" w:lastColumn="0" w:lastRow="0" w:noHBand="0" w:noVBand="1" w:val="04A0"/>
      </w:tblPr>
      <w:tblGrid>
        <w:gridCol w:w="2592"/>
        <w:gridCol w:w="7301"/>
      </w:tblGrid>
      <w:tr>
        <w:trPr>
          <w:cantSplit/>
          <w:tblHeader/>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field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value</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kind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listening-choice</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subjectLabel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title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topic</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week</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competition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level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allowedGameIds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prompt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B</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C</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answer</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hint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explanation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imageFile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imageAlt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audioFile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audioTranscript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source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rights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bl>
    <w:p>
      <w:pPr>
        <w:spacing w:after="60"/>
      </w:pPr>
    </w:p>
    <w:p>
      <w:r>
        <w:br w:type="page"/>
      </w:r>
    </w:p>
    <w:p>
      <w:pPr>
        <w:pStyle w:val="Heading1"/>
      </w:pPr>
      <w:r>
        <w:t>Nghe và điền</w:t>
      </w:r>
    </w:p>
    <w:p>
      <w:r>
        <w:t>Bắt buộc audioFile và audioTranscript. Điền prompt cùng acceptedAnswers, tách đáp án bằng dấu |.</w:t>
      </w:r>
    </w:p>
    <w:p>
      <w:r>
        <w:t>Sao chép bảng này để thêm câu cùng dạng. Điền tối thiểu hai câu trong cùng môn và dạng trước khi nhập.</w:t>
      </w:r>
    </w:p>
    <w:tbl>
      <w:tblPr>
        <w:tblW w:type="auto" w:w="0"/>
        <w:jc w:val="center"/>
        <w:tblLayout w:type="fixed"/>
        <w:tblLook w:firstColumn="1" w:firstRow="1" w:lastColumn="0" w:lastRow="0" w:noHBand="0" w:noVBand="1" w:val="04A0"/>
      </w:tblPr>
      <w:tblGrid>
        <w:gridCol w:w="2592"/>
        <w:gridCol w:w="7301"/>
      </w:tblGrid>
      <w:tr>
        <w:trPr>
          <w:cantSplit/>
          <w:tblHeader/>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field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33C61"/>
          </w:tcPr>
          <w:p>
            <w:pPr>
              <w:spacing w:after="40" w:before="40"/>
            </w:pPr>
            <w:r>
              <w:rPr>
                <w:rFonts w:ascii="Arial" w:hAnsi="Arial"/>
                <w:b/>
                <w:color w:val="FFFFFF"/>
                <w:sz w:val="20"/>
              </w:rPr>
              <w:t>value</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kind</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listening-gap</w:t>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subjectLabel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title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topic</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week</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competition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level</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allowedGameIds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prompt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acceptedAnswers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caseSensitive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hint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explanation</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imageFile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imageAlt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audioFile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audioTranscript</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t>source</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pPr>
            <w:r>
              <w:rPr>
                <w:rFonts w:ascii="Arial" w:hAnsi="Arial"/>
                <w:sz w:val="20"/>
              </w:rPr>
            </w:r>
          </w:p>
        </w:tc>
      </w:tr>
      <w:tr>
        <w:trPr>
          <w:cantSplit/>
        </w:trPr>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t>rights</w:t>
            </w:r>
          </w:p>
        </w:tc>
        <w:tc>
          <w:tcPr>
            <w:tcW w:type="dxa" w:w="73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1F4F8"/>
          </w:tcPr>
          <w:p>
            <w:pPr>
              <w:spacing w:after="40" w:before="40"/>
            </w:pPr>
            <w:r>
              <w:rPr>
                <w:rFonts w:ascii="Arial" w:hAnsi="Arial"/>
                <w:sz w:val="20"/>
              </w:rPr>
            </w:r>
          </w:p>
        </w:tc>
      </w:tr>
    </w:tbl>
    <w:p>
      <w:pPr>
        <w:spacing w:after="60"/>
      </w:pP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