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FDEF7" w14:textId="34FFD14E" w:rsidR="00CC3E4E" w:rsidRDefault="00CC3E4E" w:rsidP="00CC3E4E">
      <w:pPr>
        <w:jc w:val="center"/>
        <w:rPr>
          <w:b/>
          <w:bCs/>
          <w:sz w:val="36"/>
          <w:szCs w:val="36"/>
        </w:rPr>
      </w:pPr>
      <w:r w:rsidRPr="00CC3E4E">
        <w:rPr>
          <w:rFonts w:ascii="Open Sans" w:eastAsia="Times New Roman" w:hAnsi="Open Sans" w:cs="Open Sans"/>
          <w:b/>
          <w:bCs/>
          <w:color w:val="010000"/>
          <w:sz w:val="48"/>
          <w:szCs w:val="48"/>
        </w:rPr>
        <w:t xml:space="preserve">Kafka vs RabbitMQ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674996F3" wp14:editId="6DA06CB0">
            <wp:extent cx="5943600" cy="4265930"/>
            <wp:effectExtent l="0" t="0" r="0" b="127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7911" w14:textId="7238D5CB" w:rsidR="00CC3E4E" w:rsidRDefault="00CC3E4E" w:rsidP="00CC3E4E">
      <w:pPr>
        <w:rPr>
          <w:b/>
          <w:bCs/>
          <w:sz w:val="36"/>
          <w:szCs w:val="36"/>
        </w:rPr>
      </w:pPr>
    </w:p>
    <w:p w14:paraId="7088BE02" w14:textId="77777777" w:rsidR="00CC3E4E" w:rsidRPr="00CC3E4E" w:rsidRDefault="00CC3E4E" w:rsidP="00CC3E4E">
      <w:pPr>
        <w:shd w:val="clear" w:color="auto" w:fill="FFFFFF"/>
        <w:spacing w:before="192" w:after="96" w:line="240" w:lineRule="auto"/>
        <w:outlineLvl w:val="1"/>
        <w:rPr>
          <w:rFonts w:ascii="Open Sans" w:eastAsia="Times New Roman" w:hAnsi="Open Sans" w:cs="Open Sans"/>
          <w:b/>
          <w:bCs/>
          <w:color w:val="010000"/>
          <w:sz w:val="48"/>
          <w:szCs w:val="48"/>
        </w:rPr>
      </w:pPr>
      <w:r w:rsidRPr="00CC3E4E">
        <w:rPr>
          <w:rFonts w:ascii="Open Sans" w:eastAsia="Times New Roman" w:hAnsi="Open Sans" w:cs="Open Sans"/>
          <w:b/>
          <w:bCs/>
          <w:color w:val="010000"/>
          <w:sz w:val="48"/>
          <w:szCs w:val="48"/>
        </w:rPr>
        <w:t>Kafka vs RabbitMQ Performance</w:t>
      </w:r>
    </w:p>
    <w:p w14:paraId="48EE37CE" w14:textId="77777777" w:rsidR="00CC3E4E" w:rsidRPr="00CC3E4E" w:rsidRDefault="00CC3E4E" w:rsidP="00CC3E4E">
      <w:pPr>
        <w:shd w:val="clear" w:color="auto" w:fill="FFFFFF"/>
        <w:spacing w:before="192" w:after="96" w:line="240" w:lineRule="auto"/>
        <w:outlineLvl w:val="3"/>
        <w:rPr>
          <w:rFonts w:ascii="Open Sans" w:eastAsia="Times New Roman" w:hAnsi="Open Sans" w:cs="Open Sans"/>
          <w:b/>
          <w:bCs/>
          <w:color w:val="010000"/>
          <w:sz w:val="38"/>
          <w:szCs w:val="38"/>
        </w:rPr>
      </w:pPr>
      <w:r w:rsidRPr="00CC3E4E">
        <w:rPr>
          <w:rFonts w:ascii="Open Sans" w:eastAsia="Times New Roman" w:hAnsi="Open Sans" w:cs="Open Sans"/>
          <w:b/>
          <w:bCs/>
          <w:color w:val="010000"/>
          <w:sz w:val="38"/>
          <w:szCs w:val="38"/>
        </w:rPr>
        <w:t>Apache Kafka:</w:t>
      </w:r>
    </w:p>
    <w:p w14:paraId="75DFB505" w14:textId="77777777" w:rsidR="00CC3E4E" w:rsidRPr="00CC3E4E" w:rsidRDefault="00CC3E4E" w:rsidP="00CC3E4E">
      <w:pPr>
        <w:shd w:val="clear" w:color="auto" w:fill="FFFFFF"/>
        <w:spacing w:after="300" w:line="240" w:lineRule="auto"/>
        <w:rPr>
          <w:rFonts w:ascii="Open Sans" w:eastAsia="Times New Roman" w:hAnsi="Open Sans" w:cs="Open Sans"/>
          <w:color w:val="010000"/>
          <w:sz w:val="30"/>
          <w:szCs w:val="30"/>
        </w:rPr>
      </w:pPr>
      <w:r w:rsidRPr="00CC3E4E">
        <w:rPr>
          <w:rFonts w:ascii="Open Sans" w:eastAsia="Times New Roman" w:hAnsi="Open Sans" w:cs="Open Sans"/>
          <w:color w:val="010000"/>
          <w:sz w:val="30"/>
          <w:szCs w:val="30"/>
        </w:rPr>
        <w:t xml:space="preserve">Kafka offers much </w:t>
      </w:r>
      <w:r w:rsidRPr="00CC3E4E">
        <w:rPr>
          <w:rFonts w:ascii="Open Sans" w:eastAsia="Times New Roman" w:hAnsi="Open Sans" w:cs="Open Sans"/>
          <w:color w:val="010000"/>
          <w:sz w:val="30"/>
          <w:szCs w:val="30"/>
          <w:highlight w:val="yellow"/>
        </w:rPr>
        <w:t>higher performance</w:t>
      </w:r>
      <w:r w:rsidRPr="00CC3E4E">
        <w:rPr>
          <w:rFonts w:ascii="Open Sans" w:eastAsia="Times New Roman" w:hAnsi="Open Sans" w:cs="Open Sans"/>
          <w:color w:val="010000"/>
          <w:sz w:val="30"/>
          <w:szCs w:val="30"/>
        </w:rPr>
        <w:t xml:space="preserve"> than message brokers like RabbitMQ. It uses sequential disk I/O to boost performance, making it a suitable option for implementing queues. It can achieve high throughput (millions of messages per second) with limited resources, a necessity for big data use cases.</w:t>
      </w:r>
    </w:p>
    <w:p w14:paraId="35982B3D" w14:textId="77777777" w:rsidR="00CC3E4E" w:rsidRDefault="00CC3E4E" w:rsidP="00CC3E4E">
      <w:pPr>
        <w:shd w:val="clear" w:color="auto" w:fill="FFFFFF"/>
        <w:spacing w:before="192" w:after="96" w:line="240" w:lineRule="auto"/>
        <w:outlineLvl w:val="3"/>
        <w:rPr>
          <w:rFonts w:ascii="Open Sans" w:eastAsia="Times New Roman" w:hAnsi="Open Sans" w:cs="Open Sans"/>
          <w:b/>
          <w:bCs/>
          <w:color w:val="010000"/>
          <w:sz w:val="38"/>
          <w:szCs w:val="38"/>
        </w:rPr>
      </w:pPr>
    </w:p>
    <w:p w14:paraId="22308332" w14:textId="386FD702" w:rsidR="00CC3E4E" w:rsidRPr="00CC3E4E" w:rsidRDefault="00CC3E4E" w:rsidP="00CC3E4E">
      <w:pPr>
        <w:shd w:val="clear" w:color="auto" w:fill="FFFFFF"/>
        <w:spacing w:before="192" w:after="96" w:line="240" w:lineRule="auto"/>
        <w:outlineLvl w:val="3"/>
        <w:rPr>
          <w:rFonts w:ascii="Open Sans" w:eastAsia="Times New Roman" w:hAnsi="Open Sans" w:cs="Open Sans"/>
          <w:b/>
          <w:bCs/>
          <w:color w:val="010000"/>
          <w:sz w:val="38"/>
          <w:szCs w:val="38"/>
        </w:rPr>
      </w:pPr>
      <w:r w:rsidRPr="00CC3E4E">
        <w:rPr>
          <w:rFonts w:ascii="Open Sans" w:eastAsia="Times New Roman" w:hAnsi="Open Sans" w:cs="Open Sans"/>
          <w:b/>
          <w:bCs/>
          <w:color w:val="010000"/>
          <w:sz w:val="38"/>
          <w:szCs w:val="38"/>
        </w:rPr>
        <w:lastRenderedPageBreak/>
        <w:t>RabbitMQ:</w:t>
      </w:r>
    </w:p>
    <w:p w14:paraId="3A25CABD" w14:textId="77777777" w:rsidR="00CC3E4E" w:rsidRPr="00CC3E4E" w:rsidRDefault="00CC3E4E" w:rsidP="00CC3E4E">
      <w:pPr>
        <w:shd w:val="clear" w:color="auto" w:fill="FFFFFF"/>
        <w:spacing w:after="300" w:line="240" w:lineRule="auto"/>
        <w:rPr>
          <w:rFonts w:ascii="Open Sans" w:eastAsia="Times New Roman" w:hAnsi="Open Sans" w:cs="Open Sans"/>
          <w:color w:val="010000"/>
          <w:sz w:val="30"/>
          <w:szCs w:val="30"/>
        </w:rPr>
      </w:pPr>
      <w:r w:rsidRPr="00CC3E4E">
        <w:rPr>
          <w:rFonts w:ascii="Open Sans" w:eastAsia="Times New Roman" w:hAnsi="Open Sans" w:cs="Open Sans"/>
          <w:color w:val="010000"/>
          <w:sz w:val="30"/>
          <w:szCs w:val="30"/>
        </w:rPr>
        <w:t xml:space="preserve">RabbitMQ can also process a million messages per second but </w:t>
      </w:r>
      <w:r w:rsidRPr="00CC3E4E">
        <w:rPr>
          <w:rFonts w:ascii="Open Sans" w:eastAsia="Times New Roman" w:hAnsi="Open Sans" w:cs="Open Sans"/>
          <w:color w:val="010000"/>
          <w:sz w:val="30"/>
          <w:szCs w:val="30"/>
          <w:highlight w:val="yellow"/>
        </w:rPr>
        <w:t>requires more resources</w:t>
      </w:r>
      <w:r w:rsidRPr="00CC3E4E">
        <w:rPr>
          <w:rFonts w:ascii="Open Sans" w:eastAsia="Times New Roman" w:hAnsi="Open Sans" w:cs="Open Sans"/>
          <w:color w:val="010000"/>
          <w:sz w:val="30"/>
          <w:szCs w:val="30"/>
        </w:rPr>
        <w:t xml:space="preserve"> (around 30 nodes). You can use RabbitMQ for many of the same use cases as Kafka, but you’ll need to combine it with other tools like Apache Cassandra.</w:t>
      </w:r>
    </w:p>
    <w:p w14:paraId="096EB01B" w14:textId="77777777" w:rsidR="00CC3E4E" w:rsidRPr="00CC3E4E" w:rsidRDefault="00CC3E4E" w:rsidP="00CC3E4E">
      <w:pPr>
        <w:rPr>
          <w:b/>
          <w:bCs/>
          <w:sz w:val="36"/>
          <w:szCs w:val="36"/>
        </w:rPr>
      </w:pPr>
    </w:p>
    <w:sectPr w:rsidR="00CC3E4E" w:rsidRPr="00CC3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27"/>
    <w:rsid w:val="00CC3E4E"/>
    <w:rsid w:val="00DC0EB4"/>
    <w:rsid w:val="00F46827"/>
    <w:rsid w:val="00FA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296F"/>
  <w15:chartTrackingRefBased/>
  <w15:docId w15:val="{EBDBCAD5-31A2-4CCE-B1B2-3A7A9E75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3E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CC3E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3E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CC3E4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C3E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3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1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FC2CE59EB8C49B691B46DDDE70B9F" ma:contentTypeVersion="4" ma:contentTypeDescription="Create a new document." ma:contentTypeScope="" ma:versionID="f38dad2aed4da9e00852be7d4349c788">
  <xsd:schema xmlns:xsd="http://www.w3.org/2001/XMLSchema" xmlns:xs="http://www.w3.org/2001/XMLSchema" xmlns:p="http://schemas.microsoft.com/office/2006/metadata/properties" xmlns:ns2="a0438337-268b-40cb-a521-7c1c20f33688" targetNamespace="http://schemas.microsoft.com/office/2006/metadata/properties" ma:root="true" ma:fieldsID="6fbb2fa0f8389d31ef9d77731e9e8827" ns2:_="">
    <xsd:import namespace="a0438337-268b-40cb-a521-7c1c20f336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38337-268b-40cb-a521-7c1c20f336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AFC78E-B1CD-47BE-BF1B-6B7EAF592DB3}"/>
</file>

<file path=customXml/itemProps2.xml><?xml version="1.0" encoding="utf-8"?>
<ds:datastoreItem xmlns:ds="http://schemas.openxmlformats.org/officeDocument/2006/customXml" ds:itemID="{F6E01EFA-F333-4911-97EA-9EA95566D8BB}"/>
</file>

<file path=customXml/itemProps3.xml><?xml version="1.0" encoding="utf-8"?>
<ds:datastoreItem xmlns:ds="http://schemas.openxmlformats.org/officeDocument/2006/customXml" ds:itemID="{FD57A92A-F587-4008-8A03-D6AB384610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AbdelMohsen</dc:creator>
  <cp:keywords/>
  <dc:description/>
  <cp:lastModifiedBy>Mohamed AbdelMohsen</cp:lastModifiedBy>
  <cp:revision>3</cp:revision>
  <dcterms:created xsi:type="dcterms:W3CDTF">2021-10-27T15:09:00Z</dcterms:created>
  <dcterms:modified xsi:type="dcterms:W3CDTF">2021-10-27T15:14:00Z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0x0101006BAFC2CE59EB8C49B691B46DDDE70B9F</vt:lpwstr>
  </property>
</Properties>
</file>