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1E15" w14:textId="77777777" w:rsidR="00DD42A9" w:rsidRDefault="00DD42A9" w:rsidP="00DD42A9">
      <w:pPr>
        <w:pStyle w:val="Title"/>
        <w:jc w:val="center"/>
      </w:pPr>
    </w:p>
    <w:p w14:paraId="77E52BE6" w14:textId="77777777" w:rsidR="00DD42A9" w:rsidRDefault="00DD42A9" w:rsidP="00DD42A9">
      <w:pPr>
        <w:pStyle w:val="Title"/>
        <w:jc w:val="center"/>
      </w:pPr>
    </w:p>
    <w:p w14:paraId="6E38F3CF" w14:textId="77777777" w:rsidR="00DD42A9" w:rsidRDefault="00DD42A9" w:rsidP="00DD42A9">
      <w:pPr>
        <w:pStyle w:val="Title"/>
        <w:jc w:val="center"/>
      </w:pPr>
    </w:p>
    <w:p w14:paraId="64B10BDA" w14:textId="77777777" w:rsidR="00DD42A9" w:rsidRDefault="00DD42A9" w:rsidP="00DD42A9">
      <w:pPr>
        <w:pStyle w:val="Title"/>
        <w:jc w:val="center"/>
      </w:pPr>
    </w:p>
    <w:p w14:paraId="38479E7B" w14:textId="77777777" w:rsidR="00DD42A9" w:rsidRDefault="00DD42A9" w:rsidP="00DD42A9">
      <w:pPr>
        <w:pStyle w:val="Title"/>
        <w:jc w:val="center"/>
      </w:pPr>
    </w:p>
    <w:p w14:paraId="16E2C58B" w14:textId="772096D7" w:rsidR="00CD318A" w:rsidRDefault="00DD42A9" w:rsidP="00DD42A9">
      <w:pPr>
        <w:pStyle w:val="Title"/>
        <w:jc w:val="center"/>
      </w:pPr>
      <w:r>
        <w:t>Home Detector</w:t>
      </w:r>
    </w:p>
    <w:p w14:paraId="3025DC38" w14:textId="11D58105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 xml:space="preserve"> Abdallah Brahim</w:t>
      </w:r>
    </w:p>
    <w:p w14:paraId="5D09CAA4" w14:textId="3B3C5C87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Student ID: 2511719</w:t>
      </w:r>
    </w:p>
    <w:p w14:paraId="50254550" w14:textId="2E97AF93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13-05-2026</w:t>
      </w:r>
    </w:p>
    <w:p w14:paraId="0E1AB70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E9E97B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F184D6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C5BB4A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60486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575F66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EB1B0C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F52BC8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3ACA49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2953B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32DE8F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834914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B7A963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218586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E4B2EB9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642B51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242CA5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A3140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D0A762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2FB038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7C1D8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F7854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5611341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BA8F49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D79E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794FCA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03BD60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94DFD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BF3A25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EEA283A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7DF415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E258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EFCFA1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6DD169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C541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646C27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BE3226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F54769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13F0A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EFBD00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0FE49A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6EFAF7B" w14:textId="02CC2357" w:rsidR="006C2F9E" w:rsidRDefault="00250B78" w:rsidP="00250B78">
      <w:pPr>
        <w:pStyle w:val="Heading2"/>
      </w:pPr>
      <w:r>
        <w:lastRenderedPageBreak/>
        <w:t>Project Description:</w:t>
      </w:r>
    </w:p>
    <w:p w14:paraId="0CC32CB5" w14:textId="77CA33B5" w:rsidR="006C2F9E" w:rsidRPr="001E24DC" w:rsidRDefault="00C85F5E" w:rsidP="001E24DC">
      <w:r>
        <w:t xml:space="preserve">My project </w:t>
      </w:r>
      <w:r w:rsidR="00542A6C">
        <w:t>is a</w:t>
      </w:r>
      <w:r w:rsidR="007A7A3C">
        <w:t xml:space="preserve">n intruder </w:t>
      </w:r>
      <w:r w:rsidR="00ED6E7E">
        <w:t>detector</w:t>
      </w:r>
      <w:r w:rsidR="00B362FA">
        <w:t xml:space="preserve"> </w:t>
      </w:r>
      <w:r w:rsidR="00121B57">
        <w:t xml:space="preserve">that </w:t>
      </w:r>
      <w:r w:rsidR="00D160D1">
        <w:t xml:space="preserve">can </w:t>
      </w:r>
      <w:r w:rsidR="001D7CB3">
        <w:t xml:space="preserve">detect if someone with the wrong </w:t>
      </w:r>
      <w:r w:rsidR="00EC7BF6">
        <w:t>key tries to access your locked area.</w:t>
      </w:r>
      <w:r w:rsidR="00243130">
        <w:t xml:space="preserve"> </w:t>
      </w:r>
      <w:r w:rsidR="006670AD">
        <w:t xml:space="preserve">It offers </w:t>
      </w:r>
      <w:r w:rsidR="00CD2DB8">
        <w:t xml:space="preserve">basic security </w:t>
      </w:r>
      <w:r w:rsidR="00410304">
        <w:t>to entrances</w:t>
      </w:r>
      <w:r w:rsidR="00586FFB">
        <w:t xml:space="preserve"> </w:t>
      </w:r>
      <w:r w:rsidR="0048247A">
        <w:t>whether</w:t>
      </w:r>
      <w:r w:rsidR="00586FFB">
        <w:t xml:space="preserve"> that is</w:t>
      </w:r>
      <w:r w:rsidR="0048247A">
        <w:t xml:space="preserve"> </w:t>
      </w:r>
      <w:r w:rsidR="008E4A89">
        <w:t xml:space="preserve">to a </w:t>
      </w:r>
      <w:r w:rsidR="00D0574A">
        <w:t xml:space="preserve">car </w:t>
      </w:r>
      <w:r w:rsidR="003A4571">
        <w:t xml:space="preserve">or a shed. </w:t>
      </w:r>
    </w:p>
    <w:p w14:paraId="661BDA5D" w14:textId="7BB4AA8F" w:rsidR="00DD42A9" w:rsidRDefault="00D7231F" w:rsidP="00D7231F">
      <w:pPr>
        <w:spacing w:after="0"/>
        <w:rPr>
          <w:sz w:val="14"/>
          <w:szCs w:val="14"/>
        </w:rPr>
      </w:pPr>
      <w:r>
        <w:rPr>
          <w:noProof/>
        </w:rPr>
        <w:drawing>
          <wp:inline distT="0" distB="0" distL="0" distR="0" wp14:anchorId="32026195" wp14:editId="70E7B7AC">
            <wp:extent cx="5943600" cy="3435985"/>
            <wp:effectExtent l="0" t="0" r="0" b="0"/>
            <wp:docPr id="1697929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20B0" w14:textId="5FD43A7C" w:rsidR="00357C7C" w:rsidRDefault="00540AF7" w:rsidP="00357C7C">
      <w:pPr>
        <w:pStyle w:val="Heading2"/>
      </w:pPr>
      <w:r>
        <w:rPr>
          <w:rFonts w:hint="eastAsia"/>
        </w:rPr>
        <w:t>Circuit Diagram:</w:t>
      </w:r>
    </w:p>
    <w:p w14:paraId="51EE5B4F" w14:textId="4031CAA1" w:rsidR="00540AF7" w:rsidRPr="00540AF7" w:rsidRDefault="00540AF7" w:rsidP="00540AF7">
      <w:r>
        <w:rPr>
          <w:noProof/>
          <w:sz w:val="14"/>
          <w:szCs w:val="14"/>
        </w:rPr>
        <w:drawing>
          <wp:inline distT="0" distB="0" distL="0" distR="0" wp14:anchorId="51374FAA" wp14:editId="51F80A0B">
            <wp:extent cx="2594029" cy="3139440"/>
            <wp:effectExtent l="0" t="0" r="0" b="3810"/>
            <wp:docPr id="185354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881" cy="3145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304E1" w14:textId="6C77C5F1" w:rsidR="00F278CB" w:rsidRDefault="00F278CB" w:rsidP="00F278CB">
      <w:pPr>
        <w:pStyle w:val="Heading2"/>
      </w:pPr>
      <w:r>
        <w:lastRenderedPageBreak/>
        <w:t>Code Documentation:</w:t>
      </w:r>
    </w:p>
    <w:p w14:paraId="57B01519" w14:textId="430F724E" w:rsidR="00F278CB" w:rsidRDefault="00C81DDA" w:rsidP="00F278CB">
      <w:r>
        <w:t xml:space="preserve">The </w:t>
      </w:r>
      <w:r w:rsidR="005377F0">
        <w:t xml:space="preserve">main logic of my code </w:t>
      </w:r>
      <w:r w:rsidR="002B6389">
        <w:t xml:space="preserve">consists of five functions </w:t>
      </w:r>
      <w:r w:rsidR="00AC3954">
        <w:t xml:space="preserve">and </w:t>
      </w:r>
      <w:r w:rsidR="00C628D8">
        <w:t>three conditionals in</w:t>
      </w:r>
      <w:r w:rsidR="00EC693E">
        <w:t xml:space="preserve"> void loop. </w:t>
      </w:r>
      <w:r w:rsidR="008A208D">
        <w:t xml:space="preserve"> </w:t>
      </w:r>
      <w:r w:rsidR="00F262A7">
        <w:t xml:space="preserve">It first verifies if </w:t>
      </w:r>
      <w:r w:rsidR="008E3338">
        <w:t xml:space="preserve">the HEX of the scanned card matches that </w:t>
      </w:r>
      <w:r w:rsidR="00DD51A4">
        <w:t>of the correct key</w:t>
      </w:r>
      <w:r w:rsidR="0039630B">
        <w:t xml:space="preserve">, if it does </w:t>
      </w:r>
      <w:r w:rsidR="0007104F">
        <w:t xml:space="preserve">it displays “Door Open” on the OLED display and </w:t>
      </w:r>
      <w:r w:rsidR="009328F5">
        <w:t>then a for loop counts down 5 seconds</w:t>
      </w:r>
      <w:r w:rsidR="00953624">
        <w:t xml:space="preserve">. It also </w:t>
      </w:r>
      <w:r w:rsidR="00FE53B9">
        <w:t xml:space="preserve">resets the </w:t>
      </w:r>
      <w:proofErr w:type="spellStart"/>
      <w:r w:rsidR="00FA57D0">
        <w:t>isUnlocked</w:t>
      </w:r>
      <w:proofErr w:type="spellEnd"/>
      <w:r w:rsidR="00FA57D0">
        <w:t xml:space="preserve"> variable to false</w:t>
      </w:r>
      <w:r w:rsidR="00036438">
        <w:t xml:space="preserve">. </w:t>
      </w:r>
      <w:r w:rsidR="00BC1799">
        <w:t xml:space="preserve">Otherwise, every </w:t>
      </w:r>
      <w:r w:rsidR="004104F0">
        <w:t>incorrect scan</w:t>
      </w:r>
      <w:r w:rsidR="00E14FF4">
        <w:t xml:space="preserve"> </w:t>
      </w:r>
      <w:r w:rsidR="00ED152E">
        <w:t>reduces the remaining wrong scans by one</w:t>
      </w:r>
      <w:r w:rsidR="00A61EB0">
        <w:t xml:space="preserve">, which by default starts at 3, then displays “INTRUDER ALERT!!!” on the display </w:t>
      </w:r>
      <w:r w:rsidR="00213009">
        <w:t xml:space="preserve">and after a 100ms delay </w:t>
      </w:r>
      <w:r w:rsidR="000A4710">
        <w:t xml:space="preserve">the buzzer </w:t>
      </w:r>
      <w:r w:rsidR="00CE5E1C">
        <w:t xml:space="preserve">turns on until </w:t>
      </w:r>
      <w:r w:rsidR="00E1214E">
        <w:t xml:space="preserve">the correct key is used </w:t>
      </w:r>
      <w:r w:rsidR="00BA2304">
        <w:t xml:space="preserve">which stops it and resets the remaining attempts back </w:t>
      </w:r>
      <w:r w:rsidR="00E673F6">
        <w:t>to 3.</w:t>
      </w:r>
    </w:p>
    <w:p w14:paraId="69BAD159" w14:textId="4CC0610C" w:rsidR="00AC71CF" w:rsidRDefault="003A5C80" w:rsidP="00F278CB">
      <w:r>
        <w:t>As for the functions, there’s the “</w:t>
      </w:r>
      <w:proofErr w:type="spellStart"/>
      <w:r>
        <w:t>lockedDoor</w:t>
      </w:r>
      <w:proofErr w:type="spellEnd"/>
      <w:r>
        <w:t>” function which</w:t>
      </w:r>
      <w:r w:rsidR="007F6F8A">
        <w:t>, when called, displays “</w:t>
      </w:r>
      <w:r w:rsidR="007F6F8A">
        <w:rPr>
          <w:rFonts w:hint="eastAsia"/>
        </w:rPr>
        <w:t>Door Locked</w:t>
      </w:r>
      <w:r w:rsidR="007F6F8A">
        <w:t>”</w:t>
      </w:r>
      <w:r w:rsidR="007F6F8A">
        <w:rPr>
          <w:rFonts w:hint="eastAsia"/>
        </w:rPr>
        <w:t xml:space="preserve"> </w:t>
      </w:r>
      <w:r w:rsidR="00AA5EBC">
        <w:rPr>
          <w:rFonts w:hint="eastAsia"/>
        </w:rPr>
        <w:t xml:space="preserve">on the OLED screen. </w:t>
      </w:r>
      <w:r w:rsidR="00C34879">
        <w:rPr>
          <w:rFonts w:hint="eastAsia"/>
        </w:rPr>
        <w:t>On a similar spirit, there</w:t>
      </w:r>
      <w:r w:rsidR="00C34879">
        <w:t>’</w:t>
      </w:r>
      <w:r w:rsidR="00C34879">
        <w:rPr>
          <w:rFonts w:hint="eastAsia"/>
        </w:rPr>
        <w:t xml:space="preserve">s </w:t>
      </w:r>
      <w:r w:rsidR="00C34879">
        <w:t>“</w:t>
      </w:r>
      <w:proofErr w:type="spellStart"/>
      <w:r w:rsidR="00C34879">
        <w:rPr>
          <w:rFonts w:hint="eastAsia"/>
        </w:rPr>
        <w:t>oledDisplay</w:t>
      </w:r>
      <w:proofErr w:type="spellEnd"/>
      <w:r w:rsidR="00C34879">
        <w:t>”</w:t>
      </w:r>
      <w:r w:rsidR="00C34879">
        <w:rPr>
          <w:rFonts w:hint="eastAsia"/>
        </w:rPr>
        <w:t xml:space="preserve"> which </w:t>
      </w:r>
      <w:r w:rsidR="003C29AC">
        <w:rPr>
          <w:rFonts w:hint="eastAsia"/>
        </w:rPr>
        <w:t xml:space="preserve">allows to specify the size, color and </w:t>
      </w:r>
      <w:r w:rsidR="00AC71CF">
        <w:rPr>
          <w:rFonts w:hint="eastAsia"/>
        </w:rPr>
        <w:t>message needed to print</w:t>
      </w:r>
      <w:r w:rsidR="003A615A">
        <w:t>. Then</w:t>
      </w:r>
      <w:r w:rsidR="00AA5EBC">
        <w:rPr>
          <w:rFonts w:hint="eastAsia"/>
        </w:rPr>
        <w:t xml:space="preserve"> there</w:t>
      </w:r>
      <w:r w:rsidR="00AA5EBC">
        <w:t>’</w:t>
      </w:r>
      <w:r w:rsidR="00AA5EBC">
        <w:rPr>
          <w:rFonts w:hint="eastAsia"/>
        </w:rPr>
        <w:t xml:space="preserve">s </w:t>
      </w:r>
      <w:r w:rsidR="00AA5EBC">
        <w:t>“</w:t>
      </w:r>
      <w:proofErr w:type="spellStart"/>
      <w:r w:rsidR="00AA5EBC">
        <w:rPr>
          <w:rFonts w:hint="eastAsia"/>
        </w:rPr>
        <w:t>oledDebut</w:t>
      </w:r>
      <w:proofErr w:type="spellEnd"/>
      <w:r w:rsidR="00AA5EBC">
        <w:t>”</w:t>
      </w:r>
      <w:r w:rsidR="00AA5EBC">
        <w:rPr>
          <w:rFonts w:hint="eastAsia"/>
        </w:rPr>
        <w:t xml:space="preserve"> </w:t>
      </w:r>
      <w:r w:rsidR="005F7458">
        <w:rPr>
          <w:rFonts w:hint="eastAsia"/>
        </w:rPr>
        <w:t xml:space="preserve">which simply initializes the OLED screen. </w:t>
      </w:r>
      <w:r w:rsidR="0086232A">
        <w:rPr>
          <w:rFonts w:hint="eastAsia"/>
        </w:rPr>
        <w:t xml:space="preserve">Followed by </w:t>
      </w:r>
      <w:r w:rsidR="0086232A">
        <w:t>“</w:t>
      </w:r>
      <w:proofErr w:type="spellStart"/>
      <w:r w:rsidR="0086232A">
        <w:rPr>
          <w:rFonts w:hint="eastAsia"/>
        </w:rPr>
        <w:t>getHexString</w:t>
      </w:r>
      <w:proofErr w:type="spellEnd"/>
      <w:r w:rsidR="0086232A">
        <w:t>”</w:t>
      </w:r>
      <w:r w:rsidR="0086232A">
        <w:rPr>
          <w:rFonts w:hint="eastAsia"/>
        </w:rPr>
        <w:t xml:space="preserve"> </w:t>
      </w:r>
      <w:r w:rsidR="007D060D">
        <w:rPr>
          <w:rFonts w:hint="eastAsia"/>
        </w:rPr>
        <w:t xml:space="preserve">which takes </w:t>
      </w:r>
      <w:r w:rsidR="002A02AB">
        <w:rPr>
          <w:rFonts w:hint="eastAsia"/>
        </w:rPr>
        <w:t xml:space="preserve">the input from the RC522 </w:t>
      </w:r>
      <w:r w:rsidR="006E355C">
        <w:rPr>
          <w:rFonts w:hint="eastAsia"/>
        </w:rPr>
        <w:t>module and translate the reading into a hex format and saves it as a string.</w:t>
      </w:r>
      <w:r w:rsidR="00AC71CF">
        <w:rPr>
          <w:rFonts w:hint="eastAsia"/>
        </w:rPr>
        <w:t xml:space="preserve"> Lastly, there</w:t>
      </w:r>
      <w:r w:rsidR="00AC71CF">
        <w:t>’</w:t>
      </w:r>
      <w:r w:rsidR="00AC71CF">
        <w:rPr>
          <w:rFonts w:hint="eastAsia"/>
        </w:rPr>
        <w:t xml:space="preserve">s </w:t>
      </w:r>
      <w:r w:rsidR="00AC71CF">
        <w:t>“</w:t>
      </w:r>
      <w:proofErr w:type="spellStart"/>
      <w:r w:rsidR="00AC71CF">
        <w:rPr>
          <w:rFonts w:hint="eastAsia"/>
        </w:rPr>
        <w:t>keyChecker</w:t>
      </w:r>
      <w:proofErr w:type="spellEnd"/>
      <w:r w:rsidR="00AC71CF">
        <w:t>”</w:t>
      </w:r>
      <w:r w:rsidR="00AC71CF">
        <w:rPr>
          <w:rFonts w:hint="eastAsia"/>
        </w:rPr>
        <w:t xml:space="preserve"> </w:t>
      </w:r>
      <w:r w:rsidR="004A2161">
        <w:rPr>
          <w:rFonts w:hint="eastAsia"/>
        </w:rPr>
        <w:t xml:space="preserve">which takes the scanned tag and </w:t>
      </w:r>
      <w:r w:rsidR="007372A0">
        <w:rPr>
          <w:rFonts w:hint="eastAsia"/>
        </w:rPr>
        <w:t xml:space="preserve">compares it to a preset </w:t>
      </w:r>
      <w:r w:rsidR="00250187">
        <w:rPr>
          <w:rFonts w:hint="eastAsia"/>
        </w:rPr>
        <w:t>t</w:t>
      </w:r>
      <w:r w:rsidR="00F87368">
        <w:rPr>
          <w:rFonts w:hint="eastAsia"/>
        </w:rPr>
        <w:t>oken.</w:t>
      </w:r>
    </w:p>
    <w:p w14:paraId="13A31A9E" w14:textId="70AC8113" w:rsidR="00191767" w:rsidRDefault="00191767" w:rsidP="00191767">
      <w:pPr>
        <w:pStyle w:val="Heading2"/>
      </w:pPr>
      <w:r>
        <w:rPr>
          <w:rFonts w:hint="eastAsia"/>
        </w:rPr>
        <w:t>Security Disclaimer</w:t>
      </w:r>
    </w:p>
    <w:p w14:paraId="5B667F2D" w14:textId="636F00DB" w:rsidR="00191767" w:rsidRDefault="004C32B2" w:rsidP="00191767">
      <w:r>
        <w:t>T</w:t>
      </w:r>
      <w:r>
        <w:rPr>
          <w:rFonts w:hint="eastAsia"/>
        </w:rPr>
        <w:t>h</w:t>
      </w:r>
      <w:r w:rsidR="00046C92">
        <w:rPr>
          <w:rFonts w:hint="eastAsia"/>
        </w:rPr>
        <w:t xml:space="preserve">is </w:t>
      </w:r>
      <w:r w:rsidR="007C4908">
        <w:rPr>
          <w:rFonts w:hint="eastAsia"/>
        </w:rPr>
        <w:t xml:space="preserve">project is not meant to be used as a standalone locking </w:t>
      </w:r>
      <w:r w:rsidR="004B6923">
        <w:rPr>
          <w:rFonts w:hint="eastAsia"/>
        </w:rPr>
        <w:t>mechanism but instead to be added to a proper one</w:t>
      </w:r>
      <w:r w:rsidR="00AA5B8C">
        <w:rPr>
          <w:rFonts w:hint="eastAsia"/>
        </w:rPr>
        <w:t>. Its main purpose is to alarm the user of a possible intrusion in the same manner as a car alarm.</w:t>
      </w:r>
      <w:r w:rsidR="001F7084">
        <w:rPr>
          <w:rFonts w:hint="eastAsia"/>
        </w:rPr>
        <w:t xml:space="preserve"> The main security risk would be </w:t>
      </w:r>
      <w:r w:rsidR="00514069">
        <w:rPr>
          <w:rFonts w:hint="eastAsia"/>
        </w:rPr>
        <w:t xml:space="preserve">that </w:t>
      </w:r>
      <w:r w:rsidR="00D711CE">
        <w:rPr>
          <w:rFonts w:hint="eastAsia"/>
        </w:rPr>
        <w:t xml:space="preserve">the </w:t>
      </w:r>
      <w:r w:rsidR="006F6337">
        <w:rPr>
          <w:rFonts w:hint="eastAsia"/>
        </w:rPr>
        <w:t>key can be replicated</w:t>
      </w:r>
      <w:r w:rsidR="00344341">
        <w:rPr>
          <w:rFonts w:hint="eastAsia"/>
        </w:rPr>
        <w:t xml:space="preserve">. </w:t>
      </w:r>
      <w:r w:rsidR="00456B00">
        <w:rPr>
          <w:rFonts w:hint="eastAsia"/>
        </w:rPr>
        <w:t>This can be mitigated by implementi</w:t>
      </w:r>
      <w:r w:rsidR="00C90161">
        <w:rPr>
          <w:rFonts w:hint="eastAsia"/>
        </w:rPr>
        <w:t xml:space="preserve">ng an encrypted </w:t>
      </w:r>
      <w:r w:rsidR="004D713E">
        <w:rPr>
          <w:rFonts w:hint="eastAsia"/>
        </w:rPr>
        <w:t xml:space="preserve">tag </w:t>
      </w:r>
      <w:r w:rsidR="005B16B8">
        <w:rPr>
          <w:rFonts w:hint="eastAsia"/>
        </w:rPr>
        <w:t xml:space="preserve">and writing </w:t>
      </w:r>
      <w:r w:rsidR="005B16B8">
        <w:t>that</w:t>
      </w:r>
      <w:r w:rsidR="005B16B8">
        <w:rPr>
          <w:rFonts w:hint="eastAsia"/>
        </w:rPr>
        <w:t xml:space="preserve"> to the card</w:t>
      </w:r>
      <w:r w:rsidR="00F53699">
        <w:rPr>
          <w:rFonts w:hint="eastAsia"/>
        </w:rPr>
        <w:t xml:space="preserve"> which would </w:t>
      </w:r>
      <w:r w:rsidR="001E23E1">
        <w:rPr>
          <w:rFonts w:hint="eastAsia"/>
        </w:rPr>
        <w:t xml:space="preserve">prevent it from being </w:t>
      </w:r>
      <w:r w:rsidR="00AA7F3A">
        <w:rPr>
          <w:rFonts w:hint="eastAsia"/>
        </w:rPr>
        <w:t>copied and used maliciously.</w:t>
      </w:r>
    </w:p>
    <w:p w14:paraId="3E4CF028" w14:textId="77777777" w:rsidR="00245D75" w:rsidRDefault="00245D75" w:rsidP="00191767"/>
    <w:p w14:paraId="02BECBA8" w14:textId="77777777" w:rsidR="00245D75" w:rsidRDefault="00245D75" w:rsidP="00191767"/>
    <w:p w14:paraId="0EC69BCD" w14:textId="77777777" w:rsidR="00245D75" w:rsidRDefault="00245D75" w:rsidP="00191767"/>
    <w:p w14:paraId="4DEF6EA7" w14:textId="21F92645" w:rsidR="00245D75" w:rsidRDefault="00245D75" w:rsidP="00191767"/>
    <w:p w14:paraId="599A10C6" w14:textId="77777777" w:rsidR="00245D75" w:rsidRDefault="00245D75" w:rsidP="00191767"/>
    <w:p w14:paraId="52C4E55B" w14:textId="77777777" w:rsidR="00245D75" w:rsidRDefault="00245D75" w:rsidP="00191767"/>
    <w:p w14:paraId="189F8E0E" w14:textId="77777777" w:rsidR="00245D75" w:rsidRDefault="00245D75" w:rsidP="00191767"/>
    <w:p w14:paraId="363A30BA" w14:textId="77777777" w:rsidR="00245D75" w:rsidRDefault="00245D75" w:rsidP="00191767"/>
    <w:p w14:paraId="5989A056" w14:textId="77777777" w:rsidR="00245D75" w:rsidRDefault="00245D75" w:rsidP="00191767"/>
    <w:p w14:paraId="12468B06" w14:textId="77777777" w:rsidR="00245D75" w:rsidRDefault="00245D75" w:rsidP="00191767"/>
    <w:p w14:paraId="1542088E" w14:textId="55BAC63A" w:rsidR="00245D75" w:rsidRDefault="00245D75" w:rsidP="00245D75">
      <w:pPr>
        <w:pStyle w:val="Heading3"/>
      </w:pPr>
      <w:r>
        <w:rPr>
          <w:rFonts w:hint="eastAsia"/>
        </w:rPr>
        <w:lastRenderedPageBreak/>
        <w:t>References:</w:t>
      </w:r>
    </w:p>
    <w:p w14:paraId="15BC2D01" w14:textId="724965B4" w:rsidR="00245D75" w:rsidRDefault="00817CA9" w:rsidP="00986C33">
      <w:pPr>
        <w:spacing w:line="240" w:lineRule="auto"/>
      </w:pPr>
      <w:r>
        <w:rPr>
          <w:rFonts w:hint="eastAsia"/>
        </w:rPr>
        <w:t>RFID:</w:t>
      </w:r>
    </w:p>
    <w:p w14:paraId="7FCC811E" w14:textId="29E5755F" w:rsidR="00817CA9" w:rsidRDefault="00817CA9" w:rsidP="00986C33">
      <w:pPr>
        <w:spacing w:line="240" w:lineRule="auto"/>
      </w:pPr>
      <w:hyperlink r:id="rId6" w:history="1">
        <w:r w:rsidRPr="00C45E5C">
          <w:rPr>
            <w:rStyle w:val="Hyperlink"/>
          </w:rPr>
          <w:t>https://www.youtube.com/watch?v=hxQYIwdZRng</w:t>
        </w:r>
      </w:hyperlink>
    </w:p>
    <w:p w14:paraId="0B97C4BB" w14:textId="30004FBD" w:rsidR="00986C33" w:rsidRDefault="0071705B" w:rsidP="00986C33">
      <w:pPr>
        <w:spacing w:line="240" w:lineRule="auto"/>
      </w:pPr>
      <w:r>
        <w:rPr>
          <w:rFonts w:hint="eastAsia"/>
        </w:rPr>
        <w:t>OLED:</w:t>
      </w:r>
    </w:p>
    <w:p w14:paraId="57F0A8F0" w14:textId="77777777" w:rsidR="0071705B" w:rsidRDefault="0071705B" w:rsidP="0071705B">
      <w:hyperlink r:id="rId7" w:history="1">
        <w:r w:rsidRPr="00C45E5C">
          <w:rPr>
            <w:rStyle w:val="Hyperlink"/>
          </w:rPr>
          <w:t>https://srituhobby.com/how-to-interface-an-ssd1306-oled-display-with-arduino/</w:t>
        </w:r>
      </w:hyperlink>
    </w:p>
    <w:p w14:paraId="2EBC105D" w14:textId="4FF8044F" w:rsidR="00817CA9" w:rsidRPr="00245D75" w:rsidRDefault="00345244" w:rsidP="00245D75">
      <w:pPr>
        <w:rPr>
          <w:rFonts w:hint="eastAsia"/>
        </w:rPr>
      </w:pPr>
      <w:hyperlink r:id="rId8" w:history="1">
        <w:r w:rsidRPr="00BE0C43">
          <w:rPr>
            <w:rStyle w:val="Hyperlink"/>
          </w:rPr>
          <w:t>https://chatgpt.com</w:t>
        </w:r>
      </w:hyperlink>
      <w:r>
        <w:rPr>
          <w:rFonts w:hint="eastAsia"/>
        </w:rPr>
        <w:t xml:space="preserve">  </w:t>
      </w:r>
    </w:p>
    <w:sectPr w:rsidR="00817CA9" w:rsidRPr="00245D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A9"/>
    <w:rsid w:val="000247A5"/>
    <w:rsid w:val="00036438"/>
    <w:rsid w:val="00046C92"/>
    <w:rsid w:val="00062E6C"/>
    <w:rsid w:val="0007104F"/>
    <w:rsid w:val="000A4710"/>
    <w:rsid w:val="000B68E4"/>
    <w:rsid w:val="00121B57"/>
    <w:rsid w:val="00122BB7"/>
    <w:rsid w:val="00191767"/>
    <w:rsid w:val="001A698E"/>
    <w:rsid w:val="001C5ADF"/>
    <w:rsid w:val="001D7CB3"/>
    <w:rsid w:val="001E23E1"/>
    <w:rsid w:val="001E24DC"/>
    <w:rsid w:val="001F44AA"/>
    <w:rsid w:val="001F7084"/>
    <w:rsid w:val="00213009"/>
    <w:rsid w:val="00215FDC"/>
    <w:rsid w:val="00243130"/>
    <w:rsid w:val="00245D75"/>
    <w:rsid w:val="00250187"/>
    <w:rsid w:val="00250B78"/>
    <w:rsid w:val="002A02AB"/>
    <w:rsid w:val="002B6389"/>
    <w:rsid w:val="002E064D"/>
    <w:rsid w:val="00344341"/>
    <w:rsid w:val="00345244"/>
    <w:rsid w:val="00357C7C"/>
    <w:rsid w:val="00360585"/>
    <w:rsid w:val="0039630B"/>
    <w:rsid w:val="003A4571"/>
    <w:rsid w:val="003A5C80"/>
    <w:rsid w:val="003A615A"/>
    <w:rsid w:val="003C29AC"/>
    <w:rsid w:val="00410304"/>
    <w:rsid w:val="004104F0"/>
    <w:rsid w:val="00456B00"/>
    <w:rsid w:val="0048247A"/>
    <w:rsid w:val="0048293A"/>
    <w:rsid w:val="004A2161"/>
    <w:rsid w:val="004B6923"/>
    <w:rsid w:val="004C32B2"/>
    <w:rsid w:val="004D713E"/>
    <w:rsid w:val="00514069"/>
    <w:rsid w:val="005204E1"/>
    <w:rsid w:val="005377F0"/>
    <w:rsid w:val="00540AF7"/>
    <w:rsid w:val="00542A6C"/>
    <w:rsid w:val="00586FFB"/>
    <w:rsid w:val="005A576E"/>
    <w:rsid w:val="005B16B8"/>
    <w:rsid w:val="005F0685"/>
    <w:rsid w:val="005F7458"/>
    <w:rsid w:val="006670AD"/>
    <w:rsid w:val="00697E27"/>
    <w:rsid w:val="006C2F9E"/>
    <w:rsid w:val="006E355C"/>
    <w:rsid w:val="006E63B9"/>
    <w:rsid w:val="006F047C"/>
    <w:rsid w:val="006F6337"/>
    <w:rsid w:val="007042ED"/>
    <w:rsid w:val="0071705B"/>
    <w:rsid w:val="007372A0"/>
    <w:rsid w:val="007A7A3C"/>
    <w:rsid w:val="007B06F5"/>
    <w:rsid w:val="007C4908"/>
    <w:rsid w:val="007D060D"/>
    <w:rsid w:val="007F6F8A"/>
    <w:rsid w:val="00817CA9"/>
    <w:rsid w:val="0086232A"/>
    <w:rsid w:val="008A0242"/>
    <w:rsid w:val="008A208D"/>
    <w:rsid w:val="008E3338"/>
    <w:rsid w:val="008E4A89"/>
    <w:rsid w:val="009328F5"/>
    <w:rsid w:val="00953624"/>
    <w:rsid w:val="00986C33"/>
    <w:rsid w:val="00A61EB0"/>
    <w:rsid w:val="00A64FDD"/>
    <w:rsid w:val="00AA5B8C"/>
    <w:rsid w:val="00AA5EBC"/>
    <w:rsid w:val="00AA7F3A"/>
    <w:rsid w:val="00AC3954"/>
    <w:rsid w:val="00AC71CF"/>
    <w:rsid w:val="00AE6E60"/>
    <w:rsid w:val="00B362FA"/>
    <w:rsid w:val="00B74BCE"/>
    <w:rsid w:val="00BA2304"/>
    <w:rsid w:val="00BC1799"/>
    <w:rsid w:val="00C21D9E"/>
    <w:rsid w:val="00C34879"/>
    <w:rsid w:val="00C628D8"/>
    <w:rsid w:val="00C81DDA"/>
    <w:rsid w:val="00C85F5E"/>
    <w:rsid w:val="00C90161"/>
    <w:rsid w:val="00CD2DB8"/>
    <w:rsid w:val="00CD318A"/>
    <w:rsid w:val="00CE5E1C"/>
    <w:rsid w:val="00D0574A"/>
    <w:rsid w:val="00D160D1"/>
    <w:rsid w:val="00D711CE"/>
    <w:rsid w:val="00D7231F"/>
    <w:rsid w:val="00DD42A9"/>
    <w:rsid w:val="00DD51A4"/>
    <w:rsid w:val="00E1214E"/>
    <w:rsid w:val="00E14FF4"/>
    <w:rsid w:val="00E673F6"/>
    <w:rsid w:val="00E677EA"/>
    <w:rsid w:val="00EC693E"/>
    <w:rsid w:val="00EC7BF6"/>
    <w:rsid w:val="00ED152E"/>
    <w:rsid w:val="00ED6E7E"/>
    <w:rsid w:val="00F262A7"/>
    <w:rsid w:val="00F278CB"/>
    <w:rsid w:val="00F53699"/>
    <w:rsid w:val="00F53EB2"/>
    <w:rsid w:val="00F87368"/>
    <w:rsid w:val="00FA3EE0"/>
    <w:rsid w:val="00FA57D0"/>
    <w:rsid w:val="00FE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29CD1"/>
  <w15:chartTrackingRefBased/>
  <w15:docId w15:val="{2499C670-1C43-443F-B223-2980BBAD9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4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2A9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D42A9"/>
  </w:style>
  <w:style w:type="character" w:customStyle="1" w:styleId="DateChar">
    <w:name w:val="Date Char"/>
    <w:basedOn w:val="DefaultParagraphFont"/>
    <w:link w:val="Date"/>
    <w:uiPriority w:val="99"/>
    <w:semiHidden/>
    <w:rsid w:val="00DD42A9"/>
  </w:style>
  <w:style w:type="character" w:styleId="Hyperlink">
    <w:name w:val="Hyperlink"/>
    <w:basedOn w:val="DefaultParagraphFont"/>
    <w:uiPriority w:val="99"/>
    <w:unhideWhenUsed/>
    <w:rsid w:val="00D723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3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rituhobby.com/how-to-interface-an-ssd1306-oled-display-with-arduino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hxQYIwdZRng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116</cp:revision>
  <dcterms:created xsi:type="dcterms:W3CDTF">2026-05-13T21:33:00Z</dcterms:created>
  <dcterms:modified xsi:type="dcterms:W3CDTF">2026-05-14T04:18:00Z</dcterms:modified>
</cp:coreProperties>
</file>