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CLM-2025-04511</w:t>
      </w:r>
    </w:p>
    <w:p>
      <w:r>
        <w:t>Policy Number: MMIC-PAP-101089</w:t>
      </w:r>
    </w:p>
    <w:p>
      <w:r>
        <w:t>Vehicle: 2022 Ford F-150</w:t>
      </w:r>
    </w:p>
    <w:p>
      <w:r>
        <w:t>Date of Loss: 2025-08-14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Windshield cracked by road debris on I-475 near Toledo. No other damage reported.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$480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$480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