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MMIC-PAP-102118</w:t>
      </w:r>
    </w:p>
    <w:p>
      <w:r>
        <w:t>Policy Form: PAP-2025-STD (effective 2025-06-01)</w:t>
      </w:r>
    </w:p>
    <w:p>
      <w:r>
        <w:t>Named Insured: Rebecca J. Aldridge</w:t>
      </w:r>
    </w:p>
    <w:p>
      <w:r>
        <w:t>Address: 551 Brookfield Ave, Cleveland, OH 44107</w:t>
      </w:r>
    </w:p>
    <w:p>
      <w:r>
        <w:t>Policy Period Begins: 2025-06-05</w:t>
      </w:r>
    </w:p>
    <w:p>
      <w:pPr>
        <w:pStyle w:val="Heading2"/>
      </w:pPr>
      <w:r>
        <w:t>Covered Vehicle</w:t>
      </w:r>
    </w:p>
    <w:p>
      <w:r>
        <w:t>2023 Kia Telluride — VIN 5XYP3DHC8PG123456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250/500/100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Medical Payments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$250,000 / $500,000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</w:tr>
      <w:tr>
        <w:tc>
          <w:tcPr>
            <w:tcW w:type="dxa" w:w="2880"/>
          </w:tcPr>
          <w:p>
            <w:r>
              <w:t>Transportation Expenses</w:t>
            </w:r>
          </w:p>
        </w:tc>
        <w:tc>
          <w:tcPr>
            <w:tcW w:type="dxa" w:w="2880"/>
          </w:tcPr>
          <w:p>
            <w:r>
              <w:t>$45/day, max 30 days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2"/>
      </w:pPr>
      <w:r>
        <w:t>Endorsements Attached</w:t>
      </w:r>
    </w:p>
    <w:p>
      <w:pPr>
        <w:pStyle w:val="ListBullet"/>
      </w:pPr>
      <w:r>
        <w:t>Roadside Assistance Endorsement (END-RA-01)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