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B98F" w14:textId="77777777" w:rsidR="001D0D73" w:rsidRPr="00064B6E" w:rsidRDefault="001D0D73" w:rsidP="001D0D73">
      <w:pPr>
        <w:pStyle w:val="Title"/>
        <w:spacing w:line="276" w:lineRule="auto"/>
        <w:rPr>
          <w:rFonts w:ascii="Calibri" w:hAnsi="Calibri" w:cs="Calibri"/>
          <w:sz w:val="72"/>
          <w:szCs w:val="72"/>
        </w:rPr>
      </w:pPr>
      <w:r w:rsidRPr="00064B6E">
        <w:rPr>
          <w:rFonts w:ascii="Calibri" w:hAnsi="Calibri" w:cs="Calibri"/>
          <w:sz w:val="72"/>
          <w:szCs w:val="72"/>
        </w:rPr>
        <w:t xml:space="preserve">Business Requirements Document </w:t>
      </w:r>
    </w:p>
    <w:p w14:paraId="49A57B97" w14:textId="77777777" w:rsidR="001D0D73" w:rsidRPr="00064B6E" w:rsidRDefault="001D0D73" w:rsidP="001D0D73">
      <w:pPr>
        <w:pStyle w:val="Subtitle"/>
        <w:spacing w:after="0"/>
        <w:rPr>
          <w:rFonts w:ascii="Calibri" w:hAnsi="Calibri" w:cs="Calibri"/>
          <w:sz w:val="24"/>
          <w:szCs w:val="24"/>
        </w:rPr>
      </w:pPr>
      <w:r w:rsidRPr="00064B6E">
        <w:rPr>
          <w:rFonts w:ascii="Calibri" w:hAnsi="Calibri" w:cs="Calibri"/>
          <w:sz w:val="24"/>
          <w:szCs w:val="24"/>
        </w:rPr>
        <w:t>Sehaty HMS</w:t>
      </w:r>
    </w:p>
    <w:p w14:paraId="6C83251F" w14:textId="77777777" w:rsidR="00A77F14" w:rsidRPr="00064B6E" w:rsidRDefault="00A77F14" w:rsidP="00A77F14">
      <w:pPr>
        <w:rPr>
          <w:rFonts w:ascii="Calibri" w:hAnsi="Calibri" w:cs="Calibri"/>
        </w:rPr>
      </w:pPr>
    </w:p>
    <w:p w14:paraId="7E340B39" w14:textId="77777777" w:rsidR="001D0D73" w:rsidRPr="00064B6E" w:rsidRDefault="001D0D73" w:rsidP="001D0D73">
      <w:pPr>
        <w:spacing w:after="0"/>
        <w:rPr>
          <w:rStyle w:val="SubtleEmphasis"/>
          <w:rFonts w:ascii="Calibri" w:hAnsi="Calibri" w:cs="Calibri"/>
          <w:sz w:val="20"/>
          <w:szCs w:val="20"/>
        </w:rPr>
      </w:pPr>
      <w:r w:rsidRPr="00064B6E">
        <w:rPr>
          <w:rStyle w:val="SubtleEmphasis"/>
          <w:rFonts w:ascii="Calibri" w:hAnsi="Calibri" w:cs="Calibri"/>
          <w:sz w:val="20"/>
          <w:szCs w:val="20"/>
        </w:rPr>
        <w:t>Version: 1.0</w:t>
      </w:r>
      <w:r w:rsidRPr="00064B6E">
        <w:rPr>
          <w:rStyle w:val="SubtleEmphasis"/>
          <w:rFonts w:ascii="Calibri" w:hAnsi="Calibri" w:cs="Calibri"/>
          <w:sz w:val="20"/>
          <w:szCs w:val="20"/>
        </w:rPr>
        <w:br/>
        <w:t>Date: October 20, 2025</w:t>
      </w:r>
      <w:r w:rsidRPr="00064B6E">
        <w:rPr>
          <w:rStyle w:val="SubtleEmphasis"/>
          <w:rFonts w:ascii="Calibri" w:hAnsi="Calibri" w:cs="Calibri"/>
          <w:sz w:val="20"/>
          <w:szCs w:val="20"/>
        </w:rPr>
        <w:br/>
        <w:t>Prepared By: Sehaty Development Team</w:t>
      </w:r>
      <w:r w:rsidRPr="00064B6E">
        <w:rPr>
          <w:rStyle w:val="SubtleEmphasis"/>
          <w:rFonts w:ascii="Calibri" w:hAnsi="Calibri" w:cs="Calibri"/>
          <w:sz w:val="20"/>
          <w:szCs w:val="20"/>
        </w:rPr>
        <w:br/>
        <w:t>Document Status: Draft for Review</w:t>
      </w:r>
    </w:p>
    <w:p w14:paraId="2D9F7861" w14:textId="77777777" w:rsidR="001D0D73" w:rsidRPr="00064B6E" w:rsidRDefault="001D0D73" w:rsidP="001D0D73">
      <w:pPr>
        <w:spacing w:after="0"/>
        <w:rPr>
          <w:rFonts w:ascii="Calibri" w:hAnsi="Calibri" w:cs="Calibri"/>
          <w:sz w:val="20"/>
          <w:szCs w:val="20"/>
        </w:rPr>
      </w:pPr>
    </w:p>
    <w:p w14:paraId="59D9DFA7"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br w:type="page"/>
      </w:r>
    </w:p>
    <w:sdt>
      <w:sdtPr>
        <w:rPr>
          <w:rFonts w:ascii="Calibri" w:eastAsiaTheme="minorEastAsia" w:hAnsi="Calibri" w:cs="Calibri"/>
          <w:color w:val="auto"/>
          <w:sz w:val="36"/>
          <w:szCs w:val="36"/>
        </w:rPr>
        <w:id w:val="1888988853"/>
        <w:docPartObj>
          <w:docPartGallery w:val="Table of Contents"/>
          <w:docPartUnique/>
        </w:docPartObj>
      </w:sdtPr>
      <w:sdtEndPr>
        <w:rPr>
          <w:b/>
          <w:bCs/>
          <w:noProof/>
          <w:sz w:val="20"/>
          <w:szCs w:val="20"/>
        </w:rPr>
      </w:sdtEndPr>
      <w:sdtContent>
        <w:p w14:paraId="1665EF46" w14:textId="77777777" w:rsidR="001D0D73" w:rsidRPr="00064B6E" w:rsidRDefault="001D0D73" w:rsidP="001D0D73">
          <w:pPr>
            <w:pStyle w:val="TOCHeading"/>
            <w:spacing w:before="0" w:after="0" w:line="276" w:lineRule="auto"/>
            <w:rPr>
              <w:rFonts w:ascii="Calibri" w:hAnsi="Calibri" w:cs="Calibri"/>
              <w:sz w:val="36"/>
              <w:szCs w:val="36"/>
            </w:rPr>
          </w:pPr>
          <w:r w:rsidRPr="00064B6E">
            <w:rPr>
              <w:rFonts w:ascii="Calibri" w:hAnsi="Calibri" w:cs="Calibri"/>
              <w:sz w:val="36"/>
              <w:szCs w:val="36"/>
            </w:rPr>
            <w:t>Table of Contents</w:t>
          </w:r>
        </w:p>
        <w:p w14:paraId="4D4C20D0" w14:textId="19D315CD" w:rsidR="00E970E9" w:rsidRDefault="001D0D73">
          <w:pPr>
            <w:pStyle w:val="TOC1"/>
            <w:tabs>
              <w:tab w:val="right" w:leader="dot" w:pos="13670"/>
            </w:tabs>
            <w:rPr>
              <w:noProof/>
              <w:kern w:val="2"/>
              <w:sz w:val="24"/>
              <w:szCs w:val="24"/>
              <w14:ligatures w14:val="standardContextual"/>
            </w:rPr>
          </w:pPr>
          <w:r w:rsidRPr="00064B6E">
            <w:rPr>
              <w:rFonts w:ascii="Calibri" w:hAnsi="Calibri" w:cs="Calibri"/>
              <w:sz w:val="20"/>
              <w:szCs w:val="20"/>
            </w:rPr>
            <w:fldChar w:fldCharType="begin"/>
          </w:r>
          <w:r w:rsidRPr="00064B6E">
            <w:rPr>
              <w:rFonts w:ascii="Calibri" w:hAnsi="Calibri" w:cs="Calibri"/>
              <w:sz w:val="20"/>
              <w:szCs w:val="20"/>
            </w:rPr>
            <w:instrText xml:space="preserve"> TOC \o "1-3" \h \z \u </w:instrText>
          </w:r>
          <w:r w:rsidRPr="00064B6E">
            <w:rPr>
              <w:rFonts w:ascii="Calibri" w:hAnsi="Calibri" w:cs="Calibri"/>
              <w:sz w:val="20"/>
              <w:szCs w:val="20"/>
            </w:rPr>
            <w:fldChar w:fldCharType="separate"/>
          </w:r>
          <w:hyperlink w:anchor="_Toc211973478" w:history="1">
            <w:r w:rsidR="00E970E9" w:rsidRPr="00056D7D">
              <w:rPr>
                <w:rStyle w:val="Hyperlink"/>
                <w:rFonts w:ascii="Calibri" w:hAnsi="Calibri" w:cs="Calibri"/>
                <w:noProof/>
              </w:rPr>
              <w:t>Revision History</w:t>
            </w:r>
            <w:r w:rsidR="00E970E9">
              <w:rPr>
                <w:noProof/>
                <w:webHidden/>
              </w:rPr>
              <w:tab/>
            </w:r>
            <w:r w:rsidR="00E970E9">
              <w:rPr>
                <w:noProof/>
                <w:webHidden/>
              </w:rPr>
              <w:fldChar w:fldCharType="begin"/>
            </w:r>
            <w:r w:rsidR="00E970E9">
              <w:rPr>
                <w:noProof/>
                <w:webHidden/>
              </w:rPr>
              <w:instrText xml:space="preserve"> PAGEREF _Toc211973478 \h </w:instrText>
            </w:r>
            <w:r w:rsidR="00E970E9">
              <w:rPr>
                <w:noProof/>
                <w:webHidden/>
              </w:rPr>
            </w:r>
            <w:r w:rsidR="00E970E9">
              <w:rPr>
                <w:noProof/>
                <w:webHidden/>
              </w:rPr>
              <w:fldChar w:fldCharType="separate"/>
            </w:r>
            <w:r w:rsidR="00E970E9">
              <w:rPr>
                <w:noProof/>
                <w:webHidden/>
              </w:rPr>
              <w:t>4</w:t>
            </w:r>
            <w:r w:rsidR="00E970E9">
              <w:rPr>
                <w:noProof/>
                <w:webHidden/>
              </w:rPr>
              <w:fldChar w:fldCharType="end"/>
            </w:r>
          </w:hyperlink>
        </w:p>
        <w:p w14:paraId="7C93AF37" w14:textId="3693BB3D" w:rsidR="00E970E9" w:rsidRDefault="00E970E9">
          <w:pPr>
            <w:pStyle w:val="TOC1"/>
            <w:tabs>
              <w:tab w:val="right" w:leader="dot" w:pos="13670"/>
            </w:tabs>
            <w:rPr>
              <w:noProof/>
              <w:kern w:val="2"/>
              <w:sz w:val="24"/>
              <w:szCs w:val="24"/>
              <w14:ligatures w14:val="standardContextual"/>
            </w:rPr>
          </w:pPr>
          <w:hyperlink w:anchor="_Toc211973479" w:history="1">
            <w:r w:rsidRPr="00056D7D">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_Toc211973479 \h </w:instrText>
            </w:r>
            <w:r>
              <w:rPr>
                <w:noProof/>
                <w:webHidden/>
              </w:rPr>
            </w:r>
            <w:r>
              <w:rPr>
                <w:noProof/>
                <w:webHidden/>
              </w:rPr>
              <w:fldChar w:fldCharType="separate"/>
            </w:r>
            <w:r>
              <w:rPr>
                <w:noProof/>
                <w:webHidden/>
              </w:rPr>
              <w:t>5</w:t>
            </w:r>
            <w:r>
              <w:rPr>
                <w:noProof/>
                <w:webHidden/>
              </w:rPr>
              <w:fldChar w:fldCharType="end"/>
            </w:r>
          </w:hyperlink>
        </w:p>
        <w:p w14:paraId="48B5C126" w14:textId="2699E15D" w:rsidR="00E970E9" w:rsidRDefault="00E970E9">
          <w:pPr>
            <w:pStyle w:val="TOC1"/>
            <w:tabs>
              <w:tab w:val="right" w:leader="dot" w:pos="13670"/>
            </w:tabs>
            <w:rPr>
              <w:noProof/>
              <w:kern w:val="2"/>
              <w:sz w:val="24"/>
              <w:szCs w:val="24"/>
              <w14:ligatures w14:val="standardContextual"/>
            </w:rPr>
          </w:pPr>
          <w:hyperlink w:anchor="_Toc211973480" w:history="1">
            <w:r w:rsidRPr="00056D7D">
              <w:rPr>
                <w:rStyle w:val="Hyperlink"/>
                <w:rFonts w:ascii="Calibri" w:hAnsi="Calibri" w:cs="Calibri"/>
                <w:noProof/>
              </w:rPr>
              <w:t>1. Project Background</w:t>
            </w:r>
            <w:r>
              <w:rPr>
                <w:noProof/>
                <w:webHidden/>
              </w:rPr>
              <w:tab/>
            </w:r>
            <w:r>
              <w:rPr>
                <w:noProof/>
                <w:webHidden/>
              </w:rPr>
              <w:fldChar w:fldCharType="begin"/>
            </w:r>
            <w:r>
              <w:rPr>
                <w:noProof/>
                <w:webHidden/>
              </w:rPr>
              <w:instrText xml:space="preserve"> PAGEREF _Toc211973480 \h </w:instrText>
            </w:r>
            <w:r>
              <w:rPr>
                <w:noProof/>
                <w:webHidden/>
              </w:rPr>
            </w:r>
            <w:r>
              <w:rPr>
                <w:noProof/>
                <w:webHidden/>
              </w:rPr>
              <w:fldChar w:fldCharType="separate"/>
            </w:r>
            <w:r>
              <w:rPr>
                <w:noProof/>
                <w:webHidden/>
              </w:rPr>
              <w:t>5</w:t>
            </w:r>
            <w:r>
              <w:rPr>
                <w:noProof/>
                <w:webHidden/>
              </w:rPr>
              <w:fldChar w:fldCharType="end"/>
            </w:r>
          </w:hyperlink>
        </w:p>
        <w:p w14:paraId="7FBFA57E" w14:textId="325A6B33" w:rsidR="00E970E9" w:rsidRDefault="00E970E9">
          <w:pPr>
            <w:pStyle w:val="TOC2"/>
            <w:tabs>
              <w:tab w:val="right" w:leader="dot" w:pos="13670"/>
            </w:tabs>
            <w:rPr>
              <w:noProof/>
              <w:kern w:val="2"/>
              <w:sz w:val="24"/>
              <w:szCs w:val="24"/>
              <w14:ligatures w14:val="standardContextual"/>
            </w:rPr>
          </w:pPr>
          <w:hyperlink w:anchor="_Toc211973481" w:history="1">
            <w:r w:rsidRPr="00056D7D">
              <w:rPr>
                <w:rStyle w:val="Hyperlink"/>
                <w:rFonts w:ascii="Calibri" w:hAnsi="Calibri" w:cs="Calibri"/>
                <w:noProof/>
              </w:rPr>
              <w:t>1.1 Current Situation</w:t>
            </w:r>
            <w:r>
              <w:rPr>
                <w:noProof/>
                <w:webHidden/>
              </w:rPr>
              <w:tab/>
            </w:r>
            <w:r>
              <w:rPr>
                <w:noProof/>
                <w:webHidden/>
              </w:rPr>
              <w:fldChar w:fldCharType="begin"/>
            </w:r>
            <w:r>
              <w:rPr>
                <w:noProof/>
                <w:webHidden/>
              </w:rPr>
              <w:instrText xml:space="preserve"> PAGEREF _Toc211973481 \h </w:instrText>
            </w:r>
            <w:r>
              <w:rPr>
                <w:noProof/>
                <w:webHidden/>
              </w:rPr>
            </w:r>
            <w:r>
              <w:rPr>
                <w:noProof/>
                <w:webHidden/>
              </w:rPr>
              <w:fldChar w:fldCharType="separate"/>
            </w:r>
            <w:r>
              <w:rPr>
                <w:noProof/>
                <w:webHidden/>
              </w:rPr>
              <w:t>5</w:t>
            </w:r>
            <w:r>
              <w:rPr>
                <w:noProof/>
                <w:webHidden/>
              </w:rPr>
              <w:fldChar w:fldCharType="end"/>
            </w:r>
          </w:hyperlink>
        </w:p>
        <w:p w14:paraId="763CD90B" w14:textId="1B602F45" w:rsidR="00E970E9" w:rsidRDefault="00E970E9">
          <w:pPr>
            <w:pStyle w:val="TOC2"/>
            <w:tabs>
              <w:tab w:val="right" w:leader="dot" w:pos="13670"/>
            </w:tabs>
            <w:rPr>
              <w:noProof/>
              <w:kern w:val="2"/>
              <w:sz w:val="24"/>
              <w:szCs w:val="24"/>
              <w14:ligatures w14:val="standardContextual"/>
            </w:rPr>
          </w:pPr>
          <w:hyperlink w:anchor="_Toc211973482" w:history="1">
            <w:r w:rsidRPr="00056D7D">
              <w:rPr>
                <w:rStyle w:val="Hyperlink"/>
                <w:rFonts w:ascii="Calibri" w:hAnsi="Calibri" w:cs="Calibri"/>
                <w:noProof/>
              </w:rPr>
              <w:t>1.2 Market Opportunity</w:t>
            </w:r>
            <w:r>
              <w:rPr>
                <w:noProof/>
                <w:webHidden/>
              </w:rPr>
              <w:tab/>
            </w:r>
            <w:r>
              <w:rPr>
                <w:noProof/>
                <w:webHidden/>
              </w:rPr>
              <w:fldChar w:fldCharType="begin"/>
            </w:r>
            <w:r>
              <w:rPr>
                <w:noProof/>
                <w:webHidden/>
              </w:rPr>
              <w:instrText xml:space="preserve"> PAGEREF _Toc211973482 \h </w:instrText>
            </w:r>
            <w:r>
              <w:rPr>
                <w:noProof/>
                <w:webHidden/>
              </w:rPr>
            </w:r>
            <w:r>
              <w:rPr>
                <w:noProof/>
                <w:webHidden/>
              </w:rPr>
              <w:fldChar w:fldCharType="separate"/>
            </w:r>
            <w:r>
              <w:rPr>
                <w:noProof/>
                <w:webHidden/>
              </w:rPr>
              <w:t>5</w:t>
            </w:r>
            <w:r>
              <w:rPr>
                <w:noProof/>
                <w:webHidden/>
              </w:rPr>
              <w:fldChar w:fldCharType="end"/>
            </w:r>
          </w:hyperlink>
        </w:p>
        <w:p w14:paraId="175F6805" w14:textId="743940DE" w:rsidR="00E970E9" w:rsidRDefault="00E970E9">
          <w:pPr>
            <w:pStyle w:val="TOC2"/>
            <w:tabs>
              <w:tab w:val="right" w:leader="dot" w:pos="13670"/>
            </w:tabs>
            <w:rPr>
              <w:noProof/>
              <w:kern w:val="2"/>
              <w:sz w:val="24"/>
              <w:szCs w:val="24"/>
              <w14:ligatures w14:val="standardContextual"/>
            </w:rPr>
          </w:pPr>
          <w:hyperlink w:anchor="_Toc211973483" w:history="1">
            <w:r w:rsidRPr="00056D7D">
              <w:rPr>
                <w:rStyle w:val="Hyperlink"/>
                <w:rFonts w:ascii="Calibri" w:hAnsi="Calibri" w:cs="Calibri"/>
                <w:noProof/>
              </w:rPr>
              <w:t>1.3 Problem Statement</w:t>
            </w:r>
            <w:r>
              <w:rPr>
                <w:noProof/>
                <w:webHidden/>
              </w:rPr>
              <w:tab/>
            </w:r>
            <w:r>
              <w:rPr>
                <w:noProof/>
                <w:webHidden/>
              </w:rPr>
              <w:fldChar w:fldCharType="begin"/>
            </w:r>
            <w:r>
              <w:rPr>
                <w:noProof/>
                <w:webHidden/>
              </w:rPr>
              <w:instrText xml:space="preserve"> PAGEREF _Toc211973483 \h </w:instrText>
            </w:r>
            <w:r>
              <w:rPr>
                <w:noProof/>
                <w:webHidden/>
              </w:rPr>
            </w:r>
            <w:r>
              <w:rPr>
                <w:noProof/>
                <w:webHidden/>
              </w:rPr>
              <w:fldChar w:fldCharType="separate"/>
            </w:r>
            <w:r>
              <w:rPr>
                <w:noProof/>
                <w:webHidden/>
              </w:rPr>
              <w:t>5</w:t>
            </w:r>
            <w:r>
              <w:rPr>
                <w:noProof/>
                <w:webHidden/>
              </w:rPr>
              <w:fldChar w:fldCharType="end"/>
            </w:r>
          </w:hyperlink>
        </w:p>
        <w:p w14:paraId="42264662" w14:textId="1B958FFC" w:rsidR="00E970E9" w:rsidRDefault="00E970E9">
          <w:pPr>
            <w:pStyle w:val="TOC1"/>
            <w:tabs>
              <w:tab w:val="right" w:leader="dot" w:pos="13670"/>
            </w:tabs>
            <w:rPr>
              <w:noProof/>
              <w:kern w:val="2"/>
              <w:sz w:val="24"/>
              <w:szCs w:val="24"/>
              <w14:ligatures w14:val="standardContextual"/>
            </w:rPr>
          </w:pPr>
          <w:hyperlink w:anchor="_Toc211973484" w:history="1">
            <w:r w:rsidRPr="00056D7D">
              <w:rPr>
                <w:rStyle w:val="Hyperlink"/>
                <w:rFonts w:ascii="Calibri" w:hAnsi="Calibri" w:cs="Calibri"/>
                <w:noProof/>
              </w:rPr>
              <w:t>2. Business Objectives &amp; Success Criteria</w:t>
            </w:r>
            <w:r>
              <w:rPr>
                <w:noProof/>
                <w:webHidden/>
              </w:rPr>
              <w:tab/>
            </w:r>
            <w:r>
              <w:rPr>
                <w:noProof/>
                <w:webHidden/>
              </w:rPr>
              <w:fldChar w:fldCharType="begin"/>
            </w:r>
            <w:r>
              <w:rPr>
                <w:noProof/>
                <w:webHidden/>
              </w:rPr>
              <w:instrText xml:space="preserve"> PAGEREF _Toc211973484 \h </w:instrText>
            </w:r>
            <w:r>
              <w:rPr>
                <w:noProof/>
                <w:webHidden/>
              </w:rPr>
            </w:r>
            <w:r>
              <w:rPr>
                <w:noProof/>
                <w:webHidden/>
              </w:rPr>
              <w:fldChar w:fldCharType="separate"/>
            </w:r>
            <w:r>
              <w:rPr>
                <w:noProof/>
                <w:webHidden/>
              </w:rPr>
              <w:t>5</w:t>
            </w:r>
            <w:r>
              <w:rPr>
                <w:noProof/>
                <w:webHidden/>
              </w:rPr>
              <w:fldChar w:fldCharType="end"/>
            </w:r>
          </w:hyperlink>
        </w:p>
        <w:p w14:paraId="5166EAC7" w14:textId="3DC55D16" w:rsidR="00E970E9" w:rsidRDefault="00E970E9">
          <w:pPr>
            <w:pStyle w:val="TOC2"/>
            <w:tabs>
              <w:tab w:val="right" w:leader="dot" w:pos="13670"/>
            </w:tabs>
            <w:rPr>
              <w:noProof/>
              <w:kern w:val="2"/>
              <w:sz w:val="24"/>
              <w:szCs w:val="24"/>
              <w14:ligatures w14:val="standardContextual"/>
            </w:rPr>
          </w:pPr>
          <w:hyperlink w:anchor="_Toc211973485" w:history="1">
            <w:r w:rsidRPr="00056D7D">
              <w:rPr>
                <w:rStyle w:val="Hyperlink"/>
                <w:rFonts w:ascii="Calibri" w:hAnsi="Calibri" w:cs="Calibri"/>
                <w:noProof/>
              </w:rPr>
              <w:t>2.1 Strategic Goals</w:t>
            </w:r>
            <w:r>
              <w:rPr>
                <w:noProof/>
                <w:webHidden/>
              </w:rPr>
              <w:tab/>
            </w:r>
            <w:r>
              <w:rPr>
                <w:noProof/>
                <w:webHidden/>
              </w:rPr>
              <w:fldChar w:fldCharType="begin"/>
            </w:r>
            <w:r>
              <w:rPr>
                <w:noProof/>
                <w:webHidden/>
              </w:rPr>
              <w:instrText xml:space="preserve"> PAGEREF _Toc211973485 \h </w:instrText>
            </w:r>
            <w:r>
              <w:rPr>
                <w:noProof/>
                <w:webHidden/>
              </w:rPr>
            </w:r>
            <w:r>
              <w:rPr>
                <w:noProof/>
                <w:webHidden/>
              </w:rPr>
              <w:fldChar w:fldCharType="separate"/>
            </w:r>
            <w:r>
              <w:rPr>
                <w:noProof/>
                <w:webHidden/>
              </w:rPr>
              <w:t>5</w:t>
            </w:r>
            <w:r>
              <w:rPr>
                <w:noProof/>
                <w:webHidden/>
              </w:rPr>
              <w:fldChar w:fldCharType="end"/>
            </w:r>
          </w:hyperlink>
        </w:p>
        <w:p w14:paraId="7449B193" w14:textId="6C4728A5" w:rsidR="00E970E9" w:rsidRDefault="00E970E9">
          <w:pPr>
            <w:pStyle w:val="TOC1"/>
            <w:tabs>
              <w:tab w:val="right" w:leader="dot" w:pos="13670"/>
            </w:tabs>
            <w:rPr>
              <w:noProof/>
              <w:kern w:val="2"/>
              <w:sz w:val="24"/>
              <w:szCs w:val="24"/>
              <w14:ligatures w14:val="standardContextual"/>
            </w:rPr>
          </w:pPr>
          <w:hyperlink w:anchor="_Toc211973486" w:history="1">
            <w:r w:rsidRPr="00056D7D">
              <w:rPr>
                <w:rStyle w:val="Hyperlink"/>
                <w:rFonts w:ascii="Calibri" w:hAnsi="Calibri" w:cs="Calibri"/>
                <w:noProof/>
              </w:rPr>
              <w:t>3. Scope Definition</w:t>
            </w:r>
            <w:r>
              <w:rPr>
                <w:noProof/>
                <w:webHidden/>
              </w:rPr>
              <w:tab/>
            </w:r>
            <w:r>
              <w:rPr>
                <w:noProof/>
                <w:webHidden/>
              </w:rPr>
              <w:fldChar w:fldCharType="begin"/>
            </w:r>
            <w:r>
              <w:rPr>
                <w:noProof/>
                <w:webHidden/>
              </w:rPr>
              <w:instrText xml:space="preserve"> PAGEREF _Toc211973486 \h </w:instrText>
            </w:r>
            <w:r>
              <w:rPr>
                <w:noProof/>
                <w:webHidden/>
              </w:rPr>
            </w:r>
            <w:r>
              <w:rPr>
                <w:noProof/>
                <w:webHidden/>
              </w:rPr>
              <w:fldChar w:fldCharType="separate"/>
            </w:r>
            <w:r>
              <w:rPr>
                <w:noProof/>
                <w:webHidden/>
              </w:rPr>
              <w:t>6</w:t>
            </w:r>
            <w:r>
              <w:rPr>
                <w:noProof/>
                <w:webHidden/>
              </w:rPr>
              <w:fldChar w:fldCharType="end"/>
            </w:r>
          </w:hyperlink>
        </w:p>
        <w:p w14:paraId="4A2E5A13" w14:textId="755EFC0C" w:rsidR="00E970E9" w:rsidRDefault="00E970E9">
          <w:pPr>
            <w:pStyle w:val="TOC2"/>
            <w:tabs>
              <w:tab w:val="right" w:leader="dot" w:pos="13670"/>
            </w:tabs>
            <w:rPr>
              <w:noProof/>
              <w:kern w:val="2"/>
              <w:sz w:val="24"/>
              <w:szCs w:val="24"/>
              <w14:ligatures w14:val="standardContextual"/>
            </w:rPr>
          </w:pPr>
          <w:hyperlink w:anchor="_Toc211973487" w:history="1">
            <w:r w:rsidRPr="00056D7D">
              <w:rPr>
                <w:rStyle w:val="Hyperlink"/>
                <w:rFonts w:ascii="Calibri" w:hAnsi="Calibri" w:cs="Calibri"/>
                <w:noProof/>
              </w:rPr>
              <w:t>3.1 In-Scope for MVP</w:t>
            </w:r>
            <w:r>
              <w:rPr>
                <w:noProof/>
                <w:webHidden/>
              </w:rPr>
              <w:tab/>
            </w:r>
            <w:r>
              <w:rPr>
                <w:noProof/>
                <w:webHidden/>
              </w:rPr>
              <w:fldChar w:fldCharType="begin"/>
            </w:r>
            <w:r>
              <w:rPr>
                <w:noProof/>
                <w:webHidden/>
              </w:rPr>
              <w:instrText xml:space="preserve"> PAGEREF _Toc211973487 \h </w:instrText>
            </w:r>
            <w:r>
              <w:rPr>
                <w:noProof/>
                <w:webHidden/>
              </w:rPr>
            </w:r>
            <w:r>
              <w:rPr>
                <w:noProof/>
                <w:webHidden/>
              </w:rPr>
              <w:fldChar w:fldCharType="separate"/>
            </w:r>
            <w:r>
              <w:rPr>
                <w:noProof/>
                <w:webHidden/>
              </w:rPr>
              <w:t>6</w:t>
            </w:r>
            <w:r>
              <w:rPr>
                <w:noProof/>
                <w:webHidden/>
              </w:rPr>
              <w:fldChar w:fldCharType="end"/>
            </w:r>
          </w:hyperlink>
        </w:p>
        <w:p w14:paraId="6F426689" w14:textId="698AB623" w:rsidR="00E970E9" w:rsidRDefault="00E970E9">
          <w:pPr>
            <w:pStyle w:val="TOC3"/>
            <w:tabs>
              <w:tab w:val="right" w:leader="dot" w:pos="13670"/>
            </w:tabs>
            <w:rPr>
              <w:noProof/>
              <w:kern w:val="2"/>
              <w:sz w:val="24"/>
              <w:szCs w:val="24"/>
              <w14:ligatures w14:val="standardContextual"/>
            </w:rPr>
          </w:pPr>
          <w:hyperlink w:anchor="_Toc211973488" w:history="1">
            <w:r w:rsidRPr="00056D7D">
              <w:rPr>
                <w:rStyle w:val="Hyperlink"/>
                <w:rFonts w:ascii="Calibri" w:hAnsi="Calibri" w:cs="Calibri"/>
                <w:noProof/>
              </w:rPr>
              <w:t>3.1.1 Functional Scope</w:t>
            </w:r>
            <w:r>
              <w:rPr>
                <w:noProof/>
                <w:webHidden/>
              </w:rPr>
              <w:tab/>
            </w:r>
            <w:r>
              <w:rPr>
                <w:noProof/>
                <w:webHidden/>
              </w:rPr>
              <w:fldChar w:fldCharType="begin"/>
            </w:r>
            <w:r>
              <w:rPr>
                <w:noProof/>
                <w:webHidden/>
              </w:rPr>
              <w:instrText xml:space="preserve"> PAGEREF _Toc211973488 \h </w:instrText>
            </w:r>
            <w:r>
              <w:rPr>
                <w:noProof/>
                <w:webHidden/>
              </w:rPr>
            </w:r>
            <w:r>
              <w:rPr>
                <w:noProof/>
                <w:webHidden/>
              </w:rPr>
              <w:fldChar w:fldCharType="separate"/>
            </w:r>
            <w:r>
              <w:rPr>
                <w:noProof/>
                <w:webHidden/>
              </w:rPr>
              <w:t>6</w:t>
            </w:r>
            <w:r>
              <w:rPr>
                <w:noProof/>
                <w:webHidden/>
              </w:rPr>
              <w:fldChar w:fldCharType="end"/>
            </w:r>
          </w:hyperlink>
        </w:p>
        <w:p w14:paraId="61649B97" w14:textId="366B139F" w:rsidR="00E970E9" w:rsidRDefault="00E970E9">
          <w:pPr>
            <w:pStyle w:val="TOC3"/>
            <w:tabs>
              <w:tab w:val="right" w:leader="dot" w:pos="13670"/>
            </w:tabs>
            <w:rPr>
              <w:noProof/>
              <w:kern w:val="2"/>
              <w:sz w:val="24"/>
              <w:szCs w:val="24"/>
              <w14:ligatures w14:val="standardContextual"/>
            </w:rPr>
          </w:pPr>
          <w:hyperlink w:anchor="_Toc211973489" w:history="1">
            <w:r w:rsidRPr="00056D7D">
              <w:rPr>
                <w:rStyle w:val="Hyperlink"/>
                <w:rFonts w:ascii="Calibri" w:hAnsi="Calibri" w:cs="Calibri"/>
                <w:noProof/>
              </w:rPr>
              <w:t>3.1.2 Out of Scope for MVP</w:t>
            </w:r>
            <w:r>
              <w:rPr>
                <w:noProof/>
                <w:webHidden/>
              </w:rPr>
              <w:tab/>
            </w:r>
            <w:r>
              <w:rPr>
                <w:noProof/>
                <w:webHidden/>
              </w:rPr>
              <w:fldChar w:fldCharType="begin"/>
            </w:r>
            <w:r>
              <w:rPr>
                <w:noProof/>
                <w:webHidden/>
              </w:rPr>
              <w:instrText xml:space="preserve"> PAGEREF _Toc211973489 \h </w:instrText>
            </w:r>
            <w:r>
              <w:rPr>
                <w:noProof/>
                <w:webHidden/>
              </w:rPr>
            </w:r>
            <w:r>
              <w:rPr>
                <w:noProof/>
                <w:webHidden/>
              </w:rPr>
              <w:fldChar w:fldCharType="separate"/>
            </w:r>
            <w:r>
              <w:rPr>
                <w:noProof/>
                <w:webHidden/>
              </w:rPr>
              <w:t>8</w:t>
            </w:r>
            <w:r>
              <w:rPr>
                <w:noProof/>
                <w:webHidden/>
              </w:rPr>
              <w:fldChar w:fldCharType="end"/>
            </w:r>
          </w:hyperlink>
        </w:p>
        <w:p w14:paraId="6BB1D994" w14:textId="5C21166B" w:rsidR="00E970E9" w:rsidRDefault="00E970E9">
          <w:pPr>
            <w:pStyle w:val="TOC2"/>
            <w:tabs>
              <w:tab w:val="right" w:leader="dot" w:pos="13670"/>
            </w:tabs>
            <w:rPr>
              <w:noProof/>
              <w:kern w:val="2"/>
              <w:sz w:val="24"/>
              <w:szCs w:val="24"/>
              <w14:ligatures w14:val="standardContextual"/>
            </w:rPr>
          </w:pPr>
          <w:hyperlink w:anchor="_Toc211973490" w:history="1">
            <w:r w:rsidRPr="00056D7D">
              <w:rPr>
                <w:rStyle w:val="Hyperlink"/>
                <w:rFonts w:ascii="Calibri" w:hAnsi="Calibri" w:cs="Calibri"/>
                <w:noProof/>
              </w:rPr>
              <w:t>3.2 Geographic Scope</w:t>
            </w:r>
            <w:r>
              <w:rPr>
                <w:noProof/>
                <w:webHidden/>
              </w:rPr>
              <w:tab/>
            </w:r>
            <w:r>
              <w:rPr>
                <w:noProof/>
                <w:webHidden/>
              </w:rPr>
              <w:fldChar w:fldCharType="begin"/>
            </w:r>
            <w:r>
              <w:rPr>
                <w:noProof/>
                <w:webHidden/>
              </w:rPr>
              <w:instrText xml:space="preserve"> PAGEREF _Toc211973490 \h </w:instrText>
            </w:r>
            <w:r>
              <w:rPr>
                <w:noProof/>
                <w:webHidden/>
              </w:rPr>
            </w:r>
            <w:r>
              <w:rPr>
                <w:noProof/>
                <w:webHidden/>
              </w:rPr>
              <w:fldChar w:fldCharType="separate"/>
            </w:r>
            <w:r>
              <w:rPr>
                <w:noProof/>
                <w:webHidden/>
              </w:rPr>
              <w:t>8</w:t>
            </w:r>
            <w:r>
              <w:rPr>
                <w:noProof/>
                <w:webHidden/>
              </w:rPr>
              <w:fldChar w:fldCharType="end"/>
            </w:r>
          </w:hyperlink>
        </w:p>
        <w:p w14:paraId="20F4E7EC" w14:textId="6EFF6E88" w:rsidR="00E970E9" w:rsidRDefault="00E970E9">
          <w:pPr>
            <w:pStyle w:val="TOC2"/>
            <w:tabs>
              <w:tab w:val="right" w:leader="dot" w:pos="13670"/>
            </w:tabs>
            <w:rPr>
              <w:noProof/>
              <w:kern w:val="2"/>
              <w:sz w:val="24"/>
              <w:szCs w:val="24"/>
              <w14:ligatures w14:val="standardContextual"/>
            </w:rPr>
          </w:pPr>
          <w:hyperlink w:anchor="_Toc211973491" w:history="1">
            <w:r w:rsidRPr="00056D7D">
              <w:rPr>
                <w:rStyle w:val="Hyperlink"/>
                <w:noProof/>
              </w:rPr>
              <w:t>3.4 System Context Diagram:</w:t>
            </w:r>
            <w:r>
              <w:rPr>
                <w:noProof/>
                <w:webHidden/>
              </w:rPr>
              <w:tab/>
            </w:r>
            <w:r>
              <w:rPr>
                <w:noProof/>
                <w:webHidden/>
              </w:rPr>
              <w:fldChar w:fldCharType="begin"/>
            </w:r>
            <w:r>
              <w:rPr>
                <w:noProof/>
                <w:webHidden/>
              </w:rPr>
              <w:instrText xml:space="preserve"> PAGEREF _Toc211973491 \h </w:instrText>
            </w:r>
            <w:r>
              <w:rPr>
                <w:noProof/>
                <w:webHidden/>
              </w:rPr>
            </w:r>
            <w:r>
              <w:rPr>
                <w:noProof/>
                <w:webHidden/>
              </w:rPr>
              <w:fldChar w:fldCharType="separate"/>
            </w:r>
            <w:r>
              <w:rPr>
                <w:noProof/>
                <w:webHidden/>
              </w:rPr>
              <w:t>8</w:t>
            </w:r>
            <w:r>
              <w:rPr>
                <w:noProof/>
                <w:webHidden/>
              </w:rPr>
              <w:fldChar w:fldCharType="end"/>
            </w:r>
          </w:hyperlink>
        </w:p>
        <w:p w14:paraId="6E720499" w14:textId="35D59FC9" w:rsidR="00E970E9" w:rsidRDefault="00E970E9">
          <w:pPr>
            <w:pStyle w:val="TOC1"/>
            <w:tabs>
              <w:tab w:val="right" w:leader="dot" w:pos="13670"/>
            </w:tabs>
            <w:rPr>
              <w:noProof/>
              <w:kern w:val="2"/>
              <w:sz w:val="24"/>
              <w:szCs w:val="24"/>
              <w14:ligatures w14:val="standardContextual"/>
            </w:rPr>
          </w:pPr>
          <w:hyperlink w:anchor="_Toc211973492" w:history="1">
            <w:r w:rsidRPr="00056D7D">
              <w:rPr>
                <w:rStyle w:val="Hyperlink"/>
                <w:rFonts w:ascii="Calibri" w:hAnsi="Calibri" w:cs="Calibri"/>
                <w:noProof/>
              </w:rPr>
              <w:t>4. Stakeholder Analysis</w:t>
            </w:r>
            <w:r>
              <w:rPr>
                <w:noProof/>
                <w:webHidden/>
              </w:rPr>
              <w:tab/>
            </w:r>
            <w:r>
              <w:rPr>
                <w:noProof/>
                <w:webHidden/>
              </w:rPr>
              <w:fldChar w:fldCharType="begin"/>
            </w:r>
            <w:r>
              <w:rPr>
                <w:noProof/>
                <w:webHidden/>
              </w:rPr>
              <w:instrText xml:space="preserve"> PAGEREF _Toc211973492 \h </w:instrText>
            </w:r>
            <w:r>
              <w:rPr>
                <w:noProof/>
                <w:webHidden/>
              </w:rPr>
            </w:r>
            <w:r>
              <w:rPr>
                <w:noProof/>
                <w:webHidden/>
              </w:rPr>
              <w:fldChar w:fldCharType="separate"/>
            </w:r>
            <w:r>
              <w:rPr>
                <w:noProof/>
                <w:webHidden/>
              </w:rPr>
              <w:t>8</w:t>
            </w:r>
            <w:r>
              <w:rPr>
                <w:noProof/>
                <w:webHidden/>
              </w:rPr>
              <w:fldChar w:fldCharType="end"/>
            </w:r>
          </w:hyperlink>
        </w:p>
        <w:p w14:paraId="272766CE" w14:textId="7366BEBE" w:rsidR="00E970E9" w:rsidRDefault="00E970E9">
          <w:pPr>
            <w:pStyle w:val="TOC1"/>
            <w:tabs>
              <w:tab w:val="right" w:leader="dot" w:pos="13670"/>
            </w:tabs>
            <w:rPr>
              <w:noProof/>
              <w:kern w:val="2"/>
              <w:sz w:val="24"/>
              <w:szCs w:val="24"/>
              <w14:ligatures w14:val="standardContextual"/>
            </w:rPr>
          </w:pPr>
          <w:hyperlink w:anchor="_Toc211973493" w:history="1">
            <w:r w:rsidRPr="00056D7D">
              <w:rPr>
                <w:rStyle w:val="Hyperlink"/>
                <w:rFonts w:ascii="Calibri" w:hAnsi="Calibri" w:cs="Calibri"/>
                <w:noProof/>
              </w:rPr>
              <w:t>5. Business Requirements</w:t>
            </w:r>
            <w:r>
              <w:rPr>
                <w:noProof/>
                <w:webHidden/>
              </w:rPr>
              <w:tab/>
            </w:r>
            <w:r>
              <w:rPr>
                <w:noProof/>
                <w:webHidden/>
              </w:rPr>
              <w:fldChar w:fldCharType="begin"/>
            </w:r>
            <w:r>
              <w:rPr>
                <w:noProof/>
                <w:webHidden/>
              </w:rPr>
              <w:instrText xml:space="preserve"> PAGEREF _Toc211973493 \h </w:instrText>
            </w:r>
            <w:r>
              <w:rPr>
                <w:noProof/>
                <w:webHidden/>
              </w:rPr>
            </w:r>
            <w:r>
              <w:rPr>
                <w:noProof/>
                <w:webHidden/>
              </w:rPr>
              <w:fldChar w:fldCharType="separate"/>
            </w:r>
            <w:r>
              <w:rPr>
                <w:noProof/>
                <w:webHidden/>
              </w:rPr>
              <w:t>9</w:t>
            </w:r>
            <w:r>
              <w:rPr>
                <w:noProof/>
                <w:webHidden/>
              </w:rPr>
              <w:fldChar w:fldCharType="end"/>
            </w:r>
          </w:hyperlink>
        </w:p>
        <w:p w14:paraId="2D9FC52E" w14:textId="57335B3B" w:rsidR="00E970E9" w:rsidRDefault="00E970E9">
          <w:pPr>
            <w:pStyle w:val="TOC2"/>
            <w:tabs>
              <w:tab w:val="right" w:leader="dot" w:pos="13670"/>
            </w:tabs>
            <w:rPr>
              <w:noProof/>
              <w:kern w:val="2"/>
              <w:sz w:val="24"/>
              <w:szCs w:val="24"/>
              <w14:ligatures w14:val="standardContextual"/>
            </w:rPr>
          </w:pPr>
          <w:hyperlink w:anchor="_Toc211973494" w:history="1">
            <w:r w:rsidRPr="00056D7D">
              <w:rPr>
                <w:rStyle w:val="Hyperlink"/>
                <w:rFonts w:ascii="Calibri" w:hAnsi="Calibri" w:cs="Calibri"/>
                <w:noProof/>
              </w:rPr>
              <w:t>5.1 Functional Business Requirements</w:t>
            </w:r>
            <w:r>
              <w:rPr>
                <w:noProof/>
                <w:webHidden/>
              </w:rPr>
              <w:tab/>
            </w:r>
            <w:r>
              <w:rPr>
                <w:noProof/>
                <w:webHidden/>
              </w:rPr>
              <w:fldChar w:fldCharType="begin"/>
            </w:r>
            <w:r>
              <w:rPr>
                <w:noProof/>
                <w:webHidden/>
              </w:rPr>
              <w:instrText xml:space="preserve"> PAGEREF _Toc211973494 \h </w:instrText>
            </w:r>
            <w:r>
              <w:rPr>
                <w:noProof/>
                <w:webHidden/>
              </w:rPr>
            </w:r>
            <w:r>
              <w:rPr>
                <w:noProof/>
                <w:webHidden/>
              </w:rPr>
              <w:fldChar w:fldCharType="separate"/>
            </w:r>
            <w:r>
              <w:rPr>
                <w:noProof/>
                <w:webHidden/>
              </w:rPr>
              <w:t>9</w:t>
            </w:r>
            <w:r>
              <w:rPr>
                <w:noProof/>
                <w:webHidden/>
              </w:rPr>
              <w:fldChar w:fldCharType="end"/>
            </w:r>
          </w:hyperlink>
        </w:p>
        <w:p w14:paraId="655C2F1B" w14:textId="71302A0E" w:rsidR="00E970E9" w:rsidRDefault="00E970E9">
          <w:pPr>
            <w:pStyle w:val="TOC3"/>
            <w:tabs>
              <w:tab w:val="right" w:leader="dot" w:pos="13670"/>
            </w:tabs>
            <w:rPr>
              <w:noProof/>
              <w:kern w:val="2"/>
              <w:sz w:val="24"/>
              <w:szCs w:val="24"/>
              <w14:ligatures w14:val="standardContextual"/>
            </w:rPr>
          </w:pPr>
          <w:hyperlink w:anchor="_Toc211973495" w:history="1">
            <w:r w:rsidRPr="00056D7D">
              <w:rPr>
                <w:rStyle w:val="Hyperlink"/>
                <w:rFonts w:ascii="Calibri" w:hAnsi="Calibri" w:cs="Calibri"/>
                <w:noProof/>
              </w:rPr>
              <w:t>BR-001: User Authentication &amp; Authorization (Must Have)</w:t>
            </w:r>
            <w:r>
              <w:rPr>
                <w:noProof/>
                <w:webHidden/>
              </w:rPr>
              <w:tab/>
            </w:r>
            <w:r>
              <w:rPr>
                <w:noProof/>
                <w:webHidden/>
              </w:rPr>
              <w:fldChar w:fldCharType="begin"/>
            </w:r>
            <w:r>
              <w:rPr>
                <w:noProof/>
                <w:webHidden/>
              </w:rPr>
              <w:instrText xml:space="preserve"> PAGEREF _Toc211973495 \h </w:instrText>
            </w:r>
            <w:r>
              <w:rPr>
                <w:noProof/>
                <w:webHidden/>
              </w:rPr>
            </w:r>
            <w:r>
              <w:rPr>
                <w:noProof/>
                <w:webHidden/>
              </w:rPr>
              <w:fldChar w:fldCharType="separate"/>
            </w:r>
            <w:r>
              <w:rPr>
                <w:noProof/>
                <w:webHidden/>
              </w:rPr>
              <w:t>9</w:t>
            </w:r>
            <w:r>
              <w:rPr>
                <w:noProof/>
                <w:webHidden/>
              </w:rPr>
              <w:fldChar w:fldCharType="end"/>
            </w:r>
          </w:hyperlink>
        </w:p>
        <w:p w14:paraId="1C87FDE5" w14:textId="6FF4E4DF" w:rsidR="00E970E9" w:rsidRDefault="00E970E9">
          <w:pPr>
            <w:pStyle w:val="TOC3"/>
            <w:tabs>
              <w:tab w:val="right" w:leader="dot" w:pos="13670"/>
            </w:tabs>
            <w:rPr>
              <w:noProof/>
              <w:kern w:val="2"/>
              <w:sz w:val="24"/>
              <w:szCs w:val="24"/>
              <w14:ligatures w14:val="standardContextual"/>
            </w:rPr>
          </w:pPr>
          <w:hyperlink w:anchor="_Toc211973496" w:history="1">
            <w:r w:rsidRPr="00056D7D">
              <w:rPr>
                <w:rStyle w:val="Hyperlink"/>
                <w:rFonts w:ascii="Calibri" w:hAnsi="Calibri" w:cs="Calibri"/>
                <w:noProof/>
              </w:rPr>
              <w:t>BR-002: Patient Management (Must Have)</w:t>
            </w:r>
            <w:r>
              <w:rPr>
                <w:noProof/>
                <w:webHidden/>
              </w:rPr>
              <w:tab/>
            </w:r>
            <w:r>
              <w:rPr>
                <w:noProof/>
                <w:webHidden/>
              </w:rPr>
              <w:fldChar w:fldCharType="begin"/>
            </w:r>
            <w:r>
              <w:rPr>
                <w:noProof/>
                <w:webHidden/>
              </w:rPr>
              <w:instrText xml:space="preserve"> PAGEREF _Toc211973496 \h </w:instrText>
            </w:r>
            <w:r>
              <w:rPr>
                <w:noProof/>
                <w:webHidden/>
              </w:rPr>
            </w:r>
            <w:r>
              <w:rPr>
                <w:noProof/>
                <w:webHidden/>
              </w:rPr>
              <w:fldChar w:fldCharType="separate"/>
            </w:r>
            <w:r>
              <w:rPr>
                <w:noProof/>
                <w:webHidden/>
              </w:rPr>
              <w:t>9</w:t>
            </w:r>
            <w:r>
              <w:rPr>
                <w:noProof/>
                <w:webHidden/>
              </w:rPr>
              <w:fldChar w:fldCharType="end"/>
            </w:r>
          </w:hyperlink>
        </w:p>
        <w:p w14:paraId="282400ED" w14:textId="2EBC8F50" w:rsidR="00E970E9" w:rsidRDefault="00E970E9">
          <w:pPr>
            <w:pStyle w:val="TOC3"/>
            <w:tabs>
              <w:tab w:val="right" w:leader="dot" w:pos="13670"/>
            </w:tabs>
            <w:rPr>
              <w:noProof/>
              <w:kern w:val="2"/>
              <w:sz w:val="24"/>
              <w:szCs w:val="24"/>
              <w14:ligatures w14:val="standardContextual"/>
            </w:rPr>
          </w:pPr>
          <w:hyperlink w:anchor="_Toc211973497" w:history="1">
            <w:r w:rsidRPr="00056D7D">
              <w:rPr>
                <w:rStyle w:val="Hyperlink"/>
                <w:rFonts w:ascii="Calibri" w:hAnsi="Calibri" w:cs="Calibri"/>
                <w:noProof/>
              </w:rPr>
              <w:t>BR-003: Doctor &amp; Staff Management (Must Have)</w:t>
            </w:r>
            <w:r>
              <w:rPr>
                <w:noProof/>
                <w:webHidden/>
              </w:rPr>
              <w:tab/>
            </w:r>
            <w:r>
              <w:rPr>
                <w:noProof/>
                <w:webHidden/>
              </w:rPr>
              <w:fldChar w:fldCharType="begin"/>
            </w:r>
            <w:r>
              <w:rPr>
                <w:noProof/>
                <w:webHidden/>
              </w:rPr>
              <w:instrText xml:space="preserve"> PAGEREF _Toc211973497 \h </w:instrText>
            </w:r>
            <w:r>
              <w:rPr>
                <w:noProof/>
                <w:webHidden/>
              </w:rPr>
            </w:r>
            <w:r>
              <w:rPr>
                <w:noProof/>
                <w:webHidden/>
              </w:rPr>
              <w:fldChar w:fldCharType="separate"/>
            </w:r>
            <w:r>
              <w:rPr>
                <w:noProof/>
                <w:webHidden/>
              </w:rPr>
              <w:t>9</w:t>
            </w:r>
            <w:r>
              <w:rPr>
                <w:noProof/>
                <w:webHidden/>
              </w:rPr>
              <w:fldChar w:fldCharType="end"/>
            </w:r>
          </w:hyperlink>
        </w:p>
        <w:p w14:paraId="0844498F" w14:textId="3870B8EE" w:rsidR="00E970E9" w:rsidRDefault="00E970E9">
          <w:pPr>
            <w:pStyle w:val="TOC3"/>
            <w:tabs>
              <w:tab w:val="right" w:leader="dot" w:pos="13670"/>
            </w:tabs>
            <w:rPr>
              <w:noProof/>
              <w:kern w:val="2"/>
              <w:sz w:val="24"/>
              <w:szCs w:val="24"/>
              <w14:ligatures w14:val="standardContextual"/>
            </w:rPr>
          </w:pPr>
          <w:hyperlink w:anchor="_Toc211973498" w:history="1">
            <w:r w:rsidRPr="00056D7D">
              <w:rPr>
                <w:rStyle w:val="Hyperlink"/>
                <w:rFonts w:ascii="Calibri" w:hAnsi="Calibri" w:cs="Calibri"/>
                <w:noProof/>
              </w:rPr>
              <w:t>BR-004: Appointment Scheduling (Must Have)</w:t>
            </w:r>
            <w:r>
              <w:rPr>
                <w:noProof/>
                <w:webHidden/>
              </w:rPr>
              <w:tab/>
            </w:r>
            <w:r>
              <w:rPr>
                <w:noProof/>
                <w:webHidden/>
              </w:rPr>
              <w:fldChar w:fldCharType="begin"/>
            </w:r>
            <w:r>
              <w:rPr>
                <w:noProof/>
                <w:webHidden/>
              </w:rPr>
              <w:instrText xml:space="preserve"> PAGEREF _Toc211973498 \h </w:instrText>
            </w:r>
            <w:r>
              <w:rPr>
                <w:noProof/>
                <w:webHidden/>
              </w:rPr>
            </w:r>
            <w:r>
              <w:rPr>
                <w:noProof/>
                <w:webHidden/>
              </w:rPr>
              <w:fldChar w:fldCharType="separate"/>
            </w:r>
            <w:r>
              <w:rPr>
                <w:noProof/>
                <w:webHidden/>
              </w:rPr>
              <w:t>10</w:t>
            </w:r>
            <w:r>
              <w:rPr>
                <w:noProof/>
                <w:webHidden/>
              </w:rPr>
              <w:fldChar w:fldCharType="end"/>
            </w:r>
          </w:hyperlink>
        </w:p>
        <w:p w14:paraId="3EC6B509" w14:textId="00A89C24" w:rsidR="00E970E9" w:rsidRDefault="00E970E9">
          <w:pPr>
            <w:pStyle w:val="TOC3"/>
            <w:tabs>
              <w:tab w:val="right" w:leader="dot" w:pos="13670"/>
            </w:tabs>
            <w:rPr>
              <w:noProof/>
              <w:kern w:val="2"/>
              <w:sz w:val="24"/>
              <w:szCs w:val="24"/>
              <w14:ligatures w14:val="standardContextual"/>
            </w:rPr>
          </w:pPr>
          <w:hyperlink w:anchor="_Toc211973499" w:history="1">
            <w:r w:rsidRPr="00056D7D">
              <w:rPr>
                <w:rStyle w:val="Hyperlink"/>
                <w:rFonts w:ascii="Calibri" w:hAnsi="Calibri" w:cs="Calibri"/>
                <w:noProof/>
              </w:rPr>
              <w:t>BR-005: Medical Records Management (Must Have)</w:t>
            </w:r>
            <w:r>
              <w:rPr>
                <w:noProof/>
                <w:webHidden/>
              </w:rPr>
              <w:tab/>
            </w:r>
            <w:r>
              <w:rPr>
                <w:noProof/>
                <w:webHidden/>
              </w:rPr>
              <w:fldChar w:fldCharType="begin"/>
            </w:r>
            <w:r>
              <w:rPr>
                <w:noProof/>
                <w:webHidden/>
              </w:rPr>
              <w:instrText xml:space="preserve"> PAGEREF _Toc211973499 \h </w:instrText>
            </w:r>
            <w:r>
              <w:rPr>
                <w:noProof/>
                <w:webHidden/>
              </w:rPr>
            </w:r>
            <w:r>
              <w:rPr>
                <w:noProof/>
                <w:webHidden/>
              </w:rPr>
              <w:fldChar w:fldCharType="separate"/>
            </w:r>
            <w:r>
              <w:rPr>
                <w:noProof/>
                <w:webHidden/>
              </w:rPr>
              <w:t>10</w:t>
            </w:r>
            <w:r>
              <w:rPr>
                <w:noProof/>
                <w:webHidden/>
              </w:rPr>
              <w:fldChar w:fldCharType="end"/>
            </w:r>
          </w:hyperlink>
        </w:p>
        <w:p w14:paraId="681BFC0D" w14:textId="00891328" w:rsidR="00E970E9" w:rsidRDefault="00E970E9">
          <w:pPr>
            <w:pStyle w:val="TOC3"/>
            <w:tabs>
              <w:tab w:val="right" w:leader="dot" w:pos="13670"/>
            </w:tabs>
            <w:rPr>
              <w:noProof/>
              <w:kern w:val="2"/>
              <w:sz w:val="24"/>
              <w:szCs w:val="24"/>
              <w14:ligatures w14:val="standardContextual"/>
            </w:rPr>
          </w:pPr>
          <w:hyperlink w:anchor="_Toc211973500" w:history="1">
            <w:r w:rsidRPr="00056D7D">
              <w:rPr>
                <w:rStyle w:val="Hyperlink"/>
                <w:rFonts w:ascii="Calibri" w:hAnsi="Calibri" w:cs="Calibri"/>
                <w:noProof/>
              </w:rPr>
              <w:t>BR-006: Prescription Management (Must Have)</w:t>
            </w:r>
            <w:r>
              <w:rPr>
                <w:noProof/>
                <w:webHidden/>
              </w:rPr>
              <w:tab/>
            </w:r>
            <w:r>
              <w:rPr>
                <w:noProof/>
                <w:webHidden/>
              </w:rPr>
              <w:fldChar w:fldCharType="begin"/>
            </w:r>
            <w:r>
              <w:rPr>
                <w:noProof/>
                <w:webHidden/>
              </w:rPr>
              <w:instrText xml:space="preserve"> PAGEREF _Toc211973500 \h </w:instrText>
            </w:r>
            <w:r>
              <w:rPr>
                <w:noProof/>
                <w:webHidden/>
              </w:rPr>
            </w:r>
            <w:r>
              <w:rPr>
                <w:noProof/>
                <w:webHidden/>
              </w:rPr>
              <w:fldChar w:fldCharType="separate"/>
            </w:r>
            <w:r>
              <w:rPr>
                <w:noProof/>
                <w:webHidden/>
              </w:rPr>
              <w:t>10</w:t>
            </w:r>
            <w:r>
              <w:rPr>
                <w:noProof/>
                <w:webHidden/>
              </w:rPr>
              <w:fldChar w:fldCharType="end"/>
            </w:r>
          </w:hyperlink>
        </w:p>
        <w:p w14:paraId="14A15A23" w14:textId="018C032E" w:rsidR="00E970E9" w:rsidRDefault="00E970E9">
          <w:pPr>
            <w:pStyle w:val="TOC3"/>
            <w:tabs>
              <w:tab w:val="right" w:leader="dot" w:pos="13670"/>
            </w:tabs>
            <w:rPr>
              <w:noProof/>
              <w:kern w:val="2"/>
              <w:sz w:val="24"/>
              <w:szCs w:val="24"/>
              <w14:ligatures w14:val="standardContextual"/>
            </w:rPr>
          </w:pPr>
          <w:hyperlink w:anchor="_Toc211973501" w:history="1">
            <w:r w:rsidRPr="00056D7D">
              <w:rPr>
                <w:rStyle w:val="Hyperlink"/>
                <w:rFonts w:ascii="Calibri" w:hAnsi="Calibri" w:cs="Calibri"/>
                <w:noProof/>
              </w:rPr>
              <w:t>BR-007: Billing &amp; Payments with Escrow (Must Have)</w:t>
            </w:r>
            <w:r>
              <w:rPr>
                <w:noProof/>
                <w:webHidden/>
              </w:rPr>
              <w:tab/>
            </w:r>
            <w:r>
              <w:rPr>
                <w:noProof/>
                <w:webHidden/>
              </w:rPr>
              <w:fldChar w:fldCharType="begin"/>
            </w:r>
            <w:r>
              <w:rPr>
                <w:noProof/>
                <w:webHidden/>
              </w:rPr>
              <w:instrText xml:space="preserve"> PAGEREF _Toc211973501 \h </w:instrText>
            </w:r>
            <w:r>
              <w:rPr>
                <w:noProof/>
                <w:webHidden/>
              </w:rPr>
            </w:r>
            <w:r>
              <w:rPr>
                <w:noProof/>
                <w:webHidden/>
              </w:rPr>
              <w:fldChar w:fldCharType="separate"/>
            </w:r>
            <w:r>
              <w:rPr>
                <w:noProof/>
                <w:webHidden/>
              </w:rPr>
              <w:t>11</w:t>
            </w:r>
            <w:r>
              <w:rPr>
                <w:noProof/>
                <w:webHidden/>
              </w:rPr>
              <w:fldChar w:fldCharType="end"/>
            </w:r>
          </w:hyperlink>
        </w:p>
        <w:p w14:paraId="0D0BBB46" w14:textId="2E2ACC0E" w:rsidR="00E970E9" w:rsidRDefault="00E970E9">
          <w:pPr>
            <w:pStyle w:val="TOC3"/>
            <w:tabs>
              <w:tab w:val="right" w:leader="dot" w:pos="13670"/>
            </w:tabs>
            <w:rPr>
              <w:noProof/>
              <w:kern w:val="2"/>
              <w:sz w:val="24"/>
              <w:szCs w:val="24"/>
              <w14:ligatures w14:val="standardContextual"/>
            </w:rPr>
          </w:pPr>
          <w:hyperlink w:anchor="_Toc211973502" w:history="1">
            <w:r w:rsidRPr="00056D7D">
              <w:rPr>
                <w:rStyle w:val="Hyperlink"/>
                <w:rFonts w:ascii="Calibri" w:hAnsi="Calibri" w:cs="Calibri"/>
                <w:noProof/>
              </w:rPr>
              <w:t>BR-008: Role-Based Dashboards (Must Have)</w:t>
            </w:r>
            <w:r>
              <w:rPr>
                <w:noProof/>
                <w:webHidden/>
              </w:rPr>
              <w:tab/>
            </w:r>
            <w:r>
              <w:rPr>
                <w:noProof/>
                <w:webHidden/>
              </w:rPr>
              <w:fldChar w:fldCharType="begin"/>
            </w:r>
            <w:r>
              <w:rPr>
                <w:noProof/>
                <w:webHidden/>
              </w:rPr>
              <w:instrText xml:space="preserve"> PAGEREF _Toc211973502 \h </w:instrText>
            </w:r>
            <w:r>
              <w:rPr>
                <w:noProof/>
                <w:webHidden/>
              </w:rPr>
            </w:r>
            <w:r>
              <w:rPr>
                <w:noProof/>
                <w:webHidden/>
              </w:rPr>
              <w:fldChar w:fldCharType="separate"/>
            </w:r>
            <w:r>
              <w:rPr>
                <w:noProof/>
                <w:webHidden/>
              </w:rPr>
              <w:t>11</w:t>
            </w:r>
            <w:r>
              <w:rPr>
                <w:noProof/>
                <w:webHidden/>
              </w:rPr>
              <w:fldChar w:fldCharType="end"/>
            </w:r>
          </w:hyperlink>
        </w:p>
        <w:p w14:paraId="161C15A5" w14:textId="2ED5646A" w:rsidR="00E970E9" w:rsidRDefault="00E970E9">
          <w:pPr>
            <w:pStyle w:val="TOC3"/>
            <w:tabs>
              <w:tab w:val="right" w:leader="dot" w:pos="13670"/>
            </w:tabs>
            <w:rPr>
              <w:noProof/>
              <w:kern w:val="2"/>
              <w:sz w:val="24"/>
              <w:szCs w:val="24"/>
              <w14:ligatures w14:val="standardContextual"/>
            </w:rPr>
          </w:pPr>
          <w:hyperlink w:anchor="_Toc211973503" w:history="1">
            <w:r w:rsidRPr="00056D7D">
              <w:rPr>
                <w:rStyle w:val="Hyperlink"/>
                <w:rFonts w:ascii="Calibri" w:hAnsi="Calibri" w:cs="Calibri"/>
                <w:noProof/>
              </w:rPr>
              <w:t>BR-009: Notification System (Must Have)</w:t>
            </w:r>
            <w:r>
              <w:rPr>
                <w:noProof/>
                <w:webHidden/>
              </w:rPr>
              <w:tab/>
            </w:r>
            <w:r>
              <w:rPr>
                <w:noProof/>
                <w:webHidden/>
              </w:rPr>
              <w:fldChar w:fldCharType="begin"/>
            </w:r>
            <w:r>
              <w:rPr>
                <w:noProof/>
                <w:webHidden/>
              </w:rPr>
              <w:instrText xml:space="preserve"> PAGEREF _Toc211973503 \h </w:instrText>
            </w:r>
            <w:r>
              <w:rPr>
                <w:noProof/>
                <w:webHidden/>
              </w:rPr>
            </w:r>
            <w:r>
              <w:rPr>
                <w:noProof/>
                <w:webHidden/>
              </w:rPr>
              <w:fldChar w:fldCharType="separate"/>
            </w:r>
            <w:r>
              <w:rPr>
                <w:noProof/>
                <w:webHidden/>
              </w:rPr>
              <w:t>11</w:t>
            </w:r>
            <w:r>
              <w:rPr>
                <w:noProof/>
                <w:webHidden/>
              </w:rPr>
              <w:fldChar w:fldCharType="end"/>
            </w:r>
          </w:hyperlink>
        </w:p>
        <w:p w14:paraId="4E770AAC" w14:textId="250B756B" w:rsidR="00E970E9" w:rsidRDefault="00E970E9">
          <w:pPr>
            <w:pStyle w:val="TOC3"/>
            <w:tabs>
              <w:tab w:val="right" w:leader="dot" w:pos="13670"/>
            </w:tabs>
            <w:rPr>
              <w:noProof/>
              <w:kern w:val="2"/>
              <w:sz w:val="24"/>
              <w:szCs w:val="24"/>
              <w14:ligatures w14:val="standardContextual"/>
            </w:rPr>
          </w:pPr>
          <w:hyperlink w:anchor="_Toc211973504" w:history="1">
            <w:r w:rsidRPr="00056D7D">
              <w:rPr>
                <w:rStyle w:val="Hyperlink"/>
                <w:rFonts w:ascii="Calibri" w:hAnsi="Calibri" w:cs="Calibri"/>
                <w:noProof/>
              </w:rPr>
              <w:t>BR-010: Patient Feedback System (Should Have)</w:t>
            </w:r>
            <w:r>
              <w:rPr>
                <w:noProof/>
                <w:webHidden/>
              </w:rPr>
              <w:tab/>
            </w:r>
            <w:r>
              <w:rPr>
                <w:noProof/>
                <w:webHidden/>
              </w:rPr>
              <w:fldChar w:fldCharType="begin"/>
            </w:r>
            <w:r>
              <w:rPr>
                <w:noProof/>
                <w:webHidden/>
              </w:rPr>
              <w:instrText xml:space="preserve"> PAGEREF _Toc211973504 \h </w:instrText>
            </w:r>
            <w:r>
              <w:rPr>
                <w:noProof/>
                <w:webHidden/>
              </w:rPr>
            </w:r>
            <w:r>
              <w:rPr>
                <w:noProof/>
                <w:webHidden/>
              </w:rPr>
              <w:fldChar w:fldCharType="separate"/>
            </w:r>
            <w:r>
              <w:rPr>
                <w:noProof/>
                <w:webHidden/>
              </w:rPr>
              <w:t>12</w:t>
            </w:r>
            <w:r>
              <w:rPr>
                <w:noProof/>
                <w:webHidden/>
              </w:rPr>
              <w:fldChar w:fldCharType="end"/>
            </w:r>
          </w:hyperlink>
        </w:p>
        <w:p w14:paraId="47E13702" w14:textId="13A65966" w:rsidR="00E970E9" w:rsidRDefault="00E970E9">
          <w:pPr>
            <w:pStyle w:val="TOC3"/>
            <w:tabs>
              <w:tab w:val="right" w:leader="dot" w:pos="13670"/>
            </w:tabs>
            <w:rPr>
              <w:noProof/>
              <w:kern w:val="2"/>
              <w:sz w:val="24"/>
              <w:szCs w:val="24"/>
              <w14:ligatures w14:val="standardContextual"/>
            </w:rPr>
          </w:pPr>
          <w:hyperlink w:anchor="_Toc211973505" w:history="1">
            <w:r w:rsidRPr="00056D7D">
              <w:rPr>
                <w:rStyle w:val="Hyperlink"/>
                <w:rFonts w:ascii="Calibri" w:hAnsi="Calibri" w:cs="Calibri"/>
                <w:noProof/>
              </w:rPr>
              <w:t>BR-011: Multilingual Support (Must Have)</w:t>
            </w:r>
            <w:r>
              <w:rPr>
                <w:noProof/>
                <w:webHidden/>
              </w:rPr>
              <w:tab/>
            </w:r>
            <w:r>
              <w:rPr>
                <w:noProof/>
                <w:webHidden/>
              </w:rPr>
              <w:fldChar w:fldCharType="begin"/>
            </w:r>
            <w:r>
              <w:rPr>
                <w:noProof/>
                <w:webHidden/>
              </w:rPr>
              <w:instrText xml:space="preserve"> PAGEREF _Toc211973505 \h </w:instrText>
            </w:r>
            <w:r>
              <w:rPr>
                <w:noProof/>
                <w:webHidden/>
              </w:rPr>
            </w:r>
            <w:r>
              <w:rPr>
                <w:noProof/>
                <w:webHidden/>
              </w:rPr>
              <w:fldChar w:fldCharType="separate"/>
            </w:r>
            <w:r>
              <w:rPr>
                <w:noProof/>
                <w:webHidden/>
              </w:rPr>
              <w:t>12</w:t>
            </w:r>
            <w:r>
              <w:rPr>
                <w:noProof/>
                <w:webHidden/>
              </w:rPr>
              <w:fldChar w:fldCharType="end"/>
            </w:r>
          </w:hyperlink>
        </w:p>
        <w:p w14:paraId="26082F5B" w14:textId="3ED9AD87" w:rsidR="00E970E9" w:rsidRDefault="00E970E9">
          <w:pPr>
            <w:pStyle w:val="TOC2"/>
            <w:tabs>
              <w:tab w:val="right" w:leader="dot" w:pos="13670"/>
            </w:tabs>
            <w:rPr>
              <w:noProof/>
              <w:kern w:val="2"/>
              <w:sz w:val="24"/>
              <w:szCs w:val="24"/>
              <w14:ligatures w14:val="standardContextual"/>
            </w:rPr>
          </w:pPr>
          <w:hyperlink w:anchor="_Toc211973506" w:history="1">
            <w:r w:rsidRPr="00056D7D">
              <w:rPr>
                <w:rStyle w:val="Hyperlink"/>
                <w:rFonts w:ascii="Calibri" w:hAnsi="Calibri" w:cs="Calibri"/>
                <w:noProof/>
              </w:rPr>
              <w:t>5.2 Non-Functional Business Requirements</w:t>
            </w:r>
            <w:r>
              <w:rPr>
                <w:noProof/>
                <w:webHidden/>
              </w:rPr>
              <w:tab/>
            </w:r>
            <w:r>
              <w:rPr>
                <w:noProof/>
                <w:webHidden/>
              </w:rPr>
              <w:fldChar w:fldCharType="begin"/>
            </w:r>
            <w:r>
              <w:rPr>
                <w:noProof/>
                <w:webHidden/>
              </w:rPr>
              <w:instrText xml:space="preserve"> PAGEREF _Toc211973506 \h </w:instrText>
            </w:r>
            <w:r>
              <w:rPr>
                <w:noProof/>
                <w:webHidden/>
              </w:rPr>
            </w:r>
            <w:r>
              <w:rPr>
                <w:noProof/>
                <w:webHidden/>
              </w:rPr>
              <w:fldChar w:fldCharType="separate"/>
            </w:r>
            <w:r>
              <w:rPr>
                <w:noProof/>
                <w:webHidden/>
              </w:rPr>
              <w:t>12</w:t>
            </w:r>
            <w:r>
              <w:rPr>
                <w:noProof/>
                <w:webHidden/>
              </w:rPr>
              <w:fldChar w:fldCharType="end"/>
            </w:r>
          </w:hyperlink>
        </w:p>
        <w:p w14:paraId="230D718E" w14:textId="00BE3DEA" w:rsidR="00E970E9" w:rsidRDefault="00E970E9">
          <w:pPr>
            <w:pStyle w:val="TOC2"/>
            <w:tabs>
              <w:tab w:val="right" w:leader="dot" w:pos="13670"/>
            </w:tabs>
            <w:rPr>
              <w:noProof/>
              <w:kern w:val="2"/>
              <w:sz w:val="24"/>
              <w:szCs w:val="24"/>
              <w14:ligatures w14:val="standardContextual"/>
            </w:rPr>
          </w:pPr>
          <w:hyperlink w:anchor="_Toc211973507" w:history="1">
            <w:r w:rsidRPr="00056D7D">
              <w:rPr>
                <w:rStyle w:val="Hyperlink"/>
                <w:rFonts w:ascii="Calibri" w:hAnsi="Calibri" w:cs="Calibri"/>
                <w:noProof/>
              </w:rPr>
              <w:t>5.3 Data Validation Requirements</w:t>
            </w:r>
            <w:r>
              <w:rPr>
                <w:noProof/>
                <w:webHidden/>
              </w:rPr>
              <w:tab/>
            </w:r>
            <w:r>
              <w:rPr>
                <w:noProof/>
                <w:webHidden/>
              </w:rPr>
              <w:fldChar w:fldCharType="begin"/>
            </w:r>
            <w:r>
              <w:rPr>
                <w:noProof/>
                <w:webHidden/>
              </w:rPr>
              <w:instrText xml:space="preserve"> PAGEREF _Toc211973507 \h </w:instrText>
            </w:r>
            <w:r>
              <w:rPr>
                <w:noProof/>
                <w:webHidden/>
              </w:rPr>
            </w:r>
            <w:r>
              <w:rPr>
                <w:noProof/>
                <w:webHidden/>
              </w:rPr>
              <w:fldChar w:fldCharType="separate"/>
            </w:r>
            <w:r>
              <w:rPr>
                <w:noProof/>
                <w:webHidden/>
              </w:rPr>
              <w:t>12</w:t>
            </w:r>
            <w:r>
              <w:rPr>
                <w:noProof/>
                <w:webHidden/>
              </w:rPr>
              <w:fldChar w:fldCharType="end"/>
            </w:r>
          </w:hyperlink>
        </w:p>
        <w:p w14:paraId="55CA109A" w14:textId="1DC4C20D" w:rsidR="00E970E9" w:rsidRDefault="00E970E9">
          <w:pPr>
            <w:pStyle w:val="TOC1"/>
            <w:tabs>
              <w:tab w:val="right" w:leader="dot" w:pos="13670"/>
            </w:tabs>
            <w:rPr>
              <w:noProof/>
              <w:kern w:val="2"/>
              <w:sz w:val="24"/>
              <w:szCs w:val="24"/>
              <w14:ligatures w14:val="standardContextual"/>
            </w:rPr>
          </w:pPr>
          <w:hyperlink w:anchor="_Toc211973508" w:history="1">
            <w:r w:rsidRPr="00056D7D">
              <w:rPr>
                <w:rStyle w:val="Hyperlink"/>
                <w:rFonts w:ascii="Calibri" w:hAnsi="Calibri" w:cs="Calibri"/>
                <w:noProof/>
              </w:rPr>
              <w:t>6. Business Rules</w:t>
            </w:r>
            <w:r>
              <w:rPr>
                <w:noProof/>
                <w:webHidden/>
              </w:rPr>
              <w:tab/>
            </w:r>
            <w:r>
              <w:rPr>
                <w:noProof/>
                <w:webHidden/>
              </w:rPr>
              <w:fldChar w:fldCharType="begin"/>
            </w:r>
            <w:r>
              <w:rPr>
                <w:noProof/>
                <w:webHidden/>
              </w:rPr>
              <w:instrText xml:space="preserve"> PAGEREF _Toc211973508 \h </w:instrText>
            </w:r>
            <w:r>
              <w:rPr>
                <w:noProof/>
                <w:webHidden/>
              </w:rPr>
            </w:r>
            <w:r>
              <w:rPr>
                <w:noProof/>
                <w:webHidden/>
              </w:rPr>
              <w:fldChar w:fldCharType="separate"/>
            </w:r>
            <w:r>
              <w:rPr>
                <w:noProof/>
                <w:webHidden/>
              </w:rPr>
              <w:t>13</w:t>
            </w:r>
            <w:r>
              <w:rPr>
                <w:noProof/>
                <w:webHidden/>
              </w:rPr>
              <w:fldChar w:fldCharType="end"/>
            </w:r>
          </w:hyperlink>
        </w:p>
        <w:p w14:paraId="43EBD0BE" w14:textId="7E075784" w:rsidR="00E970E9" w:rsidRDefault="00E970E9">
          <w:pPr>
            <w:pStyle w:val="TOC2"/>
            <w:tabs>
              <w:tab w:val="right" w:leader="dot" w:pos="13670"/>
            </w:tabs>
            <w:rPr>
              <w:noProof/>
              <w:kern w:val="2"/>
              <w:sz w:val="24"/>
              <w:szCs w:val="24"/>
              <w14:ligatures w14:val="standardContextual"/>
            </w:rPr>
          </w:pPr>
          <w:hyperlink w:anchor="_Toc211973509" w:history="1">
            <w:r w:rsidRPr="00056D7D">
              <w:rPr>
                <w:rStyle w:val="Hyperlink"/>
                <w:rFonts w:ascii="Calibri" w:hAnsi="Calibri" w:cs="Calibri"/>
                <w:noProof/>
              </w:rPr>
              <w:t>6.1 Appointment Rules</w:t>
            </w:r>
            <w:r>
              <w:rPr>
                <w:noProof/>
                <w:webHidden/>
              </w:rPr>
              <w:tab/>
            </w:r>
            <w:r>
              <w:rPr>
                <w:noProof/>
                <w:webHidden/>
              </w:rPr>
              <w:fldChar w:fldCharType="begin"/>
            </w:r>
            <w:r>
              <w:rPr>
                <w:noProof/>
                <w:webHidden/>
              </w:rPr>
              <w:instrText xml:space="preserve"> PAGEREF _Toc211973509 \h </w:instrText>
            </w:r>
            <w:r>
              <w:rPr>
                <w:noProof/>
                <w:webHidden/>
              </w:rPr>
            </w:r>
            <w:r>
              <w:rPr>
                <w:noProof/>
                <w:webHidden/>
              </w:rPr>
              <w:fldChar w:fldCharType="separate"/>
            </w:r>
            <w:r>
              <w:rPr>
                <w:noProof/>
                <w:webHidden/>
              </w:rPr>
              <w:t>13</w:t>
            </w:r>
            <w:r>
              <w:rPr>
                <w:noProof/>
                <w:webHidden/>
              </w:rPr>
              <w:fldChar w:fldCharType="end"/>
            </w:r>
          </w:hyperlink>
        </w:p>
        <w:p w14:paraId="48B3D8F9" w14:textId="1D5D43BA" w:rsidR="00E970E9" w:rsidRDefault="00E970E9">
          <w:pPr>
            <w:pStyle w:val="TOC2"/>
            <w:tabs>
              <w:tab w:val="right" w:leader="dot" w:pos="13670"/>
            </w:tabs>
            <w:rPr>
              <w:noProof/>
              <w:kern w:val="2"/>
              <w:sz w:val="24"/>
              <w:szCs w:val="24"/>
              <w14:ligatures w14:val="standardContextual"/>
            </w:rPr>
          </w:pPr>
          <w:hyperlink w:anchor="_Toc211973510" w:history="1">
            <w:r w:rsidRPr="00056D7D">
              <w:rPr>
                <w:rStyle w:val="Hyperlink"/>
                <w:rFonts w:ascii="Calibri" w:hAnsi="Calibri" w:cs="Calibri"/>
                <w:noProof/>
              </w:rPr>
              <w:t>6.2 Payment Rules</w:t>
            </w:r>
            <w:r>
              <w:rPr>
                <w:noProof/>
                <w:webHidden/>
              </w:rPr>
              <w:tab/>
            </w:r>
            <w:r>
              <w:rPr>
                <w:noProof/>
                <w:webHidden/>
              </w:rPr>
              <w:fldChar w:fldCharType="begin"/>
            </w:r>
            <w:r>
              <w:rPr>
                <w:noProof/>
                <w:webHidden/>
              </w:rPr>
              <w:instrText xml:space="preserve"> PAGEREF _Toc211973510 \h </w:instrText>
            </w:r>
            <w:r>
              <w:rPr>
                <w:noProof/>
                <w:webHidden/>
              </w:rPr>
            </w:r>
            <w:r>
              <w:rPr>
                <w:noProof/>
                <w:webHidden/>
              </w:rPr>
              <w:fldChar w:fldCharType="separate"/>
            </w:r>
            <w:r>
              <w:rPr>
                <w:noProof/>
                <w:webHidden/>
              </w:rPr>
              <w:t>13</w:t>
            </w:r>
            <w:r>
              <w:rPr>
                <w:noProof/>
                <w:webHidden/>
              </w:rPr>
              <w:fldChar w:fldCharType="end"/>
            </w:r>
          </w:hyperlink>
        </w:p>
        <w:p w14:paraId="36979B07" w14:textId="643D60CE" w:rsidR="00E970E9" w:rsidRDefault="00E970E9">
          <w:pPr>
            <w:pStyle w:val="TOC2"/>
            <w:tabs>
              <w:tab w:val="right" w:leader="dot" w:pos="13670"/>
            </w:tabs>
            <w:rPr>
              <w:noProof/>
              <w:kern w:val="2"/>
              <w:sz w:val="24"/>
              <w:szCs w:val="24"/>
              <w14:ligatures w14:val="standardContextual"/>
            </w:rPr>
          </w:pPr>
          <w:hyperlink w:anchor="_Toc211973511" w:history="1">
            <w:r w:rsidRPr="00056D7D">
              <w:rPr>
                <w:rStyle w:val="Hyperlink"/>
                <w:rFonts w:ascii="Calibri" w:hAnsi="Calibri" w:cs="Calibri"/>
                <w:noProof/>
              </w:rPr>
              <w:t>6.3 Data Validation Rules</w:t>
            </w:r>
            <w:r>
              <w:rPr>
                <w:noProof/>
                <w:webHidden/>
              </w:rPr>
              <w:tab/>
            </w:r>
            <w:r>
              <w:rPr>
                <w:noProof/>
                <w:webHidden/>
              </w:rPr>
              <w:fldChar w:fldCharType="begin"/>
            </w:r>
            <w:r>
              <w:rPr>
                <w:noProof/>
                <w:webHidden/>
              </w:rPr>
              <w:instrText xml:space="preserve"> PAGEREF _Toc211973511 \h </w:instrText>
            </w:r>
            <w:r>
              <w:rPr>
                <w:noProof/>
                <w:webHidden/>
              </w:rPr>
            </w:r>
            <w:r>
              <w:rPr>
                <w:noProof/>
                <w:webHidden/>
              </w:rPr>
              <w:fldChar w:fldCharType="separate"/>
            </w:r>
            <w:r>
              <w:rPr>
                <w:noProof/>
                <w:webHidden/>
              </w:rPr>
              <w:t>13</w:t>
            </w:r>
            <w:r>
              <w:rPr>
                <w:noProof/>
                <w:webHidden/>
              </w:rPr>
              <w:fldChar w:fldCharType="end"/>
            </w:r>
          </w:hyperlink>
        </w:p>
        <w:p w14:paraId="71233BD3" w14:textId="1F0C4C9F" w:rsidR="00E970E9" w:rsidRDefault="00E970E9">
          <w:pPr>
            <w:pStyle w:val="TOC2"/>
            <w:tabs>
              <w:tab w:val="right" w:leader="dot" w:pos="13670"/>
            </w:tabs>
            <w:rPr>
              <w:noProof/>
              <w:kern w:val="2"/>
              <w:sz w:val="24"/>
              <w:szCs w:val="24"/>
              <w14:ligatures w14:val="standardContextual"/>
            </w:rPr>
          </w:pPr>
          <w:hyperlink w:anchor="_Toc211973512" w:history="1">
            <w:r w:rsidRPr="00056D7D">
              <w:rPr>
                <w:rStyle w:val="Hyperlink"/>
                <w:rFonts w:ascii="Calibri" w:hAnsi="Calibri" w:cs="Calibri"/>
                <w:noProof/>
              </w:rPr>
              <w:t>6.4 Access Control Rules</w:t>
            </w:r>
            <w:r>
              <w:rPr>
                <w:noProof/>
                <w:webHidden/>
              </w:rPr>
              <w:tab/>
            </w:r>
            <w:r>
              <w:rPr>
                <w:noProof/>
                <w:webHidden/>
              </w:rPr>
              <w:fldChar w:fldCharType="begin"/>
            </w:r>
            <w:r>
              <w:rPr>
                <w:noProof/>
                <w:webHidden/>
              </w:rPr>
              <w:instrText xml:space="preserve"> PAGEREF _Toc211973512 \h </w:instrText>
            </w:r>
            <w:r>
              <w:rPr>
                <w:noProof/>
                <w:webHidden/>
              </w:rPr>
            </w:r>
            <w:r>
              <w:rPr>
                <w:noProof/>
                <w:webHidden/>
              </w:rPr>
              <w:fldChar w:fldCharType="separate"/>
            </w:r>
            <w:r>
              <w:rPr>
                <w:noProof/>
                <w:webHidden/>
              </w:rPr>
              <w:t>13</w:t>
            </w:r>
            <w:r>
              <w:rPr>
                <w:noProof/>
                <w:webHidden/>
              </w:rPr>
              <w:fldChar w:fldCharType="end"/>
            </w:r>
          </w:hyperlink>
        </w:p>
        <w:p w14:paraId="6FBAF726" w14:textId="0D36E0AE" w:rsidR="00E970E9" w:rsidRDefault="00E970E9">
          <w:pPr>
            <w:pStyle w:val="TOC1"/>
            <w:tabs>
              <w:tab w:val="right" w:leader="dot" w:pos="13670"/>
            </w:tabs>
            <w:rPr>
              <w:noProof/>
              <w:kern w:val="2"/>
              <w:sz w:val="24"/>
              <w:szCs w:val="24"/>
              <w14:ligatures w14:val="standardContextual"/>
            </w:rPr>
          </w:pPr>
          <w:hyperlink w:anchor="_Toc211973513" w:history="1">
            <w:r w:rsidRPr="00056D7D">
              <w:rPr>
                <w:rStyle w:val="Hyperlink"/>
                <w:rFonts w:ascii="Calibri" w:hAnsi="Calibri" w:cs="Calibri"/>
                <w:noProof/>
              </w:rPr>
              <w:t>7. Assumptions</w:t>
            </w:r>
            <w:r>
              <w:rPr>
                <w:noProof/>
                <w:webHidden/>
              </w:rPr>
              <w:tab/>
            </w:r>
            <w:r>
              <w:rPr>
                <w:noProof/>
                <w:webHidden/>
              </w:rPr>
              <w:fldChar w:fldCharType="begin"/>
            </w:r>
            <w:r>
              <w:rPr>
                <w:noProof/>
                <w:webHidden/>
              </w:rPr>
              <w:instrText xml:space="preserve"> PAGEREF _Toc211973513 \h </w:instrText>
            </w:r>
            <w:r>
              <w:rPr>
                <w:noProof/>
                <w:webHidden/>
              </w:rPr>
            </w:r>
            <w:r>
              <w:rPr>
                <w:noProof/>
                <w:webHidden/>
              </w:rPr>
              <w:fldChar w:fldCharType="separate"/>
            </w:r>
            <w:r>
              <w:rPr>
                <w:noProof/>
                <w:webHidden/>
              </w:rPr>
              <w:t>13</w:t>
            </w:r>
            <w:r>
              <w:rPr>
                <w:noProof/>
                <w:webHidden/>
              </w:rPr>
              <w:fldChar w:fldCharType="end"/>
            </w:r>
          </w:hyperlink>
        </w:p>
        <w:p w14:paraId="72A8636A" w14:textId="3C7606DA" w:rsidR="00E970E9" w:rsidRDefault="00E970E9">
          <w:pPr>
            <w:pStyle w:val="TOC1"/>
            <w:tabs>
              <w:tab w:val="right" w:leader="dot" w:pos="13670"/>
            </w:tabs>
            <w:rPr>
              <w:noProof/>
              <w:kern w:val="2"/>
              <w:sz w:val="24"/>
              <w:szCs w:val="24"/>
              <w14:ligatures w14:val="standardContextual"/>
            </w:rPr>
          </w:pPr>
          <w:hyperlink w:anchor="_Toc211973514" w:history="1">
            <w:r w:rsidRPr="00056D7D">
              <w:rPr>
                <w:rStyle w:val="Hyperlink"/>
                <w:rFonts w:ascii="Calibri" w:hAnsi="Calibri" w:cs="Calibri"/>
                <w:noProof/>
              </w:rPr>
              <w:t>8. Constraints</w:t>
            </w:r>
            <w:r>
              <w:rPr>
                <w:noProof/>
                <w:webHidden/>
              </w:rPr>
              <w:tab/>
            </w:r>
            <w:r>
              <w:rPr>
                <w:noProof/>
                <w:webHidden/>
              </w:rPr>
              <w:fldChar w:fldCharType="begin"/>
            </w:r>
            <w:r>
              <w:rPr>
                <w:noProof/>
                <w:webHidden/>
              </w:rPr>
              <w:instrText xml:space="preserve"> PAGEREF _Toc211973514 \h </w:instrText>
            </w:r>
            <w:r>
              <w:rPr>
                <w:noProof/>
                <w:webHidden/>
              </w:rPr>
            </w:r>
            <w:r>
              <w:rPr>
                <w:noProof/>
                <w:webHidden/>
              </w:rPr>
              <w:fldChar w:fldCharType="separate"/>
            </w:r>
            <w:r>
              <w:rPr>
                <w:noProof/>
                <w:webHidden/>
              </w:rPr>
              <w:t>14</w:t>
            </w:r>
            <w:r>
              <w:rPr>
                <w:noProof/>
                <w:webHidden/>
              </w:rPr>
              <w:fldChar w:fldCharType="end"/>
            </w:r>
          </w:hyperlink>
        </w:p>
        <w:p w14:paraId="40FAC807" w14:textId="5173F1AF" w:rsidR="00E970E9" w:rsidRDefault="00E970E9">
          <w:pPr>
            <w:pStyle w:val="TOC1"/>
            <w:tabs>
              <w:tab w:val="right" w:leader="dot" w:pos="13670"/>
            </w:tabs>
            <w:rPr>
              <w:noProof/>
              <w:kern w:val="2"/>
              <w:sz w:val="24"/>
              <w:szCs w:val="24"/>
              <w14:ligatures w14:val="standardContextual"/>
            </w:rPr>
          </w:pPr>
          <w:hyperlink w:anchor="_Toc211973515" w:history="1">
            <w:r w:rsidRPr="00056D7D">
              <w:rPr>
                <w:rStyle w:val="Hyperlink"/>
                <w:rFonts w:ascii="Calibri" w:hAnsi="Calibri" w:cs="Calibri"/>
                <w:noProof/>
              </w:rPr>
              <w:t>9. Dependencies</w:t>
            </w:r>
            <w:r>
              <w:rPr>
                <w:noProof/>
                <w:webHidden/>
              </w:rPr>
              <w:tab/>
            </w:r>
            <w:r>
              <w:rPr>
                <w:noProof/>
                <w:webHidden/>
              </w:rPr>
              <w:fldChar w:fldCharType="begin"/>
            </w:r>
            <w:r>
              <w:rPr>
                <w:noProof/>
                <w:webHidden/>
              </w:rPr>
              <w:instrText xml:space="preserve"> PAGEREF _Toc211973515 \h </w:instrText>
            </w:r>
            <w:r>
              <w:rPr>
                <w:noProof/>
                <w:webHidden/>
              </w:rPr>
            </w:r>
            <w:r>
              <w:rPr>
                <w:noProof/>
                <w:webHidden/>
              </w:rPr>
              <w:fldChar w:fldCharType="separate"/>
            </w:r>
            <w:r>
              <w:rPr>
                <w:noProof/>
                <w:webHidden/>
              </w:rPr>
              <w:t>14</w:t>
            </w:r>
            <w:r>
              <w:rPr>
                <w:noProof/>
                <w:webHidden/>
              </w:rPr>
              <w:fldChar w:fldCharType="end"/>
            </w:r>
          </w:hyperlink>
        </w:p>
        <w:p w14:paraId="6FD88B62" w14:textId="1FC8632F" w:rsidR="00E970E9" w:rsidRDefault="00E970E9">
          <w:pPr>
            <w:pStyle w:val="TOC2"/>
            <w:tabs>
              <w:tab w:val="right" w:leader="dot" w:pos="13670"/>
            </w:tabs>
            <w:rPr>
              <w:noProof/>
              <w:kern w:val="2"/>
              <w:sz w:val="24"/>
              <w:szCs w:val="24"/>
              <w14:ligatures w14:val="standardContextual"/>
            </w:rPr>
          </w:pPr>
          <w:hyperlink w:anchor="_Toc211973516" w:history="1">
            <w:r w:rsidRPr="00056D7D">
              <w:rPr>
                <w:rStyle w:val="Hyperlink"/>
                <w:rFonts w:ascii="Calibri" w:hAnsi="Calibri" w:cs="Calibri"/>
                <w:noProof/>
              </w:rPr>
              <w:t>9.1 External Dependencies</w:t>
            </w:r>
            <w:r>
              <w:rPr>
                <w:noProof/>
                <w:webHidden/>
              </w:rPr>
              <w:tab/>
            </w:r>
            <w:r>
              <w:rPr>
                <w:noProof/>
                <w:webHidden/>
              </w:rPr>
              <w:fldChar w:fldCharType="begin"/>
            </w:r>
            <w:r>
              <w:rPr>
                <w:noProof/>
                <w:webHidden/>
              </w:rPr>
              <w:instrText xml:space="preserve"> PAGEREF _Toc211973516 \h </w:instrText>
            </w:r>
            <w:r>
              <w:rPr>
                <w:noProof/>
                <w:webHidden/>
              </w:rPr>
            </w:r>
            <w:r>
              <w:rPr>
                <w:noProof/>
                <w:webHidden/>
              </w:rPr>
              <w:fldChar w:fldCharType="separate"/>
            </w:r>
            <w:r>
              <w:rPr>
                <w:noProof/>
                <w:webHidden/>
              </w:rPr>
              <w:t>14</w:t>
            </w:r>
            <w:r>
              <w:rPr>
                <w:noProof/>
                <w:webHidden/>
              </w:rPr>
              <w:fldChar w:fldCharType="end"/>
            </w:r>
          </w:hyperlink>
        </w:p>
        <w:p w14:paraId="61681C72" w14:textId="2483D627" w:rsidR="00E970E9" w:rsidRDefault="00E970E9">
          <w:pPr>
            <w:pStyle w:val="TOC2"/>
            <w:tabs>
              <w:tab w:val="right" w:leader="dot" w:pos="13670"/>
            </w:tabs>
            <w:rPr>
              <w:noProof/>
              <w:kern w:val="2"/>
              <w:sz w:val="24"/>
              <w:szCs w:val="24"/>
              <w14:ligatures w14:val="standardContextual"/>
            </w:rPr>
          </w:pPr>
          <w:hyperlink w:anchor="_Toc211973517" w:history="1">
            <w:r w:rsidRPr="00056D7D">
              <w:rPr>
                <w:rStyle w:val="Hyperlink"/>
                <w:rFonts w:ascii="Calibri" w:hAnsi="Calibri" w:cs="Calibri"/>
                <w:noProof/>
              </w:rPr>
              <w:t>9.2 Internal Dependencies</w:t>
            </w:r>
            <w:r>
              <w:rPr>
                <w:noProof/>
                <w:webHidden/>
              </w:rPr>
              <w:tab/>
            </w:r>
            <w:r>
              <w:rPr>
                <w:noProof/>
                <w:webHidden/>
              </w:rPr>
              <w:fldChar w:fldCharType="begin"/>
            </w:r>
            <w:r>
              <w:rPr>
                <w:noProof/>
                <w:webHidden/>
              </w:rPr>
              <w:instrText xml:space="preserve"> PAGEREF _Toc211973517 \h </w:instrText>
            </w:r>
            <w:r>
              <w:rPr>
                <w:noProof/>
                <w:webHidden/>
              </w:rPr>
            </w:r>
            <w:r>
              <w:rPr>
                <w:noProof/>
                <w:webHidden/>
              </w:rPr>
              <w:fldChar w:fldCharType="separate"/>
            </w:r>
            <w:r>
              <w:rPr>
                <w:noProof/>
                <w:webHidden/>
              </w:rPr>
              <w:t>14</w:t>
            </w:r>
            <w:r>
              <w:rPr>
                <w:noProof/>
                <w:webHidden/>
              </w:rPr>
              <w:fldChar w:fldCharType="end"/>
            </w:r>
          </w:hyperlink>
        </w:p>
        <w:p w14:paraId="72182657" w14:textId="5DA2FDFD" w:rsidR="00E970E9" w:rsidRDefault="00E970E9">
          <w:pPr>
            <w:pStyle w:val="TOC2"/>
            <w:tabs>
              <w:tab w:val="right" w:leader="dot" w:pos="13670"/>
            </w:tabs>
            <w:rPr>
              <w:noProof/>
              <w:kern w:val="2"/>
              <w:sz w:val="24"/>
              <w:szCs w:val="24"/>
              <w14:ligatures w14:val="standardContextual"/>
            </w:rPr>
          </w:pPr>
          <w:hyperlink w:anchor="_Toc211973518" w:history="1">
            <w:r w:rsidRPr="00056D7D">
              <w:rPr>
                <w:rStyle w:val="Hyperlink"/>
                <w:rFonts w:ascii="Calibri" w:hAnsi="Calibri" w:cs="Calibri"/>
                <w:noProof/>
              </w:rPr>
              <w:t>9.3 Resource Dependencies</w:t>
            </w:r>
            <w:r>
              <w:rPr>
                <w:noProof/>
                <w:webHidden/>
              </w:rPr>
              <w:tab/>
            </w:r>
            <w:r>
              <w:rPr>
                <w:noProof/>
                <w:webHidden/>
              </w:rPr>
              <w:fldChar w:fldCharType="begin"/>
            </w:r>
            <w:r>
              <w:rPr>
                <w:noProof/>
                <w:webHidden/>
              </w:rPr>
              <w:instrText xml:space="preserve"> PAGEREF _Toc211973518 \h </w:instrText>
            </w:r>
            <w:r>
              <w:rPr>
                <w:noProof/>
                <w:webHidden/>
              </w:rPr>
            </w:r>
            <w:r>
              <w:rPr>
                <w:noProof/>
                <w:webHidden/>
              </w:rPr>
              <w:fldChar w:fldCharType="separate"/>
            </w:r>
            <w:r>
              <w:rPr>
                <w:noProof/>
                <w:webHidden/>
              </w:rPr>
              <w:t>15</w:t>
            </w:r>
            <w:r>
              <w:rPr>
                <w:noProof/>
                <w:webHidden/>
              </w:rPr>
              <w:fldChar w:fldCharType="end"/>
            </w:r>
          </w:hyperlink>
        </w:p>
        <w:p w14:paraId="2383CB26" w14:textId="255070C4" w:rsidR="00E970E9" w:rsidRDefault="00E970E9">
          <w:pPr>
            <w:pStyle w:val="TOC1"/>
            <w:tabs>
              <w:tab w:val="right" w:leader="dot" w:pos="13670"/>
            </w:tabs>
            <w:rPr>
              <w:noProof/>
              <w:kern w:val="2"/>
              <w:sz w:val="24"/>
              <w:szCs w:val="24"/>
              <w14:ligatures w14:val="standardContextual"/>
            </w:rPr>
          </w:pPr>
          <w:hyperlink w:anchor="_Toc211973519" w:history="1">
            <w:r w:rsidRPr="00056D7D">
              <w:rPr>
                <w:rStyle w:val="Hyperlink"/>
                <w:rFonts w:ascii="Calibri" w:hAnsi="Calibri" w:cs="Calibri"/>
                <w:noProof/>
              </w:rPr>
              <w:t>10. Business Process Changes</w:t>
            </w:r>
            <w:r>
              <w:rPr>
                <w:noProof/>
                <w:webHidden/>
              </w:rPr>
              <w:tab/>
            </w:r>
            <w:r>
              <w:rPr>
                <w:noProof/>
                <w:webHidden/>
              </w:rPr>
              <w:fldChar w:fldCharType="begin"/>
            </w:r>
            <w:r>
              <w:rPr>
                <w:noProof/>
                <w:webHidden/>
              </w:rPr>
              <w:instrText xml:space="preserve"> PAGEREF _Toc211973519 \h </w:instrText>
            </w:r>
            <w:r>
              <w:rPr>
                <w:noProof/>
                <w:webHidden/>
              </w:rPr>
            </w:r>
            <w:r>
              <w:rPr>
                <w:noProof/>
                <w:webHidden/>
              </w:rPr>
              <w:fldChar w:fldCharType="separate"/>
            </w:r>
            <w:r>
              <w:rPr>
                <w:noProof/>
                <w:webHidden/>
              </w:rPr>
              <w:t>15</w:t>
            </w:r>
            <w:r>
              <w:rPr>
                <w:noProof/>
                <w:webHidden/>
              </w:rPr>
              <w:fldChar w:fldCharType="end"/>
            </w:r>
          </w:hyperlink>
        </w:p>
        <w:p w14:paraId="121527E1" w14:textId="781891B0" w:rsidR="00E970E9" w:rsidRDefault="00E970E9">
          <w:pPr>
            <w:pStyle w:val="TOC2"/>
            <w:tabs>
              <w:tab w:val="right" w:leader="dot" w:pos="13670"/>
            </w:tabs>
            <w:rPr>
              <w:noProof/>
              <w:kern w:val="2"/>
              <w:sz w:val="24"/>
              <w:szCs w:val="24"/>
              <w14:ligatures w14:val="standardContextual"/>
            </w:rPr>
          </w:pPr>
          <w:hyperlink w:anchor="_Toc211973520" w:history="1">
            <w:r w:rsidRPr="00056D7D">
              <w:rPr>
                <w:rStyle w:val="Hyperlink"/>
                <w:rFonts w:ascii="Calibri" w:hAnsi="Calibri" w:cs="Calibri"/>
                <w:noProof/>
              </w:rPr>
              <w:t>10.1 Current vs. Future State</w:t>
            </w:r>
            <w:r>
              <w:rPr>
                <w:noProof/>
                <w:webHidden/>
              </w:rPr>
              <w:tab/>
            </w:r>
            <w:r>
              <w:rPr>
                <w:noProof/>
                <w:webHidden/>
              </w:rPr>
              <w:fldChar w:fldCharType="begin"/>
            </w:r>
            <w:r>
              <w:rPr>
                <w:noProof/>
                <w:webHidden/>
              </w:rPr>
              <w:instrText xml:space="preserve"> PAGEREF _Toc211973520 \h </w:instrText>
            </w:r>
            <w:r>
              <w:rPr>
                <w:noProof/>
                <w:webHidden/>
              </w:rPr>
            </w:r>
            <w:r>
              <w:rPr>
                <w:noProof/>
                <w:webHidden/>
              </w:rPr>
              <w:fldChar w:fldCharType="separate"/>
            </w:r>
            <w:r>
              <w:rPr>
                <w:noProof/>
                <w:webHidden/>
              </w:rPr>
              <w:t>15</w:t>
            </w:r>
            <w:r>
              <w:rPr>
                <w:noProof/>
                <w:webHidden/>
              </w:rPr>
              <w:fldChar w:fldCharType="end"/>
            </w:r>
          </w:hyperlink>
        </w:p>
        <w:p w14:paraId="50A7A99F" w14:textId="6E24EDC1" w:rsidR="00E970E9" w:rsidRDefault="00E970E9">
          <w:pPr>
            <w:pStyle w:val="TOC2"/>
            <w:tabs>
              <w:tab w:val="right" w:leader="dot" w:pos="13670"/>
            </w:tabs>
            <w:rPr>
              <w:noProof/>
              <w:kern w:val="2"/>
              <w:sz w:val="24"/>
              <w:szCs w:val="24"/>
              <w14:ligatures w14:val="standardContextual"/>
            </w:rPr>
          </w:pPr>
          <w:hyperlink w:anchor="_Toc211973521" w:history="1">
            <w:r w:rsidRPr="00056D7D">
              <w:rPr>
                <w:rStyle w:val="Hyperlink"/>
                <w:rFonts w:ascii="Calibri" w:hAnsi="Calibri" w:cs="Calibri"/>
                <w:noProof/>
              </w:rPr>
              <w:t>10.2 Organizational Impact</w:t>
            </w:r>
            <w:r>
              <w:rPr>
                <w:noProof/>
                <w:webHidden/>
              </w:rPr>
              <w:tab/>
            </w:r>
            <w:r>
              <w:rPr>
                <w:noProof/>
                <w:webHidden/>
              </w:rPr>
              <w:fldChar w:fldCharType="begin"/>
            </w:r>
            <w:r>
              <w:rPr>
                <w:noProof/>
                <w:webHidden/>
              </w:rPr>
              <w:instrText xml:space="preserve"> PAGEREF _Toc211973521 \h </w:instrText>
            </w:r>
            <w:r>
              <w:rPr>
                <w:noProof/>
                <w:webHidden/>
              </w:rPr>
            </w:r>
            <w:r>
              <w:rPr>
                <w:noProof/>
                <w:webHidden/>
              </w:rPr>
              <w:fldChar w:fldCharType="separate"/>
            </w:r>
            <w:r>
              <w:rPr>
                <w:noProof/>
                <w:webHidden/>
              </w:rPr>
              <w:t>16</w:t>
            </w:r>
            <w:r>
              <w:rPr>
                <w:noProof/>
                <w:webHidden/>
              </w:rPr>
              <w:fldChar w:fldCharType="end"/>
            </w:r>
          </w:hyperlink>
        </w:p>
        <w:p w14:paraId="4B230C28" w14:textId="402B0A97" w:rsidR="00E970E9" w:rsidRDefault="00E970E9">
          <w:pPr>
            <w:pStyle w:val="TOC1"/>
            <w:tabs>
              <w:tab w:val="right" w:leader="dot" w:pos="13670"/>
            </w:tabs>
            <w:rPr>
              <w:noProof/>
              <w:kern w:val="2"/>
              <w:sz w:val="24"/>
              <w:szCs w:val="24"/>
              <w14:ligatures w14:val="standardContextual"/>
            </w:rPr>
          </w:pPr>
          <w:hyperlink w:anchor="_Toc211973522" w:history="1">
            <w:r w:rsidRPr="00056D7D">
              <w:rPr>
                <w:rStyle w:val="Hyperlink"/>
                <w:rFonts w:ascii="Calibri" w:hAnsi="Calibri" w:cs="Calibri"/>
                <w:noProof/>
              </w:rPr>
              <w:t>11. Risks and Mitigation Strategies</w:t>
            </w:r>
            <w:r>
              <w:rPr>
                <w:noProof/>
                <w:webHidden/>
              </w:rPr>
              <w:tab/>
            </w:r>
            <w:r>
              <w:rPr>
                <w:noProof/>
                <w:webHidden/>
              </w:rPr>
              <w:fldChar w:fldCharType="begin"/>
            </w:r>
            <w:r>
              <w:rPr>
                <w:noProof/>
                <w:webHidden/>
              </w:rPr>
              <w:instrText xml:space="preserve"> PAGEREF _Toc211973522 \h </w:instrText>
            </w:r>
            <w:r>
              <w:rPr>
                <w:noProof/>
                <w:webHidden/>
              </w:rPr>
            </w:r>
            <w:r>
              <w:rPr>
                <w:noProof/>
                <w:webHidden/>
              </w:rPr>
              <w:fldChar w:fldCharType="separate"/>
            </w:r>
            <w:r>
              <w:rPr>
                <w:noProof/>
                <w:webHidden/>
              </w:rPr>
              <w:t>16</w:t>
            </w:r>
            <w:r>
              <w:rPr>
                <w:noProof/>
                <w:webHidden/>
              </w:rPr>
              <w:fldChar w:fldCharType="end"/>
            </w:r>
          </w:hyperlink>
        </w:p>
        <w:p w14:paraId="1A963ABE" w14:textId="56AA68FC" w:rsidR="00E970E9" w:rsidRDefault="00E970E9">
          <w:pPr>
            <w:pStyle w:val="TOC2"/>
            <w:tabs>
              <w:tab w:val="right" w:leader="dot" w:pos="13670"/>
            </w:tabs>
            <w:rPr>
              <w:noProof/>
              <w:kern w:val="2"/>
              <w:sz w:val="24"/>
              <w:szCs w:val="24"/>
              <w14:ligatures w14:val="standardContextual"/>
            </w:rPr>
          </w:pPr>
          <w:hyperlink w:anchor="_Toc211973523" w:history="1">
            <w:r w:rsidRPr="00056D7D">
              <w:rPr>
                <w:rStyle w:val="Hyperlink"/>
                <w:rFonts w:ascii="Calibri" w:hAnsi="Calibri" w:cs="Calibri"/>
                <w:noProof/>
              </w:rPr>
              <w:t>11.1 High-Impact Risks</w:t>
            </w:r>
            <w:r>
              <w:rPr>
                <w:noProof/>
                <w:webHidden/>
              </w:rPr>
              <w:tab/>
            </w:r>
            <w:r>
              <w:rPr>
                <w:noProof/>
                <w:webHidden/>
              </w:rPr>
              <w:fldChar w:fldCharType="begin"/>
            </w:r>
            <w:r>
              <w:rPr>
                <w:noProof/>
                <w:webHidden/>
              </w:rPr>
              <w:instrText xml:space="preserve"> PAGEREF _Toc211973523 \h </w:instrText>
            </w:r>
            <w:r>
              <w:rPr>
                <w:noProof/>
                <w:webHidden/>
              </w:rPr>
            </w:r>
            <w:r>
              <w:rPr>
                <w:noProof/>
                <w:webHidden/>
              </w:rPr>
              <w:fldChar w:fldCharType="separate"/>
            </w:r>
            <w:r>
              <w:rPr>
                <w:noProof/>
                <w:webHidden/>
              </w:rPr>
              <w:t>16</w:t>
            </w:r>
            <w:r>
              <w:rPr>
                <w:noProof/>
                <w:webHidden/>
              </w:rPr>
              <w:fldChar w:fldCharType="end"/>
            </w:r>
          </w:hyperlink>
        </w:p>
        <w:p w14:paraId="10584732" w14:textId="74F29B05" w:rsidR="00E970E9" w:rsidRDefault="00E970E9">
          <w:pPr>
            <w:pStyle w:val="TOC2"/>
            <w:tabs>
              <w:tab w:val="right" w:leader="dot" w:pos="13670"/>
            </w:tabs>
            <w:rPr>
              <w:noProof/>
              <w:kern w:val="2"/>
              <w:sz w:val="24"/>
              <w:szCs w:val="24"/>
              <w14:ligatures w14:val="standardContextual"/>
            </w:rPr>
          </w:pPr>
          <w:hyperlink w:anchor="_Toc211973524" w:history="1">
            <w:r w:rsidRPr="00056D7D">
              <w:rPr>
                <w:rStyle w:val="Hyperlink"/>
                <w:rFonts w:ascii="Calibri" w:hAnsi="Calibri" w:cs="Calibri"/>
                <w:noProof/>
              </w:rPr>
              <w:t>11.2 Risk Response Plan</w:t>
            </w:r>
            <w:r>
              <w:rPr>
                <w:noProof/>
                <w:webHidden/>
              </w:rPr>
              <w:tab/>
            </w:r>
            <w:r>
              <w:rPr>
                <w:noProof/>
                <w:webHidden/>
              </w:rPr>
              <w:fldChar w:fldCharType="begin"/>
            </w:r>
            <w:r>
              <w:rPr>
                <w:noProof/>
                <w:webHidden/>
              </w:rPr>
              <w:instrText xml:space="preserve"> PAGEREF _Toc211973524 \h </w:instrText>
            </w:r>
            <w:r>
              <w:rPr>
                <w:noProof/>
                <w:webHidden/>
              </w:rPr>
            </w:r>
            <w:r>
              <w:rPr>
                <w:noProof/>
                <w:webHidden/>
              </w:rPr>
              <w:fldChar w:fldCharType="separate"/>
            </w:r>
            <w:r>
              <w:rPr>
                <w:noProof/>
                <w:webHidden/>
              </w:rPr>
              <w:t>16</w:t>
            </w:r>
            <w:r>
              <w:rPr>
                <w:noProof/>
                <w:webHidden/>
              </w:rPr>
              <w:fldChar w:fldCharType="end"/>
            </w:r>
          </w:hyperlink>
        </w:p>
        <w:p w14:paraId="25AFF72C" w14:textId="09F34D1F" w:rsidR="00E970E9" w:rsidRDefault="00E970E9">
          <w:pPr>
            <w:pStyle w:val="TOC1"/>
            <w:tabs>
              <w:tab w:val="right" w:leader="dot" w:pos="13670"/>
            </w:tabs>
            <w:rPr>
              <w:noProof/>
              <w:kern w:val="2"/>
              <w:sz w:val="24"/>
              <w:szCs w:val="24"/>
              <w14:ligatures w14:val="standardContextual"/>
            </w:rPr>
          </w:pPr>
          <w:hyperlink w:anchor="_Toc211973525" w:history="1">
            <w:r w:rsidRPr="00056D7D">
              <w:rPr>
                <w:rStyle w:val="Hyperlink"/>
                <w:rFonts w:ascii="Calibri" w:hAnsi="Calibri" w:cs="Calibri"/>
                <w:noProof/>
              </w:rPr>
              <w:t>12. Financial Model</w:t>
            </w:r>
            <w:r>
              <w:rPr>
                <w:noProof/>
                <w:webHidden/>
              </w:rPr>
              <w:tab/>
            </w:r>
            <w:r>
              <w:rPr>
                <w:noProof/>
                <w:webHidden/>
              </w:rPr>
              <w:fldChar w:fldCharType="begin"/>
            </w:r>
            <w:r>
              <w:rPr>
                <w:noProof/>
                <w:webHidden/>
              </w:rPr>
              <w:instrText xml:space="preserve"> PAGEREF _Toc211973525 \h </w:instrText>
            </w:r>
            <w:r>
              <w:rPr>
                <w:noProof/>
                <w:webHidden/>
              </w:rPr>
            </w:r>
            <w:r>
              <w:rPr>
                <w:noProof/>
                <w:webHidden/>
              </w:rPr>
              <w:fldChar w:fldCharType="separate"/>
            </w:r>
            <w:r>
              <w:rPr>
                <w:noProof/>
                <w:webHidden/>
              </w:rPr>
              <w:t>17</w:t>
            </w:r>
            <w:r>
              <w:rPr>
                <w:noProof/>
                <w:webHidden/>
              </w:rPr>
              <w:fldChar w:fldCharType="end"/>
            </w:r>
          </w:hyperlink>
        </w:p>
        <w:p w14:paraId="6AAA1AB0" w14:textId="66413303" w:rsidR="00E970E9" w:rsidRDefault="00E970E9">
          <w:pPr>
            <w:pStyle w:val="TOC2"/>
            <w:tabs>
              <w:tab w:val="right" w:leader="dot" w:pos="13670"/>
            </w:tabs>
            <w:rPr>
              <w:noProof/>
              <w:kern w:val="2"/>
              <w:sz w:val="24"/>
              <w:szCs w:val="24"/>
              <w14:ligatures w14:val="standardContextual"/>
            </w:rPr>
          </w:pPr>
          <w:hyperlink w:anchor="_Toc211973526" w:history="1">
            <w:r w:rsidRPr="00056D7D">
              <w:rPr>
                <w:rStyle w:val="Hyperlink"/>
                <w:rFonts w:ascii="Calibri" w:hAnsi="Calibri" w:cs="Calibri"/>
                <w:noProof/>
              </w:rPr>
              <w:t>12.1 Revenue Streams</w:t>
            </w:r>
            <w:r>
              <w:rPr>
                <w:noProof/>
                <w:webHidden/>
              </w:rPr>
              <w:tab/>
            </w:r>
            <w:r>
              <w:rPr>
                <w:noProof/>
                <w:webHidden/>
              </w:rPr>
              <w:fldChar w:fldCharType="begin"/>
            </w:r>
            <w:r>
              <w:rPr>
                <w:noProof/>
                <w:webHidden/>
              </w:rPr>
              <w:instrText xml:space="preserve"> PAGEREF _Toc211973526 \h </w:instrText>
            </w:r>
            <w:r>
              <w:rPr>
                <w:noProof/>
                <w:webHidden/>
              </w:rPr>
            </w:r>
            <w:r>
              <w:rPr>
                <w:noProof/>
                <w:webHidden/>
              </w:rPr>
              <w:fldChar w:fldCharType="separate"/>
            </w:r>
            <w:r>
              <w:rPr>
                <w:noProof/>
                <w:webHidden/>
              </w:rPr>
              <w:t>17</w:t>
            </w:r>
            <w:r>
              <w:rPr>
                <w:noProof/>
                <w:webHidden/>
              </w:rPr>
              <w:fldChar w:fldCharType="end"/>
            </w:r>
          </w:hyperlink>
        </w:p>
        <w:p w14:paraId="1ACECBA0" w14:textId="635B69A7" w:rsidR="00E970E9" w:rsidRDefault="00E970E9">
          <w:pPr>
            <w:pStyle w:val="TOC2"/>
            <w:tabs>
              <w:tab w:val="right" w:leader="dot" w:pos="13670"/>
            </w:tabs>
            <w:rPr>
              <w:noProof/>
              <w:kern w:val="2"/>
              <w:sz w:val="24"/>
              <w:szCs w:val="24"/>
              <w14:ligatures w14:val="standardContextual"/>
            </w:rPr>
          </w:pPr>
          <w:hyperlink w:anchor="_Toc211973527" w:history="1">
            <w:r w:rsidRPr="00056D7D">
              <w:rPr>
                <w:rStyle w:val="Hyperlink"/>
                <w:rFonts w:ascii="Calibri" w:hAnsi="Calibri" w:cs="Calibri"/>
                <w:noProof/>
              </w:rPr>
              <w:t>12.2 Pricing (Illustrative)</w:t>
            </w:r>
            <w:r>
              <w:rPr>
                <w:noProof/>
                <w:webHidden/>
              </w:rPr>
              <w:tab/>
            </w:r>
            <w:r>
              <w:rPr>
                <w:noProof/>
                <w:webHidden/>
              </w:rPr>
              <w:fldChar w:fldCharType="begin"/>
            </w:r>
            <w:r>
              <w:rPr>
                <w:noProof/>
                <w:webHidden/>
              </w:rPr>
              <w:instrText xml:space="preserve"> PAGEREF _Toc211973527 \h </w:instrText>
            </w:r>
            <w:r>
              <w:rPr>
                <w:noProof/>
                <w:webHidden/>
              </w:rPr>
            </w:r>
            <w:r>
              <w:rPr>
                <w:noProof/>
                <w:webHidden/>
              </w:rPr>
              <w:fldChar w:fldCharType="separate"/>
            </w:r>
            <w:r>
              <w:rPr>
                <w:noProof/>
                <w:webHidden/>
              </w:rPr>
              <w:t>17</w:t>
            </w:r>
            <w:r>
              <w:rPr>
                <w:noProof/>
                <w:webHidden/>
              </w:rPr>
              <w:fldChar w:fldCharType="end"/>
            </w:r>
          </w:hyperlink>
        </w:p>
        <w:p w14:paraId="0A666C01" w14:textId="722FE710" w:rsidR="00E970E9" w:rsidRDefault="00E970E9">
          <w:pPr>
            <w:pStyle w:val="TOC2"/>
            <w:tabs>
              <w:tab w:val="right" w:leader="dot" w:pos="13670"/>
            </w:tabs>
            <w:rPr>
              <w:noProof/>
              <w:kern w:val="2"/>
              <w:sz w:val="24"/>
              <w:szCs w:val="24"/>
              <w14:ligatures w14:val="standardContextual"/>
            </w:rPr>
          </w:pPr>
          <w:hyperlink w:anchor="_Toc211973528" w:history="1">
            <w:r w:rsidRPr="00056D7D">
              <w:rPr>
                <w:rStyle w:val="Hyperlink"/>
                <w:rFonts w:ascii="Calibri" w:hAnsi="Calibri" w:cs="Calibri"/>
                <w:noProof/>
              </w:rPr>
              <w:t>12.3 Unit Economics</w:t>
            </w:r>
            <w:r>
              <w:rPr>
                <w:noProof/>
                <w:webHidden/>
              </w:rPr>
              <w:tab/>
            </w:r>
            <w:r>
              <w:rPr>
                <w:noProof/>
                <w:webHidden/>
              </w:rPr>
              <w:fldChar w:fldCharType="begin"/>
            </w:r>
            <w:r>
              <w:rPr>
                <w:noProof/>
                <w:webHidden/>
              </w:rPr>
              <w:instrText xml:space="preserve"> PAGEREF _Toc211973528 \h </w:instrText>
            </w:r>
            <w:r>
              <w:rPr>
                <w:noProof/>
                <w:webHidden/>
              </w:rPr>
            </w:r>
            <w:r>
              <w:rPr>
                <w:noProof/>
                <w:webHidden/>
              </w:rPr>
              <w:fldChar w:fldCharType="separate"/>
            </w:r>
            <w:r>
              <w:rPr>
                <w:noProof/>
                <w:webHidden/>
              </w:rPr>
              <w:t>17</w:t>
            </w:r>
            <w:r>
              <w:rPr>
                <w:noProof/>
                <w:webHidden/>
              </w:rPr>
              <w:fldChar w:fldCharType="end"/>
            </w:r>
          </w:hyperlink>
        </w:p>
        <w:p w14:paraId="164A22A8" w14:textId="13BABD31" w:rsidR="00E970E9" w:rsidRDefault="00E970E9">
          <w:pPr>
            <w:pStyle w:val="TOC1"/>
            <w:tabs>
              <w:tab w:val="right" w:leader="dot" w:pos="13670"/>
            </w:tabs>
            <w:rPr>
              <w:noProof/>
              <w:kern w:val="2"/>
              <w:sz w:val="24"/>
              <w:szCs w:val="24"/>
              <w14:ligatures w14:val="standardContextual"/>
            </w:rPr>
          </w:pPr>
          <w:hyperlink w:anchor="_Toc211973529" w:history="1">
            <w:r w:rsidRPr="00056D7D">
              <w:rPr>
                <w:rStyle w:val="Hyperlink"/>
                <w:rFonts w:ascii="Calibri" w:hAnsi="Calibri" w:cs="Calibri"/>
                <w:noProof/>
              </w:rPr>
              <w:t>13. Reporting &amp; Analytics</w:t>
            </w:r>
            <w:r>
              <w:rPr>
                <w:noProof/>
                <w:webHidden/>
              </w:rPr>
              <w:tab/>
            </w:r>
            <w:r>
              <w:rPr>
                <w:noProof/>
                <w:webHidden/>
              </w:rPr>
              <w:fldChar w:fldCharType="begin"/>
            </w:r>
            <w:r>
              <w:rPr>
                <w:noProof/>
                <w:webHidden/>
              </w:rPr>
              <w:instrText xml:space="preserve"> PAGEREF _Toc211973529 \h </w:instrText>
            </w:r>
            <w:r>
              <w:rPr>
                <w:noProof/>
                <w:webHidden/>
              </w:rPr>
            </w:r>
            <w:r>
              <w:rPr>
                <w:noProof/>
                <w:webHidden/>
              </w:rPr>
              <w:fldChar w:fldCharType="separate"/>
            </w:r>
            <w:r>
              <w:rPr>
                <w:noProof/>
                <w:webHidden/>
              </w:rPr>
              <w:t>17</w:t>
            </w:r>
            <w:r>
              <w:rPr>
                <w:noProof/>
                <w:webHidden/>
              </w:rPr>
              <w:fldChar w:fldCharType="end"/>
            </w:r>
          </w:hyperlink>
        </w:p>
        <w:p w14:paraId="352034AA" w14:textId="488AC094" w:rsidR="00E970E9" w:rsidRDefault="00E970E9">
          <w:pPr>
            <w:pStyle w:val="TOC1"/>
            <w:tabs>
              <w:tab w:val="right" w:leader="dot" w:pos="13670"/>
            </w:tabs>
            <w:rPr>
              <w:noProof/>
              <w:kern w:val="2"/>
              <w:sz w:val="24"/>
              <w:szCs w:val="24"/>
              <w14:ligatures w14:val="standardContextual"/>
            </w:rPr>
          </w:pPr>
          <w:hyperlink w:anchor="_Toc211973530" w:history="1">
            <w:r w:rsidRPr="00056D7D">
              <w:rPr>
                <w:rStyle w:val="Hyperlink"/>
                <w:rFonts w:ascii="Calibri" w:hAnsi="Calibri" w:cs="Calibri"/>
                <w:noProof/>
              </w:rPr>
              <w:t>14. Data &amp; Information Architecture</w:t>
            </w:r>
            <w:r>
              <w:rPr>
                <w:noProof/>
                <w:webHidden/>
              </w:rPr>
              <w:tab/>
            </w:r>
            <w:r>
              <w:rPr>
                <w:noProof/>
                <w:webHidden/>
              </w:rPr>
              <w:fldChar w:fldCharType="begin"/>
            </w:r>
            <w:r>
              <w:rPr>
                <w:noProof/>
                <w:webHidden/>
              </w:rPr>
              <w:instrText xml:space="preserve"> PAGEREF _Toc211973530 \h </w:instrText>
            </w:r>
            <w:r>
              <w:rPr>
                <w:noProof/>
                <w:webHidden/>
              </w:rPr>
            </w:r>
            <w:r>
              <w:rPr>
                <w:noProof/>
                <w:webHidden/>
              </w:rPr>
              <w:fldChar w:fldCharType="separate"/>
            </w:r>
            <w:r>
              <w:rPr>
                <w:noProof/>
                <w:webHidden/>
              </w:rPr>
              <w:t>17</w:t>
            </w:r>
            <w:r>
              <w:rPr>
                <w:noProof/>
                <w:webHidden/>
              </w:rPr>
              <w:fldChar w:fldCharType="end"/>
            </w:r>
          </w:hyperlink>
        </w:p>
        <w:p w14:paraId="2F9128FD" w14:textId="4E02DDB4" w:rsidR="00E970E9" w:rsidRDefault="00E970E9">
          <w:pPr>
            <w:pStyle w:val="TOC1"/>
            <w:tabs>
              <w:tab w:val="right" w:leader="dot" w:pos="13670"/>
            </w:tabs>
            <w:rPr>
              <w:noProof/>
              <w:kern w:val="2"/>
              <w:sz w:val="24"/>
              <w:szCs w:val="24"/>
              <w14:ligatures w14:val="standardContextual"/>
            </w:rPr>
          </w:pPr>
          <w:hyperlink w:anchor="_Toc211973531" w:history="1">
            <w:r w:rsidRPr="00056D7D">
              <w:rPr>
                <w:rStyle w:val="Hyperlink"/>
                <w:rFonts w:ascii="Calibri" w:hAnsi="Calibri" w:cs="Calibri"/>
                <w:noProof/>
              </w:rPr>
              <w:t>15. Acceptance Criteria (Release-Level)</w:t>
            </w:r>
            <w:r>
              <w:rPr>
                <w:noProof/>
                <w:webHidden/>
              </w:rPr>
              <w:tab/>
            </w:r>
            <w:r>
              <w:rPr>
                <w:noProof/>
                <w:webHidden/>
              </w:rPr>
              <w:fldChar w:fldCharType="begin"/>
            </w:r>
            <w:r>
              <w:rPr>
                <w:noProof/>
                <w:webHidden/>
              </w:rPr>
              <w:instrText xml:space="preserve"> PAGEREF _Toc211973531 \h </w:instrText>
            </w:r>
            <w:r>
              <w:rPr>
                <w:noProof/>
                <w:webHidden/>
              </w:rPr>
            </w:r>
            <w:r>
              <w:rPr>
                <w:noProof/>
                <w:webHidden/>
              </w:rPr>
              <w:fldChar w:fldCharType="separate"/>
            </w:r>
            <w:r>
              <w:rPr>
                <w:noProof/>
                <w:webHidden/>
              </w:rPr>
              <w:t>18</w:t>
            </w:r>
            <w:r>
              <w:rPr>
                <w:noProof/>
                <w:webHidden/>
              </w:rPr>
              <w:fldChar w:fldCharType="end"/>
            </w:r>
          </w:hyperlink>
        </w:p>
        <w:p w14:paraId="6EDE3378" w14:textId="2594EF16" w:rsidR="00E970E9" w:rsidRDefault="00E970E9">
          <w:pPr>
            <w:pStyle w:val="TOC1"/>
            <w:tabs>
              <w:tab w:val="right" w:leader="dot" w:pos="13670"/>
            </w:tabs>
            <w:rPr>
              <w:noProof/>
              <w:kern w:val="2"/>
              <w:sz w:val="24"/>
              <w:szCs w:val="24"/>
              <w14:ligatures w14:val="standardContextual"/>
            </w:rPr>
          </w:pPr>
          <w:hyperlink w:anchor="_Toc211973532" w:history="1">
            <w:r w:rsidRPr="00056D7D">
              <w:rPr>
                <w:rStyle w:val="Hyperlink"/>
                <w:rFonts w:ascii="Calibri" w:hAnsi="Calibri" w:cs="Calibri"/>
                <w:noProof/>
              </w:rPr>
              <w:t>16. MVP Delivery Plan &amp; Milestones</w:t>
            </w:r>
            <w:r>
              <w:rPr>
                <w:noProof/>
                <w:webHidden/>
              </w:rPr>
              <w:tab/>
            </w:r>
            <w:r>
              <w:rPr>
                <w:noProof/>
                <w:webHidden/>
              </w:rPr>
              <w:fldChar w:fldCharType="begin"/>
            </w:r>
            <w:r>
              <w:rPr>
                <w:noProof/>
                <w:webHidden/>
              </w:rPr>
              <w:instrText xml:space="preserve"> PAGEREF _Toc211973532 \h </w:instrText>
            </w:r>
            <w:r>
              <w:rPr>
                <w:noProof/>
                <w:webHidden/>
              </w:rPr>
            </w:r>
            <w:r>
              <w:rPr>
                <w:noProof/>
                <w:webHidden/>
              </w:rPr>
              <w:fldChar w:fldCharType="separate"/>
            </w:r>
            <w:r>
              <w:rPr>
                <w:noProof/>
                <w:webHidden/>
              </w:rPr>
              <w:t>18</w:t>
            </w:r>
            <w:r>
              <w:rPr>
                <w:noProof/>
                <w:webHidden/>
              </w:rPr>
              <w:fldChar w:fldCharType="end"/>
            </w:r>
          </w:hyperlink>
        </w:p>
        <w:p w14:paraId="5D698052" w14:textId="1980FC5E" w:rsidR="00E970E9" w:rsidRDefault="00E970E9">
          <w:pPr>
            <w:pStyle w:val="TOC2"/>
            <w:tabs>
              <w:tab w:val="right" w:leader="dot" w:pos="13670"/>
            </w:tabs>
            <w:rPr>
              <w:noProof/>
              <w:kern w:val="2"/>
              <w:sz w:val="24"/>
              <w:szCs w:val="24"/>
              <w14:ligatures w14:val="standardContextual"/>
            </w:rPr>
          </w:pPr>
          <w:hyperlink w:anchor="_Toc211973533" w:history="1">
            <w:r w:rsidRPr="00056D7D">
              <w:rPr>
                <w:rStyle w:val="Hyperlink"/>
                <w:rFonts w:ascii="Calibri" w:hAnsi="Calibri" w:cs="Calibri"/>
                <w:noProof/>
              </w:rPr>
              <w:t>16.1 Phased Roadmap (8–10 Weeks)</w:t>
            </w:r>
            <w:r>
              <w:rPr>
                <w:noProof/>
                <w:webHidden/>
              </w:rPr>
              <w:tab/>
            </w:r>
            <w:r>
              <w:rPr>
                <w:noProof/>
                <w:webHidden/>
              </w:rPr>
              <w:fldChar w:fldCharType="begin"/>
            </w:r>
            <w:r>
              <w:rPr>
                <w:noProof/>
                <w:webHidden/>
              </w:rPr>
              <w:instrText xml:space="preserve"> PAGEREF _Toc211973533 \h </w:instrText>
            </w:r>
            <w:r>
              <w:rPr>
                <w:noProof/>
                <w:webHidden/>
              </w:rPr>
            </w:r>
            <w:r>
              <w:rPr>
                <w:noProof/>
                <w:webHidden/>
              </w:rPr>
              <w:fldChar w:fldCharType="separate"/>
            </w:r>
            <w:r>
              <w:rPr>
                <w:noProof/>
                <w:webHidden/>
              </w:rPr>
              <w:t>18</w:t>
            </w:r>
            <w:r>
              <w:rPr>
                <w:noProof/>
                <w:webHidden/>
              </w:rPr>
              <w:fldChar w:fldCharType="end"/>
            </w:r>
          </w:hyperlink>
        </w:p>
        <w:p w14:paraId="336CC233" w14:textId="35BC421F" w:rsidR="00E970E9" w:rsidRDefault="00E970E9">
          <w:pPr>
            <w:pStyle w:val="TOC2"/>
            <w:tabs>
              <w:tab w:val="right" w:leader="dot" w:pos="13670"/>
            </w:tabs>
            <w:rPr>
              <w:noProof/>
              <w:kern w:val="2"/>
              <w:sz w:val="24"/>
              <w:szCs w:val="24"/>
              <w14:ligatures w14:val="standardContextual"/>
            </w:rPr>
          </w:pPr>
          <w:hyperlink w:anchor="_Toc211973534" w:history="1">
            <w:r w:rsidRPr="00056D7D">
              <w:rPr>
                <w:rStyle w:val="Hyperlink"/>
                <w:rFonts w:ascii="Calibri" w:hAnsi="Calibri" w:cs="Calibri"/>
                <w:noProof/>
              </w:rPr>
              <w:t>16.2 Environments</w:t>
            </w:r>
            <w:r>
              <w:rPr>
                <w:noProof/>
                <w:webHidden/>
              </w:rPr>
              <w:tab/>
            </w:r>
            <w:r>
              <w:rPr>
                <w:noProof/>
                <w:webHidden/>
              </w:rPr>
              <w:fldChar w:fldCharType="begin"/>
            </w:r>
            <w:r>
              <w:rPr>
                <w:noProof/>
                <w:webHidden/>
              </w:rPr>
              <w:instrText xml:space="preserve"> PAGEREF _Toc211973534 \h </w:instrText>
            </w:r>
            <w:r>
              <w:rPr>
                <w:noProof/>
                <w:webHidden/>
              </w:rPr>
            </w:r>
            <w:r>
              <w:rPr>
                <w:noProof/>
                <w:webHidden/>
              </w:rPr>
              <w:fldChar w:fldCharType="separate"/>
            </w:r>
            <w:r>
              <w:rPr>
                <w:noProof/>
                <w:webHidden/>
              </w:rPr>
              <w:t>18</w:t>
            </w:r>
            <w:r>
              <w:rPr>
                <w:noProof/>
                <w:webHidden/>
              </w:rPr>
              <w:fldChar w:fldCharType="end"/>
            </w:r>
          </w:hyperlink>
        </w:p>
        <w:p w14:paraId="6E62F465" w14:textId="72294AA3" w:rsidR="00E970E9" w:rsidRDefault="00E970E9">
          <w:pPr>
            <w:pStyle w:val="TOC1"/>
            <w:tabs>
              <w:tab w:val="right" w:leader="dot" w:pos="13670"/>
            </w:tabs>
            <w:rPr>
              <w:noProof/>
              <w:kern w:val="2"/>
              <w:sz w:val="24"/>
              <w:szCs w:val="24"/>
              <w14:ligatures w14:val="standardContextual"/>
            </w:rPr>
          </w:pPr>
          <w:hyperlink w:anchor="_Toc211973535" w:history="1">
            <w:r w:rsidRPr="00056D7D">
              <w:rPr>
                <w:rStyle w:val="Hyperlink"/>
                <w:rFonts w:ascii="Calibri" w:hAnsi="Calibri" w:cs="Calibri"/>
                <w:noProof/>
              </w:rPr>
              <w:t>17. Requirement Traceability Matrix (RTM Summary)</w:t>
            </w:r>
            <w:r>
              <w:rPr>
                <w:noProof/>
                <w:webHidden/>
              </w:rPr>
              <w:tab/>
            </w:r>
            <w:r>
              <w:rPr>
                <w:noProof/>
                <w:webHidden/>
              </w:rPr>
              <w:fldChar w:fldCharType="begin"/>
            </w:r>
            <w:r>
              <w:rPr>
                <w:noProof/>
                <w:webHidden/>
              </w:rPr>
              <w:instrText xml:space="preserve"> PAGEREF _Toc211973535 \h </w:instrText>
            </w:r>
            <w:r>
              <w:rPr>
                <w:noProof/>
                <w:webHidden/>
              </w:rPr>
            </w:r>
            <w:r>
              <w:rPr>
                <w:noProof/>
                <w:webHidden/>
              </w:rPr>
              <w:fldChar w:fldCharType="separate"/>
            </w:r>
            <w:r>
              <w:rPr>
                <w:noProof/>
                <w:webHidden/>
              </w:rPr>
              <w:t>18</w:t>
            </w:r>
            <w:r>
              <w:rPr>
                <w:noProof/>
                <w:webHidden/>
              </w:rPr>
              <w:fldChar w:fldCharType="end"/>
            </w:r>
          </w:hyperlink>
        </w:p>
        <w:p w14:paraId="6546A6AC" w14:textId="5624F954" w:rsidR="00E970E9" w:rsidRDefault="00E970E9">
          <w:pPr>
            <w:pStyle w:val="TOC1"/>
            <w:tabs>
              <w:tab w:val="right" w:leader="dot" w:pos="13670"/>
            </w:tabs>
            <w:rPr>
              <w:noProof/>
              <w:kern w:val="2"/>
              <w:sz w:val="24"/>
              <w:szCs w:val="24"/>
              <w14:ligatures w14:val="standardContextual"/>
            </w:rPr>
          </w:pPr>
          <w:hyperlink w:anchor="_Toc211973536" w:history="1">
            <w:r w:rsidRPr="00056D7D">
              <w:rPr>
                <w:rStyle w:val="Hyperlink"/>
                <w:rFonts w:ascii="Calibri" w:hAnsi="Calibri" w:cs="Calibri"/>
                <w:noProof/>
              </w:rPr>
              <w:t>18. Regulatory &amp; Privacy Cross</w:t>
            </w:r>
            <w:r w:rsidRPr="00056D7D">
              <w:rPr>
                <w:rStyle w:val="Hyperlink"/>
                <w:rFonts w:ascii="Cambria Math" w:hAnsi="Cambria Math" w:cs="Cambria Math"/>
                <w:noProof/>
              </w:rPr>
              <w:t>‑</w:t>
            </w:r>
            <w:r w:rsidRPr="00056D7D">
              <w:rPr>
                <w:rStyle w:val="Hyperlink"/>
                <w:rFonts w:ascii="Calibri" w:hAnsi="Calibri" w:cs="Calibri"/>
                <w:noProof/>
              </w:rPr>
              <w:t>walk (Egypt PDPL – High Level)</w:t>
            </w:r>
            <w:r>
              <w:rPr>
                <w:noProof/>
                <w:webHidden/>
              </w:rPr>
              <w:tab/>
            </w:r>
            <w:r>
              <w:rPr>
                <w:noProof/>
                <w:webHidden/>
              </w:rPr>
              <w:fldChar w:fldCharType="begin"/>
            </w:r>
            <w:r>
              <w:rPr>
                <w:noProof/>
                <w:webHidden/>
              </w:rPr>
              <w:instrText xml:space="preserve"> PAGEREF _Toc211973536 \h </w:instrText>
            </w:r>
            <w:r>
              <w:rPr>
                <w:noProof/>
                <w:webHidden/>
              </w:rPr>
            </w:r>
            <w:r>
              <w:rPr>
                <w:noProof/>
                <w:webHidden/>
              </w:rPr>
              <w:fldChar w:fldCharType="separate"/>
            </w:r>
            <w:r>
              <w:rPr>
                <w:noProof/>
                <w:webHidden/>
              </w:rPr>
              <w:t>19</w:t>
            </w:r>
            <w:r>
              <w:rPr>
                <w:noProof/>
                <w:webHidden/>
              </w:rPr>
              <w:fldChar w:fldCharType="end"/>
            </w:r>
          </w:hyperlink>
        </w:p>
        <w:p w14:paraId="6275088C" w14:textId="7294E60B" w:rsidR="00E970E9" w:rsidRDefault="00E970E9">
          <w:pPr>
            <w:pStyle w:val="TOC1"/>
            <w:tabs>
              <w:tab w:val="right" w:leader="dot" w:pos="13670"/>
            </w:tabs>
            <w:rPr>
              <w:noProof/>
              <w:kern w:val="2"/>
              <w:sz w:val="24"/>
              <w:szCs w:val="24"/>
              <w14:ligatures w14:val="standardContextual"/>
            </w:rPr>
          </w:pPr>
          <w:hyperlink w:anchor="_Toc211973537" w:history="1">
            <w:r w:rsidRPr="00056D7D">
              <w:rPr>
                <w:rStyle w:val="Hyperlink"/>
                <w:noProof/>
              </w:rPr>
              <w:t>19. Competitive Landscape</w:t>
            </w:r>
            <w:r>
              <w:rPr>
                <w:noProof/>
                <w:webHidden/>
              </w:rPr>
              <w:tab/>
            </w:r>
            <w:r>
              <w:rPr>
                <w:noProof/>
                <w:webHidden/>
              </w:rPr>
              <w:fldChar w:fldCharType="begin"/>
            </w:r>
            <w:r>
              <w:rPr>
                <w:noProof/>
                <w:webHidden/>
              </w:rPr>
              <w:instrText xml:space="preserve"> PAGEREF _Toc211973537 \h </w:instrText>
            </w:r>
            <w:r>
              <w:rPr>
                <w:noProof/>
                <w:webHidden/>
              </w:rPr>
            </w:r>
            <w:r>
              <w:rPr>
                <w:noProof/>
                <w:webHidden/>
              </w:rPr>
              <w:fldChar w:fldCharType="separate"/>
            </w:r>
            <w:r>
              <w:rPr>
                <w:noProof/>
                <w:webHidden/>
              </w:rPr>
              <w:t>19</w:t>
            </w:r>
            <w:r>
              <w:rPr>
                <w:noProof/>
                <w:webHidden/>
              </w:rPr>
              <w:fldChar w:fldCharType="end"/>
            </w:r>
          </w:hyperlink>
        </w:p>
        <w:p w14:paraId="3ED5CA8F" w14:textId="18DB9035" w:rsidR="00E970E9" w:rsidRDefault="00E970E9">
          <w:pPr>
            <w:pStyle w:val="TOC1"/>
            <w:tabs>
              <w:tab w:val="right" w:leader="dot" w:pos="13670"/>
            </w:tabs>
            <w:rPr>
              <w:noProof/>
              <w:kern w:val="2"/>
              <w:sz w:val="24"/>
              <w:szCs w:val="24"/>
              <w14:ligatures w14:val="standardContextual"/>
            </w:rPr>
          </w:pPr>
          <w:hyperlink w:anchor="_Toc211973538" w:history="1">
            <w:r w:rsidRPr="00056D7D">
              <w:rPr>
                <w:rStyle w:val="Hyperlink"/>
                <w:rFonts w:ascii="Calibri" w:hAnsi="Calibri" w:cs="Calibri"/>
                <w:noProof/>
              </w:rPr>
              <w:t>18. Glossary</w:t>
            </w:r>
            <w:r>
              <w:rPr>
                <w:noProof/>
                <w:webHidden/>
              </w:rPr>
              <w:tab/>
            </w:r>
            <w:r>
              <w:rPr>
                <w:noProof/>
                <w:webHidden/>
              </w:rPr>
              <w:fldChar w:fldCharType="begin"/>
            </w:r>
            <w:r>
              <w:rPr>
                <w:noProof/>
                <w:webHidden/>
              </w:rPr>
              <w:instrText xml:space="preserve"> PAGEREF _Toc211973538 \h </w:instrText>
            </w:r>
            <w:r>
              <w:rPr>
                <w:noProof/>
                <w:webHidden/>
              </w:rPr>
            </w:r>
            <w:r>
              <w:rPr>
                <w:noProof/>
                <w:webHidden/>
              </w:rPr>
              <w:fldChar w:fldCharType="separate"/>
            </w:r>
            <w:r>
              <w:rPr>
                <w:noProof/>
                <w:webHidden/>
              </w:rPr>
              <w:t>19</w:t>
            </w:r>
            <w:r>
              <w:rPr>
                <w:noProof/>
                <w:webHidden/>
              </w:rPr>
              <w:fldChar w:fldCharType="end"/>
            </w:r>
          </w:hyperlink>
        </w:p>
        <w:p w14:paraId="5F990F98" w14:textId="2AC8B8C7" w:rsidR="001D0D73" w:rsidRPr="00064B6E" w:rsidRDefault="001D0D73" w:rsidP="001D0D73">
          <w:pPr>
            <w:spacing w:after="0"/>
            <w:rPr>
              <w:rFonts w:ascii="Calibri" w:hAnsi="Calibri" w:cs="Calibri"/>
              <w:sz w:val="20"/>
              <w:szCs w:val="20"/>
            </w:rPr>
          </w:pPr>
          <w:r w:rsidRPr="00064B6E">
            <w:rPr>
              <w:rFonts w:ascii="Calibri" w:hAnsi="Calibri" w:cs="Calibri"/>
              <w:b/>
              <w:bCs/>
              <w:noProof/>
              <w:sz w:val="20"/>
              <w:szCs w:val="20"/>
            </w:rPr>
            <w:fldChar w:fldCharType="end"/>
          </w:r>
        </w:p>
      </w:sdtContent>
    </w:sdt>
    <w:p w14:paraId="0DF818C8"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br w:type="page"/>
      </w:r>
    </w:p>
    <w:p w14:paraId="01DB6CFA" w14:textId="77777777" w:rsidR="001D0D73" w:rsidRPr="00064B6E" w:rsidRDefault="001D0D73" w:rsidP="001D0D73">
      <w:pPr>
        <w:pStyle w:val="Heading1"/>
        <w:spacing w:before="0" w:after="0" w:line="276" w:lineRule="auto"/>
        <w:rPr>
          <w:rFonts w:ascii="Calibri" w:hAnsi="Calibri" w:cs="Calibri"/>
          <w:sz w:val="36"/>
          <w:szCs w:val="36"/>
        </w:rPr>
      </w:pPr>
      <w:bookmarkStart w:id="0" w:name="_Toc211973478"/>
      <w:r w:rsidRPr="00064B6E">
        <w:rPr>
          <w:rFonts w:ascii="Calibri" w:hAnsi="Calibri" w:cs="Calibri"/>
          <w:sz w:val="36"/>
          <w:szCs w:val="36"/>
        </w:rPr>
        <w:lastRenderedPageBreak/>
        <w:t>Revision History</w:t>
      </w:r>
      <w:bookmarkEnd w:id="0"/>
    </w:p>
    <w:tbl>
      <w:tblPr>
        <w:tblW w:w="117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3"/>
        <w:gridCol w:w="1029"/>
        <w:gridCol w:w="1149"/>
        <w:gridCol w:w="8773"/>
      </w:tblGrid>
      <w:tr w:rsidR="00A77F14" w:rsidRPr="00064B6E" w14:paraId="01B353D3" w14:textId="77777777" w:rsidTr="001D0D73">
        <w:trPr>
          <w:tblHeader/>
          <w:tblCellSpacing w:w="15" w:type="dxa"/>
        </w:trPr>
        <w:tc>
          <w:tcPr>
            <w:tcW w:w="718" w:type="dxa"/>
            <w:vAlign w:val="center"/>
            <w:hideMark/>
          </w:tcPr>
          <w:p w14:paraId="59F06EC3"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Version</w:t>
            </w:r>
          </w:p>
        </w:tc>
        <w:tc>
          <w:tcPr>
            <w:tcW w:w="999" w:type="dxa"/>
            <w:vAlign w:val="center"/>
            <w:hideMark/>
          </w:tcPr>
          <w:p w14:paraId="77D614AB"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Date</w:t>
            </w:r>
          </w:p>
        </w:tc>
        <w:tc>
          <w:tcPr>
            <w:tcW w:w="1119" w:type="dxa"/>
            <w:vAlign w:val="center"/>
            <w:hideMark/>
          </w:tcPr>
          <w:p w14:paraId="6AE3CF31"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Author</w:t>
            </w:r>
          </w:p>
        </w:tc>
        <w:tc>
          <w:tcPr>
            <w:tcW w:w="8728" w:type="dxa"/>
            <w:vAlign w:val="center"/>
            <w:hideMark/>
          </w:tcPr>
          <w:p w14:paraId="40907A5F"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Description</w:t>
            </w:r>
          </w:p>
        </w:tc>
      </w:tr>
      <w:tr w:rsidR="00A77F14" w:rsidRPr="00064B6E" w14:paraId="393F0865" w14:textId="77777777" w:rsidTr="001D0D73">
        <w:trPr>
          <w:tblCellSpacing w:w="15" w:type="dxa"/>
        </w:trPr>
        <w:tc>
          <w:tcPr>
            <w:tcW w:w="718" w:type="dxa"/>
            <w:vAlign w:val="center"/>
            <w:hideMark/>
          </w:tcPr>
          <w:p w14:paraId="57A379C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0.9</w:t>
            </w:r>
          </w:p>
        </w:tc>
        <w:tc>
          <w:tcPr>
            <w:tcW w:w="999" w:type="dxa"/>
            <w:vAlign w:val="center"/>
            <w:hideMark/>
          </w:tcPr>
          <w:p w14:paraId="3584978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2025-10-16</w:t>
            </w:r>
          </w:p>
        </w:tc>
        <w:tc>
          <w:tcPr>
            <w:tcW w:w="1119" w:type="dxa"/>
            <w:vAlign w:val="center"/>
            <w:hideMark/>
          </w:tcPr>
          <w:p w14:paraId="3AB4D4C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Sehaty Team</w:t>
            </w:r>
          </w:p>
        </w:tc>
        <w:tc>
          <w:tcPr>
            <w:tcW w:w="8728" w:type="dxa"/>
            <w:vAlign w:val="center"/>
            <w:hideMark/>
          </w:tcPr>
          <w:p w14:paraId="4654AB5E" w14:textId="5E5117DF"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Initial draft</w:t>
            </w:r>
          </w:p>
        </w:tc>
      </w:tr>
    </w:tbl>
    <w:p w14:paraId="4231DCF6" w14:textId="77777777" w:rsidR="001D0D73" w:rsidRPr="00064B6E" w:rsidRDefault="001D0D73" w:rsidP="001D0D73">
      <w:pPr>
        <w:spacing w:after="0"/>
        <w:rPr>
          <w:rFonts w:ascii="Calibri" w:hAnsi="Calibri" w:cs="Calibri"/>
          <w:sz w:val="20"/>
          <w:szCs w:val="20"/>
        </w:rPr>
      </w:pPr>
    </w:p>
    <w:p w14:paraId="0DF6B425" w14:textId="77777777" w:rsidR="001D0D73" w:rsidRPr="00064B6E" w:rsidRDefault="001D0D73">
      <w:pPr>
        <w:rPr>
          <w:rFonts w:ascii="Calibri" w:eastAsiaTheme="majorEastAsia" w:hAnsi="Calibri" w:cs="Calibri"/>
          <w:color w:val="262626" w:themeColor="text1" w:themeTint="D9"/>
          <w:sz w:val="36"/>
          <w:szCs w:val="36"/>
        </w:rPr>
      </w:pPr>
      <w:r w:rsidRPr="00064B6E">
        <w:rPr>
          <w:rFonts w:ascii="Calibri" w:hAnsi="Calibri" w:cs="Calibri"/>
          <w:sz w:val="20"/>
          <w:szCs w:val="20"/>
        </w:rPr>
        <w:br w:type="page"/>
      </w:r>
    </w:p>
    <w:p w14:paraId="4C699CB3" w14:textId="77777777" w:rsidR="001D0D73" w:rsidRPr="00064B6E" w:rsidRDefault="001D0D73" w:rsidP="001D0D73">
      <w:pPr>
        <w:pStyle w:val="Heading1"/>
        <w:spacing w:before="0" w:after="0" w:line="276" w:lineRule="auto"/>
        <w:rPr>
          <w:rFonts w:ascii="Calibri" w:hAnsi="Calibri" w:cs="Calibri"/>
          <w:sz w:val="36"/>
          <w:szCs w:val="36"/>
        </w:rPr>
      </w:pPr>
      <w:bookmarkStart w:id="1" w:name="_Toc211973479"/>
      <w:r w:rsidRPr="00064B6E">
        <w:rPr>
          <w:rFonts w:ascii="Calibri" w:hAnsi="Calibri" w:cs="Calibri"/>
          <w:sz w:val="36"/>
          <w:szCs w:val="36"/>
        </w:rPr>
        <w:lastRenderedPageBreak/>
        <w:t>Executive Summary</w:t>
      </w:r>
      <w:bookmarkEnd w:id="1"/>
    </w:p>
    <w:p w14:paraId="0AAD4DC8"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Sehaty is a cloud</w:t>
      </w:r>
      <w:r w:rsidRPr="00064B6E">
        <w:rPr>
          <w:rFonts w:ascii="Calibri" w:hAnsi="Calibri" w:cs="Calibri"/>
          <w:sz w:val="20"/>
          <w:szCs w:val="20"/>
        </w:rPr>
        <w:noBreakHyphen/>
        <w:t>based Hospital Management System (HMS) targeting small to medium healthcare providers in Egypt and the MENA region. The platform digitizes core outpatient and administrative workflows to improve efficiency and care quality. Key MVP capabilities include user/role management, patient registration with medical history, doctor and staff scheduling, appointment booking with approvals and reminders, digital medical records, e</w:t>
      </w:r>
      <w:r w:rsidRPr="00064B6E">
        <w:rPr>
          <w:rFonts w:ascii="Calibri" w:hAnsi="Calibri" w:cs="Calibri"/>
          <w:sz w:val="20"/>
          <w:szCs w:val="20"/>
        </w:rPr>
        <w:noBreakHyphen/>
        <w:t>prescriptions, billing with an escrow payment model, dashboards, and bilingual notifications.</w:t>
      </w:r>
    </w:p>
    <w:p w14:paraId="358DA17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The MVP will be built using </w:t>
      </w:r>
      <w:r w:rsidRPr="00064B6E">
        <w:rPr>
          <w:rFonts w:ascii="Calibri" w:hAnsi="Calibri" w:cs="Calibri"/>
          <w:b/>
          <w:bCs/>
          <w:sz w:val="20"/>
          <w:szCs w:val="20"/>
        </w:rPr>
        <w:t>ASP.NET Core Web API</w:t>
      </w:r>
      <w:r w:rsidRPr="00064B6E">
        <w:rPr>
          <w:rFonts w:ascii="Calibri" w:hAnsi="Calibri" w:cs="Calibri"/>
          <w:sz w:val="20"/>
          <w:szCs w:val="20"/>
        </w:rPr>
        <w:t xml:space="preserve"> with a </w:t>
      </w:r>
      <w:r w:rsidRPr="00064B6E">
        <w:rPr>
          <w:rFonts w:ascii="Calibri" w:hAnsi="Calibri" w:cs="Calibri"/>
          <w:b/>
          <w:bCs/>
          <w:sz w:val="20"/>
          <w:szCs w:val="20"/>
        </w:rPr>
        <w:t>SQL Server</w:t>
      </w:r>
      <w:r w:rsidRPr="00064B6E">
        <w:rPr>
          <w:rFonts w:ascii="Calibri" w:hAnsi="Calibri" w:cs="Calibri"/>
          <w:sz w:val="20"/>
          <w:szCs w:val="20"/>
        </w:rPr>
        <w:t xml:space="preserve"> database, and a modern </w:t>
      </w:r>
      <w:r w:rsidRPr="00064B6E">
        <w:rPr>
          <w:rFonts w:ascii="Calibri" w:hAnsi="Calibri" w:cs="Calibri"/>
          <w:b/>
          <w:bCs/>
          <w:sz w:val="20"/>
          <w:szCs w:val="20"/>
        </w:rPr>
        <w:t>Angular</w:t>
      </w:r>
      <w:r w:rsidRPr="00064B6E">
        <w:rPr>
          <w:rFonts w:ascii="Calibri" w:hAnsi="Calibri" w:cs="Calibri"/>
          <w:sz w:val="20"/>
          <w:szCs w:val="20"/>
        </w:rPr>
        <w:t xml:space="preserve"> front end (using responsive UI frameworks like Tailwind CSS or PrimeNG). Development will follow an Agile process with iterative releases and stakeholder feedback loops.</w:t>
      </w:r>
    </w:p>
    <w:p w14:paraId="1578015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This solution aims to:</w:t>
      </w:r>
    </w:p>
    <w:p w14:paraId="37D909ED" w14:textId="77777777" w:rsidR="001D0D73" w:rsidRPr="00064B6E" w:rsidRDefault="001D0D73" w:rsidP="001D0D73">
      <w:pPr>
        <w:numPr>
          <w:ilvl w:val="0"/>
          <w:numId w:val="1"/>
        </w:numPr>
        <w:spacing w:after="0"/>
        <w:rPr>
          <w:rFonts w:ascii="Calibri" w:hAnsi="Calibri" w:cs="Calibri"/>
          <w:sz w:val="20"/>
          <w:szCs w:val="20"/>
        </w:rPr>
      </w:pPr>
      <w:r w:rsidRPr="00064B6E">
        <w:rPr>
          <w:rFonts w:ascii="Calibri" w:hAnsi="Calibri" w:cs="Calibri"/>
          <w:b/>
          <w:bCs/>
          <w:sz w:val="20"/>
          <w:szCs w:val="20"/>
        </w:rPr>
        <w:t>Reduce operational overhead</w:t>
      </w:r>
      <w:r w:rsidRPr="00064B6E">
        <w:rPr>
          <w:rFonts w:ascii="Calibri" w:hAnsi="Calibri" w:cs="Calibri"/>
          <w:sz w:val="20"/>
          <w:szCs w:val="20"/>
        </w:rPr>
        <w:t xml:space="preserve"> (e.g., cut appointment booking time from ~10 minutes to &lt;2 minutes)</w:t>
      </w:r>
    </w:p>
    <w:p w14:paraId="1C5EAB55" w14:textId="77777777" w:rsidR="001D0D73" w:rsidRPr="00064B6E" w:rsidRDefault="001D0D73" w:rsidP="001D0D73">
      <w:pPr>
        <w:numPr>
          <w:ilvl w:val="0"/>
          <w:numId w:val="1"/>
        </w:numPr>
        <w:spacing w:after="0"/>
        <w:rPr>
          <w:rFonts w:ascii="Calibri" w:hAnsi="Calibri" w:cs="Calibri"/>
          <w:sz w:val="20"/>
          <w:szCs w:val="20"/>
        </w:rPr>
      </w:pPr>
      <w:r w:rsidRPr="00064B6E">
        <w:rPr>
          <w:rFonts w:ascii="Calibri" w:hAnsi="Calibri" w:cs="Calibri"/>
          <w:b/>
          <w:bCs/>
          <w:sz w:val="20"/>
          <w:szCs w:val="20"/>
        </w:rPr>
        <w:t>Improve patient care</w:t>
      </w:r>
      <w:r w:rsidRPr="00064B6E">
        <w:rPr>
          <w:rFonts w:ascii="Calibri" w:hAnsi="Calibri" w:cs="Calibri"/>
          <w:sz w:val="20"/>
          <w:szCs w:val="20"/>
        </w:rPr>
        <w:t xml:space="preserve"> through complete digital records and reduced wait times (targeting a ~30–50% reduction in no</w:t>
      </w:r>
      <w:r w:rsidRPr="00064B6E">
        <w:rPr>
          <w:rFonts w:ascii="Calibri" w:hAnsi="Calibri" w:cs="Calibri"/>
          <w:sz w:val="20"/>
          <w:szCs w:val="20"/>
        </w:rPr>
        <w:noBreakHyphen/>
        <w:t>shows and waits)</w:t>
      </w:r>
    </w:p>
    <w:p w14:paraId="76DF945F" w14:textId="77777777" w:rsidR="001D0D73" w:rsidRPr="00064B6E" w:rsidRDefault="001D0D73" w:rsidP="001D0D73">
      <w:pPr>
        <w:numPr>
          <w:ilvl w:val="0"/>
          <w:numId w:val="1"/>
        </w:numPr>
        <w:spacing w:after="0"/>
        <w:rPr>
          <w:rFonts w:ascii="Calibri" w:hAnsi="Calibri" w:cs="Calibri"/>
          <w:sz w:val="20"/>
          <w:szCs w:val="20"/>
        </w:rPr>
      </w:pPr>
      <w:r w:rsidRPr="00064B6E">
        <w:rPr>
          <w:rFonts w:ascii="Calibri" w:hAnsi="Calibri" w:cs="Calibri"/>
          <w:b/>
          <w:bCs/>
          <w:sz w:val="20"/>
          <w:szCs w:val="20"/>
        </w:rPr>
        <w:t>Ensure affordability</w:t>
      </w:r>
      <w:r w:rsidRPr="00064B6E">
        <w:rPr>
          <w:rFonts w:ascii="Calibri" w:hAnsi="Calibri" w:cs="Calibri"/>
          <w:sz w:val="20"/>
          <w:szCs w:val="20"/>
        </w:rPr>
        <w:t xml:space="preserve"> with a 2–6% transaction commission and subscription pricing model, making it accessible to smaller clinics</w:t>
      </w:r>
    </w:p>
    <w:p w14:paraId="7A4BFF10" w14:textId="77777777" w:rsidR="001D0D73" w:rsidRPr="00064B6E" w:rsidRDefault="001D0D73" w:rsidP="001D0D73">
      <w:pPr>
        <w:numPr>
          <w:ilvl w:val="0"/>
          <w:numId w:val="1"/>
        </w:numPr>
        <w:spacing w:after="0"/>
        <w:rPr>
          <w:rFonts w:ascii="Calibri" w:hAnsi="Calibri" w:cs="Calibri"/>
          <w:sz w:val="20"/>
          <w:szCs w:val="20"/>
        </w:rPr>
      </w:pPr>
      <w:r w:rsidRPr="00064B6E">
        <w:rPr>
          <w:rFonts w:ascii="Calibri" w:hAnsi="Calibri" w:cs="Calibri"/>
          <w:b/>
          <w:bCs/>
          <w:sz w:val="20"/>
          <w:szCs w:val="20"/>
        </w:rPr>
        <w:t>Deliver strong user satisfaction</w:t>
      </w:r>
      <w:r w:rsidRPr="00064B6E">
        <w:rPr>
          <w:rFonts w:ascii="Calibri" w:hAnsi="Calibri" w:cs="Calibri"/>
          <w:sz w:val="20"/>
          <w:szCs w:val="20"/>
        </w:rPr>
        <w:t xml:space="preserve"> (target &gt;85% patient and &gt;80% doctor satisfaction) and system reliability (99% uptime).</w:t>
      </w:r>
    </w:p>
    <w:p w14:paraId="5085011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By automating scheduling, record-keeping, and billing, Sehaty will replace error-prone manual processes and paper files. Administrators will gain real-time dashboards for capacity, performance, and revenue, while patients can easily book appointments online and view their data securely. The MVP sets the foundation for future expansion into areas like telehealth or advanced analytics while prioritizing core outpatient needs.</w:t>
      </w:r>
      <w:r w:rsidRPr="00064B6E">
        <w:rPr>
          <w:rFonts w:ascii="Calibri" w:hAnsi="Calibri" w:cs="Calibri"/>
          <w:sz w:val="20"/>
          <w:szCs w:val="20"/>
        </w:rPr>
        <w:br/>
      </w:r>
    </w:p>
    <w:p w14:paraId="1986FDE9" w14:textId="77777777" w:rsidR="001D0D73" w:rsidRPr="00064B6E" w:rsidRDefault="001D0D73" w:rsidP="001D0D73">
      <w:pPr>
        <w:pStyle w:val="Heading1"/>
        <w:spacing w:before="0" w:after="0" w:line="276" w:lineRule="auto"/>
        <w:rPr>
          <w:rFonts w:ascii="Calibri" w:hAnsi="Calibri" w:cs="Calibri"/>
          <w:sz w:val="36"/>
          <w:szCs w:val="36"/>
        </w:rPr>
      </w:pPr>
      <w:bookmarkStart w:id="2" w:name="_Toc211973480"/>
      <w:r w:rsidRPr="00064B6E">
        <w:rPr>
          <w:rFonts w:ascii="Calibri" w:hAnsi="Calibri" w:cs="Calibri"/>
          <w:sz w:val="36"/>
          <w:szCs w:val="36"/>
        </w:rPr>
        <w:t>1. Project Background</w:t>
      </w:r>
      <w:bookmarkEnd w:id="2"/>
    </w:p>
    <w:p w14:paraId="6AC79C79" w14:textId="77777777" w:rsidR="001D0D73" w:rsidRPr="00064B6E" w:rsidRDefault="001D0D73" w:rsidP="001D0D73">
      <w:pPr>
        <w:pStyle w:val="Heading2"/>
        <w:spacing w:before="0" w:line="276" w:lineRule="auto"/>
        <w:rPr>
          <w:rFonts w:ascii="Calibri" w:hAnsi="Calibri" w:cs="Calibri"/>
          <w:sz w:val="32"/>
          <w:szCs w:val="32"/>
        </w:rPr>
      </w:pPr>
      <w:bookmarkStart w:id="3" w:name="_Toc211973481"/>
      <w:r w:rsidRPr="00064B6E">
        <w:rPr>
          <w:rFonts w:ascii="Calibri" w:hAnsi="Calibri" w:cs="Calibri"/>
          <w:sz w:val="32"/>
          <w:szCs w:val="32"/>
        </w:rPr>
        <w:t>1.1 Current Situation</w:t>
      </w:r>
      <w:bookmarkEnd w:id="3"/>
    </w:p>
    <w:p w14:paraId="06CABD14" w14:textId="77777777" w:rsidR="001D0D73" w:rsidRPr="00064B6E" w:rsidRDefault="001D0D73" w:rsidP="001D0D73">
      <w:pPr>
        <w:numPr>
          <w:ilvl w:val="0"/>
          <w:numId w:val="2"/>
        </w:numPr>
        <w:spacing w:after="0"/>
        <w:rPr>
          <w:rFonts w:ascii="Calibri" w:hAnsi="Calibri" w:cs="Calibri"/>
          <w:sz w:val="20"/>
          <w:szCs w:val="20"/>
        </w:rPr>
      </w:pPr>
      <w:r w:rsidRPr="00064B6E">
        <w:rPr>
          <w:rFonts w:ascii="Calibri" w:hAnsi="Calibri" w:cs="Calibri"/>
          <w:b/>
          <w:bCs/>
          <w:sz w:val="20"/>
          <w:szCs w:val="20"/>
        </w:rPr>
        <w:t>Paper-based processes:</w:t>
      </w:r>
      <w:r w:rsidRPr="00064B6E">
        <w:rPr>
          <w:rFonts w:ascii="Calibri" w:hAnsi="Calibri" w:cs="Calibri"/>
          <w:sz w:val="20"/>
          <w:szCs w:val="20"/>
        </w:rPr>
        <w:t xml:space="preserve"> Many small and mid-sized hospitals/clinics in Egypt and MENA still rely on manual, paper files for patient records and phone-based appointment scheduling.</w:t>
      </w:r>
    </w:p>
    <w:p w14:paraId="2AC46A21" w14:textId="77777777" w:rsidR="001D0D73" w:rsidRPr="00064B6E" w:rsidRDefault="001D0D73" w:rsidP="001D0D73">
      <w:pPr>
        <w:numPr>
          <w:ilvl w:val="0"/>
          <w:numId w:val="2"/>
        </w:numPr>
        <w:spacing w:after="0"/>
        <w:rPr>
          <w:rFonts w:ascii="Calibri" w:hAnsi="Calibri" w:cs="Calibri"/>
          <w:sz w:val="20"/>
          <w:szCs w:val="20"/>
        </w:rPr>
      </w:pPr>
      <w:r w:rsidRPr="00064B6E">
        <w:rPr>
          <w:rFonts w:ascii="Calibri" w:hAnsi="Calibri" w:cs="Calibri"/>
          <w:b/>
          <w:bCs/>
          <w:sz w:val="20"/>
          <w:szCs w:val="20"/>
        </w:rPr>
        <w:t>Inefficiencies:</w:t>
      </w:r>
      <w:r w:rsidRPr="00064B6E">
        <w:rPr>
          <w:rFonts w:ascii="Calibri" w:hAnsi="Calibri" w:cs="Calibri"/>
          <w:sz w:val="20"/>
          <w:szCs w:val="20"/>
        </w:rPr>
        <w:t xml:space="preserve"> This leads to long patient wait times, frequent scheduling errors (e.g., double-booking), and difficulty finding past records. On average, booking a new appointment can take ~10 minutes over the phone.</w:t>
      </w:r>
    </w:p>
    <w:p w14:paraId="4C2840DD" w14:textId="77777777" w:rsidR="001D0D73" w:rsidRPr="00064B6E" w:rsidRDefault="001D0D73" w:rsidP="001D0D73">
      <w:pPr>
        <w:numPr>
          <w:ilvl w:val="0"/>
          <w:numId w:val="2"/>
        </w:numPr>
        <w:spacing w:after="0"/>
        <w:rPr>
          <w:rFonts w:ascii="Calibri" w:hAnsi="Calibri" w:cs="Calibri"/>
          <w:sz w:val="20"/>
          <w:szCs w:val="20"/>
        </w:rPr>
      </w:pPr>
      <w:r w:rsidRPr="00064B6E">
        <w:rPr>
          <w:rFonts w:ascii="Calibri" w:hAnsi="Calibri" w:cs="Calibri"/>
          <w:b/>
          <w:bCs/>
          <w:sz w:val="20"/>
          <w:szCs w:val="20"/>
        </w:rPr>
        <w:t>Data fragmentation:</w:t>
      </w:r>
      <w:r w:rsidRPr="00064B6E">
        <w:rPr>
          <w:rFonts w:ascii="Calibri" w:hAnsi="Calibri" w:cs="Calibri"/>
          <w:sz w:val="20"/>
          <w:szCs w:val="20"/>
        </w:rPr>
        <w:t xml:space="preserve"> Patient data is scattered (paper folders or isolated systems), impairing continuity of care. Clinicians often lack a complete digital history during consultations.</w:t>
      </w:r>
    </w:p>
    <w:p w14:paraId="3F4D4610" w14:textId="77777777" w:rsidR="001D0D73" w:rsidRPr="00064B6E" w:rsidRDefault="001D0D73" w:rsidP="001D0D73">
      <w:pPr>
        <w:numPr>
          <w:ilvl w:val="0"/>
          <w:numId w:val="2"/>
        </w:numPr>
        <w:spacing w:after="0"/>
        <w:rPr>
          <w:rFonts w:ascii="Calibri" w:hAnsi="Calibri" w:cs="Calibri"/>
          <w:sz w:val="20"/>
          <w:szCs w:val="20"/>
        </w:rPr>
      </w:pPr>
      <w:r w:rsidRPr="00064B6E">
        <w:rPr>
          <w:rFonts w:ascii="Calibri" w:hAnsi="Calibri" w:cs="Calibri"/>
          <w:b/>
          <w:bCs/>
          <w:sz w:val="20"/>
          <w:szCs w:val="20"/>
        </w:rPr>
        <w:t>Limited oversight:</w:t>
      </w:r>
      <w:r w:rsidRPr="00064B6E">
        <w:rPr>
          <w:rFonts w:ascii="Calibri" w:hAnsi="Calibri" w:cs="Calibri"/>
          <w:sz w:val="20"/>
          <w:szCs w:val="20"/>
        </w:rPr>
        <w:t xml:space="preserve"> Hospital administrators have little real-time visibility into operations (patient load, revenue, no-show rates), making resource planning hard.</w:t>
      </w:r>
    </w:p>
    <w:p w14:paraId="12859D3F" w14:textId="77777777" w:rsidR="001D0D73" w:rsidRPr="00064B6E" w:rsidRDefault="001D0D73" w:rsidP="001D0D73">
      <w:pPr>
        <w:numPr>
          <w:ilvl w:val="0"/>
          <w:numId w:val="2"/>
        </w:numPr>
        <w:spacing w:after="0"/>
        <w:rPr>
          <w:rFonts w:ascii="Calibri" w:hAnsi="Calibri" w:cs="Calibri"/>
          <w:sz w:val="20"/>
          <w:szCs w:val="20"/>
        </w:rPr>
      </w:pPr>
      <w:r w:rsidRPr="00064B6E">
        <w:rPr>
          <w:rFonts w:ascii="Calibri" w:hAnsi="Calibri" w:cs="Calibri"/>
          <w:b/>
          <w:bCs/>
          <w:sz w:val="20"/>
          <w:szCs w:val="20"/>
        </w:rPr>
        <w:t>Cost barrier:</w:t>
      </w:r>
      <w:r w:rsidRPr="00064B6E">
        <w:rPr>
          <w:rFonts w:ascii="Calibri" w:hAnsi="Calibri" w:cs="Calibri"/>
          <w:sz w:val="20"/>
          <w:szCs w:val="20"/>
        </w:rPr>
        <w:t xml:space="preserve"> Enterprise HMS solutions (e.g., Epic, Cerner) are too expensive and complex for smaller providers. There is a gap for an affordable, easy-to-use system tailored to local needs.</w:t>
      </w:r>
    </w:p>
    <w:p w14:paraId="2AEE2DAA" w14:textId="77777777" w:rsidR="001D0D73" w:rsidRPr="00064B6E" w:rsidRDefault="001D0D73" w:rsidP="001D0D73">
      <w:pPr>
        <w:pStyle w:val="Heading2"/>
        <w:spacing w:before="0" w:line="276" w:lineRule="auto"/>
        <w:rPr>
          <w:rFonts w:ascii="Calibri" w:hAnsi="Calibri" w:cs="Calibri"/>
          <w:sz w:val="32"/>
          <w:szCs w:val="32"/>
        </w:rPr>
      </w:pPr>
      <w:bookmarkStart w:id="4" w:name="_Toc211973482"/>
      <w:r w:rsidRPr="00064B6E">
        <w:rPr>
          <w:rFonts w:ascii="Calibri" w:hAnsi="Calibri" w:cs="Calibri"/>
          <w:sz w:val="32"/>
          <w:szCs w:val="32"/>
        </w:rPr>
        <w:t>1.2 Market Opportunity</w:t>
      </w:r>
      <w:bookmarkEnd w:id="4"/>
    </w:p>
    <w:p w14:paraId="0E5A99F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The digital health market in the MENA region is growing rapidly, driven by government initiatives (e.g., Egypt Vision 2030, universal health coverage), rising internet penetration, and lessons from the COVID-19 pandemic. Clinics and small hospitals increasingly seek cost-effective, localized IT solutions. Key drivers include:</w:t>
      </w:r>
    </w:p>
    <w:p w14:paraId="44D07B75" w14:textId="77777777" w:rsidR="001D0D73" w:rsidRPr="00064B6E" w:rsidRDefault="001D0D73" w:rsidP="001D0D73">
      <w:pPr>
        <w:numPr>
          <w:ilvl w:val="0"/>
          <w:numId w:val="3"/>
        </w:numPr>
        <w:spacing w:after="0"/>
        <w:rPr>
          <w:rFonts w:ascii="Calibri" w:hAnsi="Calibri" w:cs="Calibri"/>
          <w:sz w:val="20"/>
          <w:szCs w:val="20"/>
        </w:rPr>
      </w:pPr>
      <w:r w:rsidRPr="00064B6E">
        <w:rPr>
          <w:rFonts w:ascii="Calibri" w:hAnsi="Calibri" w:cs="Calibri"/>
          <w:b/>
          <w:bCs/>
          <w:sz w:val="20"/>
          <w:szCs w:val="20"/>
        </w:rPr>
        <w:t>Growing demand:</w:t>
      </w:r>
      <w:r w:rsidRPr="00064B6E">
        <w:rPr>
          <w:rFonts w:ascii="Calibri" w:hAnsi="Calibri" w:cs="Calibri"/>
          <w:sz w:val="20"/>
          <w:szCs w:val="20"/>
        </w:rPr>
        <w:t xml:space="preserve"> Providers want faster appointment processing, accurate e</w:t>
      </w:r>
      <w:r w:rsidRPr="00064B6E">
        <w:rPr>
          <w:rFonts w:ascii="Calibri" w:hAnsi="Calibri" w:cs="Calibri"/>
          <w:sz w:val="20"/>
          <w:szCs w:val="20"/>
        </w:rPr>
        <w:noBreakHyphen/>
        <w:t>records, and transparent billing without heavy costs.</w:t>
      </w:r>
    </w:p>
    <w:p w14:paraId="0D1D073B" w14:textId="77777777" w:rsidR="001D0D73" w:rsidRPr="00064B6E" w:rsidRDefault="001D0D73" w:rsidP="001D0D73">
      <w:pPr>
        <w:numPr>
          <w:ilvl w:val="0"/>
          <w:numId w:val="3"/>
        </w:numPr>
        <w:spacing w:after="0"/>
        <w:rPr>
          <w:rFonts w:ascii="Calibri" w:hAnsi="Calibri" w:cs="Calibri"/>
          <w:sz w:val="20"/>
          <w:szCs w:val="20"/>
        </w:rPr>
      </w:pPr>
      <w:r w:rsidRPr="00064B6E">
        <w:rPr>
          <w:rFonts w:ascii="Calibri" w:hAnsi="Calibri" w:cs="Calibri"/>
          <w:b/>
          <w:bCs/>
          <w:sz w:val="20"/>
          <w:szCs w:val="20"/>
        </w:rPr>
        <w:t>Budget constraints:</w:t>
      </w:r>
      <w:r w:rsidRPr="00064B6E">
        <w:rPr>
          <w:rFonts w:ascii="Calibri" w:hAnsi="Calibri" w:cs="Calibri"/>
          <w:sz w:val="20"/>
          <w:szCs w:val="20"/>
        </w:rPr>
        <w:t xml:space="preserve"> Smaller hospitals (50–200 beds) need scalable, subscription-based models rather than large capital investments.</w:t>
      </w:r>
    </w:p>
    <w:p w14:paraId="2DAB201A" w14:textId="77777777" w:rsidR="001D0D73" w:rsidRPr="00064B6E" w:rsidRDefault="001D0D73" w:rsidP="001D0D73">
      <w:pPr>
        <w:numPr>
          <w:ilvl w:val="0"/>
          <w:numId w:val="3"/>
        </w:numPr>
        <w:spacing w:after="0"/>
        <w:rPr>
          <w:rFonts w:ascii="Calibri" w:hAnsi="Calibri" w:cs="Calibri"/>
          <w:sz w:val="20"/>
          <w:szCs w:val="20"/>
        </w:rPr>
      </w:pPr>
      <w:r w:rsidRPr="00064B6E">
        <w:rPr>
          <w:rFonts w:ascii="Calibri" w:hAnsi="Calibri" w:cs="Calibri"/>
          <w:b/>
          <w:bCs/>
          <w:sz w:val="20"/>
          <w:szCs w:val="20"/>
        </w:rPr>
        <w:t>Bilingual needs:</w:t>
      </w:r>
      <w:r w:rsidRPr="00064B6E">
        <w:rPr>
          <w:rFonts w:ascii="Calibri" w:hAnsi="Calibri" w:cs="Calibri"/>
          <w:sz w:val="20"/>
          <w:szCs w:val="20"/>
        </w:rPr>
        <w:t xml:space="preserve"> Arabic/English support is essential for regional adoption. A localized interface is a competitive advantage.</w:t>
      </w:r>
    </w:p>
    <w:p w14:paraId="18FB4BBB" w14:textId="77777777" w:rsidR="001D0D73" w:rsidRPr="00064B6E" w:rsidRDefault="001D0D73" w:rsidP="001D0D73">
      <w:pPr>
        <w:pStyle w:val="Heading2"/>
        <w:spacing w:before="0" w:line="276" w:lineRule="auto"/>
        <w:rPr>
          <w:rFonts w:ascii="Calibri" w:hAnsi="Calibri" w:cs="Calibri"/>
          <w:sz w:val="32"/>
          <w:szCs w:val="32"/>
        </w:rPr>
      </w:pPr>
      <w:bookmarkStart w:id="5" w:name="_Toc211973483"/>
      <w:r w:rsidRPr="00064B6E">
        <w:rPr>
          <w:rFonts w:ascii="Calibri" w:hAnsi="Calibri" w:cs="Calibri"/>
          <w:sz w:val="32"/>
          <w:szCs w:val="32"/>
        </w:rPr>
        <w:t>1.3 Problem Statement</w:t>
      </w:r>
      <w:bookmarkEnd w:id="5"/>
    </w:p>
    <w:p w14:paraId="7B9506F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Small to medium healthcare providers currently face:</w:t>
      </w:r>
    </w:p>
    <w:p w14:paraId="1F384CBB" w14:textId="77777777" w:rsidR="001D0D73" w:rsidRPr="00064B6E" w:rsidRDefault="001D0D73" w:rsidP="001D0D73">
      <w:pPr>
        <w:numPr>
          <w:ilvl w:val="0"/>
          <w:numId w:val="4"/>
        </w:numPr>
        <w:spacing w:after="0"/>
        <w:rPr>
          <w:rFonts w:ascii="Calibri" w:hAnsi="Calibri" w:cs="Calibri"/>
          <w:sz w:val="20"/>
          <w:szCs w:val="20"/>
        </w:rPr>
      </w:pPr>
      <w:r w:rsidRPr="00064B6E">
        <w:rPr>
          <w:rFonts w:ascii="Calibri" w:hAnsi="Calibri" w:cs="Calibri"/>
          <w:b/>
          <w:bCs/>
          <w:sz w:val="20"/>
          <w:szCs w:val="20"/>
        </w:rPr>
        <w:t>Operational inefficiencies:</w:t>
      </w:r>
      <w:r w:rsidRPr="00064B6E">
        <w:rPr>
          <w:rFonts w:ascii="Calibri" w:hAnsi="Calibri" w:cs="Calibri"/>
          <w:sz w:val="20"/>
          <w:szCs w:val="20"/>
        </w:rPr>
        <w:t xml:space="preserve"> Manual registration and scheduling processes consume staff time and are error-prone.</w:t>
      </w:r>
    </w:p>
    <w:p w14:paraId="4DE45B1A" w14:textId="77777777" w:rsidR="001D0D73" w:rsidRPr="00064B6E" w:rsidRDefault="001D0D73" w:rsidP="001D0D73">
      <w:pPr>
        <w:numPr>
          <w:ilvl w:val="0"/>
          <w:numId w:val="4"/>
        </w:numPr>
        <w:spacing w:after="0"/>
        <w:rPr>
          <w:rFonts w:ascii="Calibri" w:hAnsi="Calibri" w:cs="Calibri"/>
          <w:sz w:val="20"/>
          <w:szCs w:val="20"/>
        </w:rPr>
      </w:pPr>
      <w:r w:rsidRPr="00064B6E">
        <w:rPr>
          <w:rFonts w:ascii="Calibri" w:hAnsi="Calibri" w:cs="Calibri"/>
          <w:b/>
          <w:bCs/>
          <w:sz w:val="20"/>
          <w:szCs w:val="20"/>
        </w:rPr>
        <w:t>Long wait times:</w:t>
      </w:r>
      <w:r w:rsidRPr="00064B6E">
        <w:rPr>
          <w:rFonts w:ascii="Calibri" w:hAnsi="Calibri" w:cs="Calibri"/>
          <w:sz w:val="20"/>
          <w:szCs w:val="20"/>
        </w:rPr>
        <w:t xml:space="preserve"> Patients wait hours for appointments or results due to poor scheduling and follow-up.</w:t>
      </w:r>
    </w:p>
    <w:p w14:paraId="4C87E4FD" w14:textId="77777777" w:rsidR="001D0D73" w:rsidRPr="00064B6E" w:rsidRDefault="001D0D73" w:rsidP="001D0D73">
      <w:pPr>
        <w:numPr>
          <w:ilvl w:val="0"/>
          <w:numId w:val="4"/>
        </w:numPr>
        <w:spacing w:after="0"/>
        <w:rPr>
          <w:rFonts w:ascii="Calibri" w:hAnsi="Calibri" w:cs="Calibri"/>
          <w:sz w:val="20"/>
          <w:szCs w:val="20"/>
        </w:rPr>
      </w:pPr>
      <w:r w:rsidRPr="00064B6E">
        <w:rPr>
          <w:rFonts w:ascii="Calibri" w:hAnsi="Calibri" w:cs="Calibri"/>
          <w:b/>
          <w:bCs/>
          <w:sz w:val="20"/>
          <w:szCs w:val="20"/>
        </w:rPr>
        <w:t>Scattered data:</w:t>
      </w:r>
      <w:r w:rsidRPr="00064B6E">
        <w:rPr>
          <w:rFonts w:ascii="Calibri" w:hAnsi="Calibri" w:cs="Calibri"/>
          <w:sz w:val="20"/>
          <w:szCs w:val="20"/>
        </w:rPr>
        <w:t xml:space="preserve"> Lack of a central database means incomplete patient histories and higher risk of medical errors.</w:t>
      </w:r>
    </w:p>
    <w:p w14:paraId="14689102" w14:textId="77777777" w:rsidR="001D0D73" w:rsidRPr="00064B6E" w:rsidRDefault="001D0D73" w:rsidP="001D0D73">
      <w:pPr>
        <w:numPr>
          <w:ilvl w:val="0"/>
          <w:numId w:val="4"/>
        </w:numPr>
        <w:spacing w:after="0"/>
        <w:rPr>
          <w:rFonts w:ascii="Calibri" w:hAnsi="Calibri" w:cs="Calibri"/>
          <w:sz w:val="20"/>
          <w:szCs w:val="20"/>
        </w:rPr>
      </w:pPr>
      <w:r w:rsidRPr="00064B6E">
        <w:rPr>
          <w:rFonts w:ascii="Calibri" w:hAnsi="Calibri" w:cs="Calibri"/>
          <w:b/>
          <w:bCs/>
          <w:sz w:val="20"/>
          <w:szCs w:val="20"/>
        </w:rPr>
        <w:t>Limited reporting:</w:t>
      </w:r>
      <w:r w:rsidRPr="00064B6E">
        <w:rPr>
          <w:rFonts w:ascii="Calibri" w:hAnsi="Calibri" w:cs="Calibri"/>
          <w:sz w:val="20"/>
          <w:szCs w:val="20"/>
        </w:rPr>
        <w:t xml:space="preserve"> Administrators lack dashboards and real-time metrics to monitor performance.</w:t>
      </w:r>
    </w:p>
    <w:p w14:paraId="0A8FBE11" w14:textId="77777777" w:rsidR="001D0D73" w:rsidRPr="00064B6E" w:rsidRDefault="001D0D73" w:rsidP="001D0D73">
      <w:pPr>
        <w:numPr>
          <w:ilvl w:val="0"/>
          <w:numId w:val="4"/>
        </w:numPr>
        <w:spacing w:after="0"/>
        <w:rPr>
          <w:rFonts w:ascii="Calibri" w:hAnsi="Calibri" w:cs="Calibri"/>
          <w:sz w:val="20"/>
          <w:szCs w:val="20"/>
        </w:rPr>
      </w:pPr>
      <w:r w:rsidRPr="00064B6E">
        <w:rPr>
          <w:rFonts w:ascii="Calibri" w:hAnsi="Calibri" w:cs="Calibri"/>
          <w:b/>
          <w:bCs/>
          <w:sz w:val="20"/>
          <w:szCs w:val="20"/>
        </w:rPr>
        <w:t>High costs:</w:t>
      </w:r>
      <w:r w:rsidRPr="00064B6E">
        <w:rPr>
          <w:rFonts w:ascii="Calibri" w:hAnsi="Calibri" w:cs="Calibri"/>
          <w:sz w:val="20"/>
          <w:szCs w:val="20"/>
        </w:rPr>
        <w:t xml:space="preserve"> Existing enterprise systems are unaffordable, forcing clinics to use no-system or underpowered tools.</w:t>
      </w:r>
    </w:p>
    <w:p w14:paraId="477B3877"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Sehaty</w:t>
      </w:r>
      <w:r w:rsidRPr="00064B6E">
        <w:rPr>
          <w:rFonts w:ascii="Calibri" w:hAnsi="Calibri" w:cs="Calibri"/>
          <w:sz w:val="20"/>
          <w:szCs w:val="20"/>
        </w:rPr>
        <w:t xml:space="preserve"> will solve these issues by delivering a cloud HMS with streamlined workflows, enforcing scheduling rules (e.g., no double-booking), automated reminders, and full digital record storage, all at a fraction of the typical cost.</w:t>
      </w:r>
    </w:p>
    <w:p w14:paraId="5D32001A" w14:textId="77777777" w:rsidR="001D0D73" w:rsidRPr="00064B6E" w:rsidRDefault="001D0D73" w:rsidP="001D0D73">
      <w:pPr>
        <w:pStyle w:val="Heading1"/>
        <w:spacing w:before="0" w:after="0" w:line="276" w:lineRule="auto"/>
        <w:rPr>
          <w:rFonts w:ascii="Calibri" w:hAnsi="Calibri" w:cs="Calibri"/>
          <w:sz w:val="36"/>
          <w:szCs w:val="36"/>
        </w:rPr>
      </w:pPr>
      <w:bookmarkStart w:id="6" w:name="_Toc211973484"/>
      <w:r w:rsidRPr="00064B6E">
        <w:rPr>
          <w:rFonts w:ascii="Calibri" w:hAnsi="Calibri" w:cs="Calibri"/>
          <w:sz w:val="36"/>
          <w:szCs w:val="36"/>
        </w:rPr>
        <w:t>2. Business Objectives &amp; Success Criteria</w:t>
      </w:r>
      <w:bookmarkEnd w:id="6"/>
    </w:p>
    <w:p w14:paraId="623ABB3D" w14:textId="77777777" w:rsidR="001D0D73" w:rsidRPr="00064B6E" w:rsidRDefault="001D0D73" w:rsidP="001D0D73">
      <w:pPr>
        <w:pStyle w:val="Heading2"/>
        <w:spacing w:before="0" w:line="276" w:lineRule="auto"/>
        <w:rPr>
          <w:rFonts w:ascii="Calibri" w:hAnsi="Calibri" w:cs="Calibri"/>
          <w:sz w:val="32"/>
          <w:szCs w:val="32"/>
        </w:rPr>
      </w:pPr>
      <w:bookmarkStart w:id="7" w:name="_Toc211973485"/>
      <w:r w:rsidRPr="00064B6E">
        <w:rPr>
          <w:rFonts w:ascii="Calibri" w:hAnsi="Calibri" w:cs="Calibri"/>
          <w:sz w:val="32"/>
          <w:szCs w:val="32"/>
        </w:rPr>
        <w:t>2.1 Strategic Goals</w:t>
      </w:r>
      <w:bookmarkEnd w:id="7"/>
    </w:p>
    <w:p w14:paraId="022DEC2E" w14:textId="77777777" w:rsidR="001D0D73" w:rsidRPr="00064B6E" w:rsidRDefault="001D0D73" w:rsidP="001D0D73">
      <w:pPr>
        <w:numPr>
          <w:ilvl w:val="0"/>
          <w:numId w:val="5"/>
        </w:numPr>
        <w:spacing w:after="0"/>
        <w:rPr>
          <w:rFonts w:ascii="Calibri" w:hAnsi="Calibri" w:cs="Calibri"/>
          <w:sz w:val="20"/>
          <w:szCs w:val="20"/>
        </w:rPr>
      </w:pPr>
      <w:r w:rsidRPr="00064B6E">
        <w:rPr>
          <w:rFonts w:ascii="Calibri" w:hAnsi="Calibri" w:cs="Calibri"/>
          <w:b/>
          <w:bCs/>
          <w:sz w:val="20"/>
          <w:szCs w:val="20"/>
        </w:rPr>
        <w:t>Digitize Core Workflows:</w:t>
      </w:r>
      <w:r w:rsidRPr="00064B6E">
        <w:rPr>
          <w:rFonts w:ascii="Calibri" w:hAnsi="Calibri" w:cs="Calibri"/>
          <w:sz w:val="20"/>
          <w:szCs w:val="20"/>
        </w:rPr>
        <w:t xml:space="preserve"> Automate patient registration, appointment scheduling, clinical record-keeping, and billing for outpatient services.</w:t>
      </w:r>
    </w:p>
    <w:p w14:paraId="36CA4C18" w14:textId="20407C12" w:rsidR="001D0D73" w:rsidRPr="00064B6E" w:rsidRDefault="001D0D73" w:rsidP="001D0D73">
      <w:pPr>
        <w:numPr>
          <w:ilvl w:val="0"/>
          <w:numId w:val="5"/>
        </w:numPr>
        <w:spacing w:after="0"/>
        <w:rPr>
          <w:rFonts w:ascii="Calibri" w:hAnsi="Calibri" w:cs="Calibri"/>
          <w:sz w:val="20"/>
          <w:szCs w:val="20"/>
        </w:rPr>
      </w:pPr>
      <w:r w:rsidRPr="00064B6E">
        <w:rPr>
          <w:rFonts w:ascii="Calibri" w:hAnsi="Calibri" w:cs="Calibri"/>
          <w:b/>
          <w:bCs/>
          <w:sz w:val="20"/>
          <w:szCs w:val="20"/>
        </w:rPr>
        <w:t>Improve Efficiency:</w:t>
      </w:r>
      <w:r w:rsidRPr="00064B6E">
        <w:rPr>
          <w:rFonts w:ascii="Calibri" w:hAnsi="Calibri" w:cs="Calibri"/>
          <w:sz w:val="20"/>
          <w:szCs w:val="20"/>
        </w:rPr>
        <w:t xml:space="preserve"> Cut appointment booking time to &lt;</w:t>
      </w:r>
      <w:r w:rsidR="006D6A32">
        <w:rPr>
          <w:rFonts w:ascii="Calibri" w:hAnsi="Calibri" w:cs="Calibri"/>
          <w:sz w:val="20"/>
          <w:szCs w:val="20"/>
        </w:rPr>
        <w:t xml:space="preserve"> 3</w:t>
      </w:r>
      <w:r w:rsidRPr="00064B6E">
        <w:rPr>
          <w:rFonts w:ascii="Calibri" w:hAnsi="Calibri" w:cs="Calibri"/>
          <w:sz w:val="20"/>
          <w:szCs w:val="20"/>
        </w:rPr>
        <w:t xml:space="preserve"> minutes, reduce patient wait times by ~30%, eliminate paper records.</w:t>
      </w:r>
    </w:p>
    <w:p w14:paraId="09D61515" w14:textId="77777777" w:rsidR="001D0D73" w:rsidRPr="00064B6E" w:rsidRDefault="001D0D73" w:rsidP="001D0D73">
      <w:pPr>
        <w:numPr>
          <w:ilvl w:val="0"/>
          <w:numId w:val="5"/>
        </w:numPr>
        <w:spacing w:after="0"/>
        <w:rPr>
          <w:rFonts w:ascii="Calibri" w:hAnsi="Calibri" w:cs="Calibri"/>
          <w:sz w:val="20"/>
          <w:szCs w:val="20"/>
        </w:rPr>
      </w:pPr>
      <w:r w:rsidRPr="00064B6E">
        <w:rPr>
          <w:rFonts w:ascii="Calibri" w:hAnsi="Calibri" w:cs="Calibri"/>
          <w:b/>
          <w:bCs/>
          <w:sz w:val="20"/>
          <w:szCs w:val="20"/>
        </w:rPr>
        <w:t>Boost Satisfaction:</w:t>
      </w:r>
      <w:r w:rsidRPr="00064B6E">
        <w:rPr>
          <w:rFonts w:ascii="Calibri" w:hAnsi="Calibri" w:cs="Calibri"/>
          <w:sz w:val="20"/>
          <w:szCs w:val="20"/>
        </w:rPr>
        <w:t xml:space="preserve"> Achieve patient satisfaction &gt;85% and doctor satisfaction &gt;80% by providing an intuitive system and reducing administrative burdens.</w:t>
      </w:r>
    </w:p>
    <w:p w14:paraId="74F3815F" w14:textId="1EDE05F6" w:rsidR="001D0D73" w:rsidRPr="00064B6E" w:rsidRDefault="001D0D73" w:rsidP="001D0D73">
      <w:pPr>
        <w:numPr>
          <w:ilvl w:val="0"/>
          <w:numId w:val="5"/>
        </w:numPr>
        <w:spacing w:after="0"/>
        <w:rPr>
          <w:rFonts w:ascii="Calibri" w:hAnsi="Calibri" w:cs="Calibri"/>
          <w:sz w:val="20"/>
          <w:szCs w:val="20"/>
        </w:rPr>
      </w:pPr>
      <w:r w:rsidRPr="00064B6E">
        <w:rPr>
          <w:rFonts w:ascii="Calibri" w:hAnsi="Calibri" w:cs="Calibri"/>
          <w:b/>
          <w:bCs/>
          <w:sz w:val="20"/>
          <w:szCs w:val="20"/>
        </w:rPr>
        <w:t>Drive Financial Viability:</w:t>
      </w:r>
      <w:r w:rsidRPr="00064B6E">
        <w:rPr>
          <w:rFonts w:ascii="Calibri" w:hAnsi="Calibri" w:cs="Calibri"/>
          <w:sz w:val="20"/>
          <w:szCs w:val="20"/>
        </w:rPr>
        <w:t xml:space="preserve"> Generate revenue via a 2–6% commission on transactions and tiered subscriptions. Reach profitability within </w:t>
      </w:r>
      <w:r w:rsidR="006D6A32">
        <w:rPr>
          <w:rFonts w:ascii="Calibri" w:hAnsi="Calibri" w:cs="Calibri"/>
          <w:sz w:val="20"/>
          <w:szCs w:val="20"/>
        </w:rPr>
        <w:t>6</w:t>
      </w:r>
      <w:r w:rsidRPr="00064B6E">
        <w:rPr>
          <w:rFonts w:ascii="Calibri" w:hAnsi="Calibri" w:cs="Calibri"/>
          <w:sz w:val="20"/>
          <w:szCs w:val="20"/>
        </w:rPr>
        <w:t xml:space="preserve"> months.</w:t>
      </w:r>
    </w:p>
    <w:p w14:paraId="3CB702F0" w14:textId="77777777" w:rsidR="001D0D73" w:rsidRPr="00064B6E" w:rsidRDefault="001D0D73" w:rsidP="001D0D73">
      <w:pPr>
        <w:numPr>
          <w:ilvl w:val="0"/>
          <w:numId w:val="5"/>
        </w:numPr>
        <w:spacing w:after="0"/>
        <w:rPr>
          <w:rFonts w:ascii="Calibri" w:hAnsi="Calibri" w:cs="Calibri"/>
          <w:sz w:val="20"/>
          <w:szCs w:val="20"/>
        </w:rPr>
      </w:pPr>
      <w:r w:rsidRPr="00064B6E">
        <w:rPr>
          <w:rFonts w:ascii="Calibri" w:hAnsi="Calibri" w:cs="Calibri"/>
          <w:b/>
          <w:bCs/>
          <w:sz w:val="20"/>
          <w:szCs w:val="20"/>
        </w:rPr>
        <w:t>Market Leadership:</w:t>
      </w:r>
      <w:r w:rsidRPr="00064B6E">
        <w:rPr>
          <w:rFonts w:ascii="Calibri" w:hAnsi="Calibri" w:cs="Calibri"/>
          <w:sz w:val="20"/>
          <w:szCs w:val="20"/>
        </w:rPr>
        <w:t xml:space="preserve"> Position Sehaty as the leading affordable, bilingual HMS in Egypt/MENA, with outstanding usability compared to complex legacy systems.</w:t>
      </w:r>
    </w:p>
    <w:p w14:paraId="53F87A8B" w14:textId="77777777" w:rsidR="001D0D73" w:rsidRPr="00064B6E" w:rsidRDefault="001D0D73">
      <w:pPr>
        <w:rPr>
          <w:rFonts w:ascii="Calibri" w:hAnsi="Calibri" w:cs="Calibri"/>
          <w:b/>
          <w:bCs/>
          <w:sz w:val="20"/>
          <w:szCs w:val="20"/>
        </w:rPr>
      </w:pPr>
      <w:r w:rsidRPr="00064B6E">
        <w:rPr>
          <w:rFonts w:ascii="Calibri" w:hAnsi="Calibri" w:cs="Calibri"/>
          <w:b/>
          <w:bCs/>
          <w:sz w:val="20"/>
          <w:szCs w:val="20"/>
        </w:rPr>
        <w:br w:type="page"/>
      </w:r>
    </w:p>
    <w:p w14:paraId="7E81F9AA"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lastRenderedPageBreak/>
        <w:t>2.2 Success Metrics (MVP)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5"/>
        <w:gridCol w:w="2250"/>
        <w:gridCol w:w="3870"/>
      </w:tblGrid>
      <w:tr w:rsidR="001D0D73" w:rsidRPr="00064B6E" w14:paraId="1CB4B8F6" w14:textId="77777777" w:rsidTr="001D0D73">
        <w:trPr>
          <w:tblHeader/>
          <w:tblCellSpacing w:w="15" w:type="dxa"/>
        </w:trPr>
        <w:tc>
          <w:tcPr>
            <w:tcW w:w="3550" w:type="dxa"/>
            <w:vAlign w:val="center"/>
            <w:hideMark/>
          </w:tcPr>
          <w:p w14:paraId="5B53E06C"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Metric</w:t>
            </w:r>
          </w:p>
        </w:tc>
        <w:tc>
          <w:tcPr>
            <w:tcW w:w="2220" w:type="dxa"/>
            <w:vAlign w:val="center"/>
            <w:hideMark/>
          </w:tcPr>
          <w:p w14:paraId="3BD57E34"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Target</w:t>
            </w:r>
          </w:p>
        </w:tc>
        <w:tc>
          <w:tcPr>
            <w:tcW w:w="3825" w:type="dxa"/>
            <w:vAlign w:val="center"/>
            <w:hideMark/>
          </w:tcPr>
          <w:p w14:paraId="08576B1C"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Measurement Method</w:t>
            </w:r>
          </w:p>
        </w:tc>
      </w:tr>
      <w:tr w:rsidR="001D0D73" w:rsidRPr="00064B6E" w14:paraId="38C466A9" w14:textId="77777777" w:rsidTr="001D0D73">
        <w:trPr>
          <w:tblCellSpacing w:w="15" w:type="dxa"/>
        </w:trPr>
        <w:tc>
          <w:tcPr>
            <w:tcW w:w="3550" w:type="dxa"/>
            <w:vAlign w:val="center"/>
            <w:hideMark/>
          </w:tcPr>
          <w:p w14:paraId="5C287A2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System Uptime</w:t>
            </w:r>
          </w:p>
        </w:tc>
        <w:tc>
          <w:tcPr>
            <w:tcW w:w="2220" w:type="dxa"/>
            <w:vAlign w:val="center"/>
            <w:hideMark/>
          </w:tcPr>
          <w:p w14:paraId="17E2FA4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99%</w:t>
            </w:r>
          </w:p>
        </w:tc>
        <w:tc>
          <w:tcPr>
            <w:tcW w:w="3825" w:type="dxa"/>
            <w:vAlign w:val="center"/>
            <w:hideMark/>
          </w:tcPr>
          <w:p w14:paraId="79A7E33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Monitoring and uptime reports</w:t>
            </w:r>
          </w:p>
        </w:tc>
      </w:tr>
      <w:tr w:rsidR="001D0D73" w:rsidRPr="00064B6E" w14:paraId="240CC891" w14:textId="77777777" w:rsidTr="001D0D73">
        <w:trPr>
          <w:tblCellSpacing w:w="15" w:type="dxa"/>
        </w:trPr>
        <w:tc>
          <w:tcPr>
            <w:tcW w:w="3550" w:type="dxa"/>
            <w:vAlign w:val="center"/>
            <w:hideMark/>
          </w:tcPr>
          <w:p w14:paraId="61A3255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Patient Registration Time</w:t>
            </w:r>
          </w:p>
        </w:tc>
        <w:tc>
          <w:tcPr>
            <w:tcW w:w="2220" w:type="dxa"/>
            <w:vAlign w:val="center"/>
            <w:hideMark/>
          </w:tcPr>
          <w:p w14:paraId="4ADCE43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&lt;5 minutes</w:t>
            </w:r>
          </w:p>
        </w:tc>
        <w:tc>
          <w:tcPr>
            <w:tcW w:w="3825" w:type="dxa"/>
            <w:vAlign w:val="center"/>
            <w:hideMark/>
          </w:tcPr>
          <w:p w14:paraId="172C92E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System time-tracking</w:t>
            </w:r>
          </w:p>
        </w:tc>
      </w:tr>
      <w:tr w:rsidR="001D0D73" w:rsidRPr="00064B6E" w14:paraId="57BA4FC8" w14:textId="77777777" w:rsidTr="001D0D73">
        <w:trPr>
          <w:tblCellSpacing w:w="15" w:type="dxa"/>
        </w:trPr>
        <w:tc>
          <w:tcPr>
            <w:tcW w:w="3550" w:type="dxa"/>
            <w:vAlign w:val="center"/>
            <w:hideMark/>
          </w:tcPr>
          <w:p w14:paraId="197726F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Appointment Booking Time</w:t>
            </w:r>
          </w:p>
        </w:tc>
        <w:tc>
          <w:tcPr>
            <w:tcW w:w="2220" w:type="dxa"/>
            <w:vAlign w:val="center"/>
            <w:hideMark/>
          </w:tcPr>
          <w:p w14:paraId="0B1D8AE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&lt;3 minutes</w:t>
            </w:r>
          </w:p>
        </w:tc>
        <w:tc>
          <w:tcPr>
            <w:tcW w:w="3825" w:type="dxa"/>
            <w:vAlign w:val="center"/>
            <w:hideMark/>
          </w:tcPr>
          <w:p w14:paraId="0765640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UX analytics</w:t>
            </w:r>
          </w:p>
        </w:tc>
      </w:tr>
      <w:tr w:rsidR="001D0D73" w:rsidRPr="00064B6E" w14:paraId="30C25662" w14:textId="77777777" w:rsidTr="001D0D73">
        <w:trPr>
          <w:tblCellSpacing w:w="15" w:type="dxa"/>
        </w:trPr>
        <w:tc>
          <w:tcPr>
            <w:tcW w:w="3550" w:type="dxa"/>
            <w:vAlign w:val="center"/>
            <w:hideMark/>
          </w:tcPr>
          <w:p w14:paraId="2193883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Patient Wait Time Reduction</w:t>
            </w:r>
          </w:p>
        </w:tc>
        <w:tc>
          <w:tcPr>
            <w:tcW w:w="2220" w:type="dxa"/>
            <w:vAlign w:val="center"/>
            <w:hideMark/>
          </w:tcPr>
          <w:p w14:paraId="33DCA62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≥30% decrease</w:t>
            </w:r>
          </w:p>
        </w:tc>
        <w:tc>
          <w:tcPr>
            <w:tcW w:w="3825" w:type="dxa"/>
            <w:vAlign w:val="center"/>
            <w:hideMark/>
          </w:tcPr>
          <w:p w14:paraId="32DF04A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Clinic analytics, surveys</w:t>
            </w:r>
          </w:p>
        </w:tc>
      </w:tr>
      <w:tr w:rsidR="001D0D73" w:rsidRPr="00064B6E" w14:paraId="45F0A321" w14:textId="77777777" w:rsidTr="001D0D73">
        <w:trPr>
          <w:tblCellSpacing w:w="15" w:type="dxa"/>
        </w:trPr>
        <w:tc>
          <w:tcPr>
            <w:tcW w:w="3550" w:type="dxa"/>
            <w:vAlign w:val="center"/>
            <w:hideMark/>
          </w:tcPr>
          <w:p w14:paraId="2A78ADA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No-Show Rate Reduction</w:t>
            </w:r>
          </w:p>
        </w:tc>
        <w:tc>
          <w:tcPr>
            <w:tcW w:w="2220" w:type="dxa"/>
            <w:vAlign w:val="center"/>
            <w:hideMark/>
          </w:tcPr>
          <w:p w14:paraId="72AB383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50% decrease</w:t>
            </w:r>
          </w:p>
        </w:tc>
        <w:tc>
          <w:tcPr>
            <w:tcW w:w="3825" w:type="dxa"/>
            <w:vAlign w:val="center"/>
            <w:hideMark/>
          </w:tcPr>
          <w:p w14:paraId="2D98473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Appointment attendance reports</w:t>
            </w:r>
          </w:p>
        </w:tc>
      </w:tr>
      <w:tr w:rsidR="001D0D73" w:rsidRPr="00064B6E" w14:paraId="1674E280" w14:textId="77777777" w:rsidTr="001D0D73">
        <w:trPr>
          <w:tblCellSpacing w:w="15" w:type="dxa"/>
        </w:trPr>
        <w:tc>
          <w:tcPr>
            <w:tcW w:w="3550" w:type="dxa"/>
            <w:vAlign w:val="center"/>
            <w:hideMark/>
          </w:tcPr>
          <w:p w14:paraId="3BAF11E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Patient Satisfaction</w:t>
            </w:r>
          </w:p>
        </w:tc>
        <w:tc>
          <w:tcPr>
            <w:tcW w:w="2220" w:type="dxa"/>
            <w:vAlign w:val="center"/>
            <w:hideMark/>
          </w:tcPr>
          <w:p w14:paraId="464E16B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&gt;85%</w:t>
            </w:r>
          </w:p>
        </w:tc>
        <w:tc>
          <w:tcPr>
            <w:tcW w:w="3825" w:type="dxa"/>
            <w:vAlign w:val="center"/>
            <w:hideMark/>
          </w:tcPr>
          <w:p w14:paraId="3CC96D5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Post-visit surveys</w:t>
            </w:r>
          </w:p>
        </w:tc>
      </w:tr>
      <w:tr w:rsidR="001D0D73" w:rsidRPr="00064B6E" w14:paraId="0E799A58" w14:textId="77777777" w:rsidTr="001D0D73">
        <w:trPr>
          <w:tblCellSpacing w:w="15" w:type="dxa"/>
        </w:trPr>
        <w:tc>
          <w:tcPr>
            <w:tcW w:w="3550" w:type="dxa"/>
            <w:vAlign w:val="center"/>
            <w:hideMark/>
          </w:tcPr>
          <w:p w14:paraId="1D2202F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Doctor Satisfaction</w:t>
            </w:r>
          </w:p>
        </w:tc>
        <w:tc>
          <w:tcPr>
            <w:tcW w:w="2220" w:type="dxa"/>
            <w:vAlign w:val="center"/>
            <w:hideMark/>
          </w:tcPr>
          <w:p w14:paraId="3CD7CB7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&gt;80%</w:t>
            </w:r>
          </w:p>
        </w:tc>
        <w:tc>
          <w:tcPr>
            <w:tcW w:w="3825" w:type="dxa"/>
            <w:vAlign w:val="center"/>
            <w:hideMark/>
          </w:tcPr>
          <w:p w14:paraId="3DA56DF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Periodic feedback surveys</w:t>
            </w:r>
          </w:p>
        </w:tc>
      </w:tr>
      <w:tr w:rsidR="001D0D73" w:rsidRPr="00064B6E" w14:paraId="062DD0C4" w14:textId="77777777" w:rsidTr="001D0D73">
        <w:trPr>
          <w:tblCellSpacing w:w="15" w:type="dxa"/>
        </w:trPr>
        <w:tc>
          <w:tcPr>
            <w:tcW w:w="3550" w:type="dxa"/>
            <w:vAlign w:val="center"/>
            <w:hideMark/>
          </w:tcPr>
          <w:p w14:paraId="6A22D91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Annual Customers (Year 1)</w:t>
            </w:r>
          </w:p>
        </w:tc>
        <w:tc>
          <w:tcPr>
            <w:tcW w:w="2220" w:type="dxa"/>
            <w:vAlign w:val="center"/>
            <w:hideMark/>
          </w:tcPr>
          <w:p w14:paraId="55F021B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50+ hospitals/clinics</w:t>
            </w:r>
          </w:p>
        </w:tc>
        <w:tc>
          <w:tcPr>
            <w:tcW w:w="3825" w:type="dxa"/>
            <w:vAlign w:val="center"/>
            <w:hideMark/>
          </w:tcPr>
          <w:p w14:paraId="784B920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Sales tracking</w:t>
            </w:r>
          </w:p>
        </w:tc>
      </w:tr>
      <w:tr w:rsidR="001D0D73" w:rsidRPr="00064B6E" w14:paraId="2AF64732" w14:textId="77777777" w:rsidTr="001D0D73">
        <w:trPr>
          <w:tblCellSpacing w:w="15" w:type="dxa"/>
        </w:trPr>
        <w:tc>
          <w:tcPr>
            <w:tcW w:w="3550" w:type="dxa"/>
            <w:vAlign w:val="center"/>
            <w:hideMark/>
          </w:tcPr>
          <w:p w14:paraId="26AEA7E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Revenue Growth (MoM)</w:t>
            </w:r>
          </w:p>
        </w:tc>
        <w:tc>
          <w:tcPr>
            <w:tcW w:w="2220" w:type="dxa"/>
            <w:vAlign w:val="center"/>
            <w:hideMark/>
          </w:tcPr>
          <w:p w14:paraId="156CF5D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20%</w:t>
            </w:r>
          </w:p>
        </w:tc>
        <w:tc>
          <w:tcPr>
            <w:tcW w:w="3825" w:type="dxa"/>
            <w:vAlign w:val="center"/>
            <w:hideMark/>
          </w:tcPr>
          <w:p w14:paraId="101FB1D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Financial reports</w:t>
            </w:r>
          </w:p>
        </w:tc>
      </w:tr>
    </w:tbl>
    <w:p w14:paraId="4516049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Achieving these targets will demonstrate the MVP’s effectiveness in improving operations and validating the business model.</w:t>
      </w:r>
    </w:p>
    <w:p w14:paraId="1956FC27" w14:textId="25EE94C8" w:rsidR="00E970E9" w:rsidRPr="00E970E9" w:rsidRDefault="001D0D73" w:rsidP="00E970E9">
      <w:pPr>
        <w:pStyle w:val="Heading1"/>
        <w:spacing w:before="0" w:after="0" w:line="276" w:lineRule="auto"/>
        <w:rPr>
          <w:rFonts w:ascii="Calibri" w:hAnsi="Calibri" w:cs="Calibri"/>
          <w:sz w:val="36"/>
          <w:szCs w:val="36"/>
        </w:rPr>
      </w:pPr>
      <w:bookmarkStart w:id="8" w:name="_Toc211973486"/>
      <w:r w:rsidRPr="00064B6E">
        <w:rPr>
          <w:rFonts w:ascii="Calibri" w:hAnsi="Calibri" w:cs="Calibri"/>
          <w:sz w:val="36"/>
          <w:szCs w:val="36"/>
        </w:rPr>
        <w:t>3. Scope Definition</w:t>
      </w:r>
      <w:bookmarkEnd w:id="8"/>
    </w:p>
    <w:p w14:paraId="0A078C00" w14:textId="4174CCFE" w:rsidR="00BC1002" w:rsidRDefault="00BC1002" w:rsidP="00E970E9">
      <w:r>
        <w:rPr>
          <w:noProof/>
        </w:rPr>
        <w:drawing>
          <wp:inline distT="0" distB="0" distL="0" distR="0" wp14:anchorId="44BF3107" wp14:editId="42B37FF5">
            <wp:extent cx="8610683" cy="4695825"/>
            <wp:effectExtent l="0" t="0" r="0" b="0"/>
            <wp:docPr id="40936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220"/>
                    <a:stretch>
                      <a:fillRect/>
                    </a:stretch>
                  </pic:blipFill>
                  <pic:spPr bwMode="auto">
                    <a:xfrm>
                      <a:off x="0" y="0"/>
                      <a:ext cx="8610683" cy="4695825"/>
                    </a:xfrm>
                    <a:prstGeom prst="rect">
                      <a:avLst/>
                    </a:prstGeom>
                    <a:noFill/>
                    <a:ln>
                      <a:noFill/>
                    </a:ln>
                    <a:extLst>
                      <a:ext uri="{53640926-AAD7-44D8-BBD7-CCE9431645EC}">
                        <a14:shadowObscured xmlns:a14="http://schemas.microsoft.com/office/drawing/2010/main"/>
                      </a:ext>
                    </a:extLst>
                  </pic:spPr>
                </pic:pic>
              </a:graphicData>
            </a:graphic>
          </wp:inline>
        </w:drawing>
      </w:r>
    </w:p>
    <w:p w14:paraId="2B20D60D" w14:textId="6B4325A1" w:rsidR="001D0D73" w:rsidRPr="00064B6E" w:rsidRDefault="001D0D73" w:rsidP="001D0D73">
      <w:pPr>
        <w:pStyle w:val="Heading2"/>
        <w:spacing w:before="0" w:line="276" w:lineRule="auto"/>
        <w:rPr>
          <w:rFonts w:ascii="Calibri" w:hAnsi="Calibri" w:cs="Calibri"/>
          <w:sz w:val="32"/>
          <w:szCs w:val="32"/>
        </w:rPr>
      </w:pPr>
      <w:bookmarkStart w:id="9" w:name="_Toc211973487"/>
      <w:r w:rsidRPr="00064B6E">
        <w:rPr>
          <w:rFonts w:ascii="Calibri" w:hAnsi="Calibri" w:cs="Calibri"/>
          <w:sz w:val="32"/>
          <w:szCs w:val="32"/>
        </w:rPr>
        <w:t>3.1 In-Scope for MVP</w:t>
      </w:r>
      <w:bookmarkEnd w:id="9"/>
    </w:p>
    <w:p w14:paraId="25C08060" w14:textId="77777777" w:rsidR="001D0D73" w:rsidRPr="00064B6E" w:rsidRDefault="001D0D73" w:rsidP="001D0D73">
      <w:pPr>
        <w:pStyle w:val="Heading3"/>
        <w:spacing w:before="0" w:line="276" w:lineRule="auto"/>
        <w:rPr>
          <w:rFonts w:ascii="Calibri" w:hAnsi="Calibri" w:cs="Calibri"/>
          <w:sz w:val="28"/>
          <w:szCs w:val="28"/>
        </w:rPr>
      </w:pPr>
      <w:bookmarkStart w:id="10" w:name="_Toc211973488"/>
      <w:r w:rsidRPr="00064B6E">
        <w:rPr>
          <w:rFonts w:ascii="Calibri" w:hAnsi="Calibri" w:cs="Calibri"/>
          <w:sz w:val="28"/>
          <w:szCs w:val="28"/>
        </w:rPr>
        <w:t>3.1.1 Functional Scope</w:t>
      </w:r>
      <w:bookmarkEnd w:id="10"/>
    </w:p>
    <w:p w14:paraId="65099992"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User &amp; Access Management:</w:t>
      </w:r>
    </w:p>
    <w:p w14:paraId="3C5566CF"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Multi-role user accounts (Admin, Doctor, Nurse, Receptionist, Patient) with role-based access control (RBAC).</w:t>
      </w:r>
    </w:p>
    <w:p w14:paraId="3355D4D6"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Social login options (Google, Facebook) and standard email/password authentication.</w:t>
      </w:r>
    </w:p>
    <w:p w14:paraId="7ED2F413"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Password reset via email, 3-strike lockout (15-minute lockout after 3 failed attempts), and 8-hour session timeout.</w:t>
      </w:r>
    </w:p>
    <w:p w14:paraId="7DEA710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User profiles capture basic info, Admins can activate/deactivate accounts.</w:t>
      </w:r>
    </w:p>
    <w:p w14:paraId="25FF7B74"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Audit logs for login/logout and critical actions.</w:t>
      </w:r>
    </w:p>
    <w:p w14:paraId="552FDD7E"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Patient Management:</w:t>
      </w:r>
    </w:p>
    <w:p w14:paraId="28510823"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New patient registration with demographic details (name, DOB, gender, contact info, address).</w:t>
      </w:r>
    </w:p>
    <w:p w14:paraId="47B1E6A1"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Unique Patient ID/MRN auto-generation (format “PT-YYYY-NNNN”).</w:t>
      </w:r>
    </w:p>
    <w:p w14:paraId="0EE98602"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Validation: National ID (Egypt) must be exactly 14 digits and unique to prevent duplicates.</w:t>
      </w:r>
    </w:p>
    <w:p w14:paraId="2FC6B433"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Medical history: record chronic conditions, allergies, past surgeries, blood type.</w:t>
      </w:r>
    </w:p>
    <w:p w14:paraId="74FBC837"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Upload of documents (ID, insurance, prior medical reports).</w:t>
      </w:r>
    </w:p>
    <w:p w14:paraId="7A3CCEF4"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Search patients by name, Patient ID, phone, or National ID (search results &lt;2 seconds).</w:t>
      </w:r>
    </w:p>
    <w:p w14:paraId="09DC52E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Patient status tracking (Active, Discharged, Readmitted).</w:t>
      </w:r>
    </w:p>
    <w:p w14:paraId="6465A09D"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Doctor &amp; Staff Management:</w:t>
      </w:r>
    </w:p>
    <w:p w14:paraId="29CF9D6C"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Doctor profiles: name, specialty, department, license number (unique), qualifications, years of experience, photo (optional).</w:t>
      </w:r>
    </w:p>
    <w:p w14:paraId="1CD711C7"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Link each doctor to one user account, allow one user to be both doctor and patient if needed.</w:t>
      </w:r>
    </w:p>
    <w:p w14:paraId="01D1B518"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Departments: create/edit departments (e.g., Cardiology) and assign doctors to them.</w:t>
      </w:r>
    </w:p>
    <w:p w14:paraId="651D1D3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Availability scheduling: doctors set weekly recurring schedules and date-based exceptions (vacations, trainings).</w:t>
      </w:r>
    </w:p>
    <w:p w14:paraId="28F72D2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Prevent schedule overlaps via unique calendar constraints (no double-booking).</w:t>
      </w:r>
    </w:p>
    <w:p w14:paraId="2D8C6EBD"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Track basic performance metrics (patients seen per day, average rating).</w:t>
      </w:r>
    </w:p>
    <w:p w14:paraId="7F811143"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Search doctors by name, specialty, or department.</w:t>
      </w:r>
    </w:p>
    <w:p w14:paraId="158037EB"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lastRenderedPageBreak/>
        <w:t>Appointment Scheduling:</w:t>
      </w:r>
    </w:p>
    <w:p w14:paraId="72EE0085"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Patient (or receptionist on patient’s behalf) can request appointments up to 7 days in advance.</w:t>
      </w:r>
    </w:p>
    <w:p w14:paraId="2F96D977"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Enforce a 30-minute cutoff: no new booking within 30 minutes of slot time. (Emergency override available.)</w:t>
      </w:r>
    </w:p>
    <w:p w14:paraId="49217A7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Prevent scheduling in the past.</w:t>
      </w:r>
    </w:p>
    <w:p w14:paraId="246488C4"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System shows only available slots (according to doctor availability and appointment rules).</w:t>
      </w:r>
    </w:p>
    <w:p w14:paraId="3FDF9701"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Appointment approval flow: requests go to the doctor or a receptionist for confirmation.</w:t>
      </w:r>
    </w:p>
    <w:p w14:paraId="7FB0C5FE"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Multiple calendar views: daily/weekly for doctors and staff, showing confirmed/pending slots.</w:t>
      </w:r>
    </w:p>
    <w:p w14:paraId="3BA8B02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Automated 24-hour reminder notifications (SMS/email/in-app) for upcoming appointments.</w:t>
      </w:r>
    </w:p>
    <w:p w14:paraId="517AFDB8"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Cancellation policy: patients cancel ≥24 hours in advance for full refund, &lt;24h cancels handled per policy (partial or admin).</w:t>
      </w:r>
    </w:p>
    <w:p w14:paraId="76645A1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Allow maximum 2 reschedules per appointment.</w:t>
      </w:r>
    </w:p>
    <w:p w14:paraId="02E1849F"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Emergency appointments: bypass normal rules (can be booked immediately, auto-prioritized).</w:t>
      </w:r>
    </w:p>
    <w:p w14:paraId="20A96DE7"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Track no-shows (mark patient if &gt;15 min late without check-in).</w:t>
      </w:r>
    </w:p>
    <w:p w14:paraId="1EE9FBDB"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Medical Records:</w:t>
      </w:r>
    </w:p>
    <w:p w14:paraId="116FCF3D"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During each visit, doctors create a digital consultation record: symptoms, diagnosis (ICD-10 coding optional), doctor’s notes, and vital signs (BP, temperature, etc.).</w:t>
      </w:r>
    </w:p>
    <w:p w14:paraId="096E0000"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Attach lab results, imaging files (PDFs, JPG/PNG, DICOM) or other documents.</w:t>
      </w:r>
    </w:p>
    <w:p w14:paraId="5C02B340"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Classify records by type (Diagnosis, Lab Result, Imaging, Follow-Up, Procedure).</w:t>
      </w:r>
    </w:p>
    <w:p w14:paraId="6EA38161"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Maintain a chronological, longitudinal medical history for each patient.</w:t>
      </w:r>
    </w:p>
    <w:p w14:paraId="11A74BFE"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Authorized staff (doctor, nurse) and the patient (view-only) can access the record history.</w:t>
      </w:r>
    </w:p>
    <w:p w14:paraId="5A1B1C86"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Generate printable/downloadable PDF summaries of medical records for sharing or printing.</w:t>
      </w:r>
    </w:p>
    <w:p w14:paraId="01EFC004" w14:textId="4EF1D692" w:rsidR="001D0D73" w:rsidRPr="00BC1002" w:rsidRDefault="001D0D73" w:rsidP="00BC1002">
      <w:pPr>
        <w:numPr>
          <w:ilvl w:val="1"/>
          <w:numId w:val="6"/>
        </w:numPr>
        <w:spacing w:after="0"/>
        <w:rPr>
          <w:rFonts w:ascii="Calibri" w:hAnsi="Calibri" w:cs="Calibri"/>
          <w:sz w:val="20"/>
          <w:szCs w:val="20"/>
        </w:rPr>
      </w:pPr>
      <w:r w:rsidRPr="00064B6E">
        <w:rPr>
          <w:rFonts w:ascii="Calibri" w:hAnsi="Calibri" w:cs="Calibri"/>
          <w:sz w:val="20"/>
          <w:szCs w:val="20"/>
        </w:rPr>
        <w:t>Ensure audit trails (who accessed/modified each record).</w:t>
      </w:r>
    </w:p>
    <w:p w14:paraId="65A60F1A"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Prescription Management:</w:t>
      </w:r>
    </w:p>
    <w:p w14:paraId="2E9E3463"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Doctors create digital prescriptions during the encounter: specify medications, dosage, frequency, duration, instructions.</w:t>
      </w:r>
    </w:p>
    <w:p w14:paraId="064C7F94"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Include physician signature block.</w:t>
      </w:r>
    </w:p>
    <w:p w14:paraId="3FC6FA6D"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Patients view/download prescriptions via their portal (PDF printouts).</w:t>
      </w:r>
    </w:p>
    <w:p w14:paraId="4F820123"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Track prescription status (active vs. completed).</w:t>
      </w:r>
    </w:p>
    <w:p w14:paraId="497277E0"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Store prescription history linked to patient and encounter.</w:t>
      </w:r>
    </w:p>
    <w:p w14:paraId="476DB640"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Billing &amp; Payments (Escrow):</w:t>
      </w:r>
    </w:p>
    <w:p w14:paraId="56F581F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Automatically generate itemized bills after services (consultations, procedures, lab tests) based on predefined pricing.</w:t>
      </w:r>
    </w:p>
    <w:p w14:paraId="23882DA9"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Support multiple payment methods: credit/debit cards, mobile wallets, bank transfers.</w:t>
      </w:r>
    </w:p>
    <w:p w14:paraId="3A4C7E11"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Enforce advance payment: payment is captured and held in an escrow account until service is confirmed.</w:t>
      </w:r>
    </w:p>
    <w:p w14:paraId="238D2B91"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Service confirmation via a unique PIN code (sent to patient after consultation) or staff confirmation triggers fund release.</w:t>
      </w:r>
    </w:p>
    <w:p w14:paraId="79CD27E6"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Refund process: full refund if cancellation ≥24h before service, partial/admin decision if &lt;24h, refunds processed within 3–5 business days.</w:t>
      </w:r>
    </w:p>
    <w:p w14:paraId="4E8094AB"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Commission model: apply a configurable 2–6% platform fee on transactions.</w:t>
      </w:r>
    </w:p>
    <w:p w14:paraId="35D4568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Maintain complete payment and billing history for each patient.</w:t>
      </w:r>
    </w:p>
    <w:p w14:paraId="2E08AD9F"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Admin interface for viewing pending vs. released funds, issuing refunds, and adjusting fees.</w:t>
      </w:r>
    </w:p>
    <w:p w14:paraId="1DF97D2A"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Dashboards &amp; Reporting:</w:t>
      </w:r>
    </w:p>
    <w:p w14:paraId="074363E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b/>
          <w:bCs/>
          <w:sz w:val="20"/>
          <w:szCs w:val="20"/>
        </w:rPr>
        <w:t>Admin Dashboard:</w:t>
      </w:r>
      <w:r w:rsidRPr="00064B6E">
        <w:rPr>
          <w:rFonts w:ascii="Calibri" w:hAnsi="Calibri" w:cs="Calibri"/>
          <w:sz w:val="20"/>
          <w:szCs w:val="20"/>
        </w:rPr>
        <w:t xml:space="preserve"> Key KPIs (daily patients, revenue, appointment stats, no-shows, occupancy) and charts.</w:t>
      </w:r>
    </w:p>
    <w:p w14:paraId="3F5CCF91"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b/>
          <w:bCs/>
          <w:sz w:val="20"/>
          <w:szCs w:val="20"/>
        </w:rPr>
        <w:t>Doctor Dashboard:</w:t>
      </w:r>
      <w:r w:rsidRPr="00064B6E">
        <w:rPr>
          <w:rFonts w:ascii="Calibri" w:hAnsi="Calibri" w:cs="Calibri"/>
          <w:sz w:val="20"/>
          <w:szCs w:val="20"/>
        </w:rPr>
        <w:t xml:space="preserve"> Today’s schedule, patient queue, quick links to create records/prescriptions.</w:t>
      </w:r>
    </w:p>
    <w:p w14:paraId="6693B30F"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b/>
          <w:bCs/>
          <w:sz w:val="20"/>
          <w:szCs w:val="20"/>
        </w:rPr>
        <w:t>Receptionist Dashboard:</w:t>
      </w:r>
      <w:r w:rsidRPr="00064B6E">
        <w:rPr>
          <w:rFonts w:ascii="Calibri" w:hAnsi="Calibri" w:cs="Calibri"/>
          <w:sz w:val="20"/>
          <w:szCs w:val="20"/>
        </w:rPr>
        <w:t xml:space="preserve"> Pending appointment approvals, today’s check-in list, quick patient search.</w:t>
      </w:r>
    </w:p>
    <w:p w14:paraId="4B4927EE"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b/>
          <w:bCs/>
          <w:sz w:val="20"/>
          <w:szCs w:val="20"/>
        </w:rPr>
        <w:t>Patient Dashboard:</w:t>
      </w:r>
      <w:r w:rsidRPr="00064B6E">
        <w:rPr>
          <w:rFonts w:ascii="Calibri" w:hAnsi="Calibri" w:cs="Calibri"/>
          <w:sz w:val="20"/>
          <w:szCs w:val="20"/>
        </w:rPr>
        <w:t xml:space="preserve"> Upcoming appointments, prescription history, outstanding bills.</w:t>
      </w:r>
    </w:p>
    <w:p w14:paraId="508DBB5D"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b/>
          <w:bCs/>
          <w:sz w:val="20"/>
          <w:szCs w:val="20"/>
        </w:rPr>
        <w:t>Nurse/Staff Dashboard:</w:t>
      </w:r>
      <w:r w:rsidRPr="00064B6E">
        <w:rPr>
          <w:rFonts w:ascii="Calibri" w:hAnsi="Calibri" w:cs="Calibri"/>
          <w:sz w:val="20"/>
          <w:szCs w:val="20"/>
        </w:rPr>
        <w:t xml:space="preserve"> Patient assignments, scheduled vitals recording tasks.</w:t>
      </w:r>
    </w:p>
    <w:p w14:paraId="6859B9D2"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Refresh data at least every 5 minutes.</w:t>
      </w:r>
    </w:p>
    <w:p w14:paraId="553AA1B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Export reports (appointments, financials, patient stats) to PDF or Excel.</w:t>
      </w:r>
    </w:p>
    <w:p w14:paraId="455B40C0"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Notifications:</w:t>
      </w:r>
    </w:p>
    <w:p w14:paraId="58CFD9F8"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Send email/SMS for appointment confirmations, cancellations, and 24h reminders.</w:t>
      </w:r>
    </w:p>
    <w:p w14:paraId="38E9DF3A"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Notify patients when prescriptions are ready.</w:t>
      </w:r>
    </w:p>
    <w:p w14:paraId="7F258FA1"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Send payment receipts and refund notifications.</w:t>
      </w:r>
    </w:p>
    <w:p w14:paraId="5F041257"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Provide in-app alerts for on-duty staff (e.g., emergency appointment alerts to doctors).</w:t>
      </w:r>
    </w:p>
    <w:p w14:paraId="3A408160" w14:textId="77777777" w:rsidR="001D0D73" w:rsidRPr="00064B6E" w:rsidRDefault="001D0D73" w:rsidP="001D0D73">
      <w:pPr>
        <w:numPr>
          <w:ilvl w:val="1"/>
          <w:numId w:val="6"/>
        </w:numPr>
        <w:spacing w:after="0"/>
        <w:rPr>
          <w:rFonts w:ascii="Calibri" w:hAnsi="Calibri" w:cs="Calibri"/>
          <w:sz w:val="20"/>
          <w:szCs w:val="20"/>
        </w:rPr>
      </w:pPr>
      <w:r w:rsidRPr="00064B6E">
        <w:rPr>
          <w:rFonts w:ascii="Calibri" w:hAnsi="Calibri" w:cs="Calibri"/>
          <w:sz w:val="20"/>
          <w:szCs w:val="20"/>
        </w:rPr>
        <w:t>Support Arabic/English content in all notifications.</w:t>
      </w:r>
    </w:p>
    <w:p w14:paraId="57B01DAF" w14:textId="77777777" w:rsidR="001D0D73" w:rsidRPr="00064B6E" w:rsidRDefault="001D0D73" w:rsidP="001D0D73">
      <w:pPr>
        <w:numPr>
          <w:ilvl w:val="0"/>
          <w:numId w:val="6"/>
        </w:numPr>
        <w:spacing w:after="0"/>
        <w:rPr>
          <w:rFonts w:ascii="Calibri" w:hAnsi="Calibri" w:cs="Calibri"/>
          <w:sz w:val="20"/>
          <w:szCs w:val="20"/>
        </w:rPr>
      </w:pPr>
      <w:r w:rsidRPr="00064B6E">
        <w:rPr>
          <w:rFonts w:ascii="Calibri" w:hAnsi="Calibri" w:cs="Calibri"/>
          <w:b/>
          <w:bCs/>
          <w:sz w:val="20"/>
          <w:szCs w:val="20"/>
        </w:rPr>
        <w:t>Patient Feedback:</w:t>
      </w:r>
    </w:p>
    <w:p w14:paraId="1A6FAC4D" w14:textId="77777777" w:rsidR="001D0D73" w:rsidRPr="00064B6E" w:rsidRDefault="001D0D73" w:rsidP="001D0D73">
      <w:pPr>
        <w:numPr>
          <w:ilvl w:val="0"/>
          <w:numId w:val="67"/>
        </w:numPr>
        <w:spacing w:after="0"/>
        <w:rPr>
          <w:rFonts w:ascii="Calibri" w:hAnsi="Calibri" w:cs="Calibri"/>
          <w:sz w:val="20"/>
          <w:szCs w:val="20"/>
        </w:rPr>
      </w:pPr>
      <w:r w:rsidRPr="00064B6E">
        <w:rPr>
          <w:rFonts w:ascii="Calibri" w:hAnsi="Calibri" w:cs="Calibri"/>
          <w:sz w:val="20"/>
          <w:szCs w:val="20"/>
        </w:rPr>
        <w:t>After each consultation, prompt patient to complete a brief survey in their portal.</w:t>
      </w:r>
    </w:p>
    <w:p w14:paraId="4931C4C3" w14:textId="77777777" w:rsidR="001D0D73" w:rsidRPr="00064B6E" w:rsidRDefault="001D0D73" w:rsidP="001D0D73">
      <w:pPr>
        <w:numPr>
          <w:ilvl w:val="0"/>
          <w:numId w:val="67"/>
        </w:numPr>
        <w:spacing w:after="0"/>
        <w:rPr>
          <w:rFonts w:ascii="Calibri" w:hAnsi="Calibri" w:cs="Calibri"/>
          <w:sz w:val="20"/>
          <w:szCs w:val="20"/>
        </w:rPr>
      </w:pPr>
      <w:r w:rsidRPr="00064B6E">
        <w:rPr>
          <w:rFonts w:ascii="Calibri" w:hAnsi="Calibri" w:cs="Calibri"/>
          <w:sz w:val="20"/>
          <w:szCs w:val="20"/>
        </w:rPr>
        <w:t>Allow rating of the doctor (1–5 stars) and comments on service quality, wait time, facility.</w:t>
      </w:r>
    </w:p>
    <w:p w14:paraId="15564EED" w14:textId="77777777" w:rsidR="001D0D73" w:rsidRPr="00064B6E" w:rsidRDefault="001D0D73" w:rsidP="001D0D73">
      <w:pPr>
        <w:numPr>
          <w:ilvl w:val="0"/>
          <w:numId w:val="67"/>
        </w:numPr>
        <w:spacing w:after="0"/>
        <w:rPr>
          <w:rFonts w:ascii="Calibri" w:hAnsi="Calibri" w:cs="Calibri"/>
          <w:sz w:val="20"/>
          <w:szCs w:val="20"/>
        </w:rPr>
      </w:pPr>
      <w:r w:rsidRPr="00064B6E">
        <w:rPr>
          <w:rFonts w:ascii="Calibri" w:hAnsi="Calibri" w:cs="Calibri"/>
          <w:sz w:val="20"/>
          <w:szCs w:val="20"/>
        </w:rPr>
        <w:t>Enforce one feedback entry per appointment per patient.</w:t>
      </w:r>
    </w:p>
    <w:p w14:paraId="2B1E84A9" w14:textId="77777777" w:rsidR="001D0D73" w:rsidRPr="00064B6E" w:rsidRDefault="001D0D73" w:rsidP="001D0D73">
      <w:pPr>
        <w:numPr>
          <w:ilvl w:val="0"/>
          <w:numId w:val="67"/>
        </w:numPr>
        <w:spacing w:after="0"/>
        <w:rPr>
          <w:rFonts w:ascii="Calibri" w:hAnsi="Calibri" w:cs="Calibri"/>
          <w:sz w:val="20"/>
          <w:szCs w:val="20"/>
        </w:rPr>
      </w:pPr>
      <w:r w:rsidRPr="00064B6E">
        <w:rPr>
          <w:rFonts w:ascii="Calibri" w:hAnsi="Calibri" w:cs="Calibri"/>
          <w:sz w:val="20"/>
          <w:szCs w:val="20"/>
        </w:rPr>
        <w:t>Admin dashboard for aggregated feedback analytics (average ratings, comment themes).</w:t>
      </w:r>
    </w:p>
    <w:p w14:paraId="4CD40177" w14:textId="77777777" w:rsidR="001D0D73" w:rsidRPr="00064B6E" w:rsidRDefault="001D0D73" w:rsidP="001D0D73">
      <w:pPr>
        <w:numPr>
          <w:ilvl w:val="0"/>
          <w:numId w:val="8"/>
        </w:numPr>
        <w:spacing w:after="0"/>
        <w:rPr>
          <w:rFonts w:ascii="Calibri" w:hAnsi="Calibri" w:cs="Calibri"/>
          <w:sz w:val="20"/>
          <w:szCs w:val="20"/>
        </w:rPr>
      </w:pPr>
      <w:r w:rsidRPr="00064B6E">
        <w:rPr>
          <w:rFonts w:ascii="Calibri" w:hAnsi="Calibri" w:cs="Calibri"/>
          <w:b/>
          <w:bCs/>
          <w:sz w:val="20"/>
          <w:szCs w:val="20"/>
        </w:rPr>
        <w:t>Multilingual Support:</w:t>
      </w:r>
    </w:p>
    <w:p w14:paraId="7C49034D" w14:textId="77777777" w:rsidR="001D0D73" w:rsidRPr="00064B6E" w:rsidRDefault="001D0D73" w:rsidP="001D0D73">
      <w:pPr>
        <w:numPr>
          <w:ilvl w:val="0"/>
          <w:numId w:val="68"/>
        </w:numPr>
        <w:spacing w:after="0"/>
        <w:rPr>
          <w:rFonts w:ascii="Calibri" w:hAnsi="Calibri" w:cs="Calibri"/>
          <w:sz w:val="20"/>
          <w:szCs w:val="20"/>
        </w:rPr>
      </w:pPr>
      <w:r w:rsidRPr="00064B6E">
        <w:rPr>
          <w:rFonts w:ascii="Calibri" w:hAnsi="Calibri" w:cs="Calibri"/>
          <w:sz w:val="20"/>
          <w:szCs w:val="20"/>
        </w:rPr>
        <w:t>Full Arabic and English interfaces.</w:t>
      </w:r>
    </w:p>
    <w:p w14:paraId="18108F58" w14:textId="77777777" w:rsidR="001D0D73" w:rsidRPr="00064B6E" w:rsidRDefault="001D0D73" w:rsidP="001D0D73">
      <w:pPr>
        <w:numPr>
          <w:ilvl w:val="0"/>
          <w:numId w:val="68"/>
        </w:numPr>
        <w:spacing w:after="0"/>
        <w:rPr>
          <w:rFonts w:ascii="Calibri" w:hAnsi="Calibri" w:cs="Calibri"/>
          <w:sz w:val="20"/>
          <w:szCs w:val="20"/>
        </w:rPr>
      </w:pPr>
      <w:r w:rsidRPr="00064B6E">
        <w:rPr>
          <w:rFonts w:ascii="Calibri" w:hAnsi="Calibri" w:cs="Calibri"/>
          <w:sz w:val="20"/>
          <w:szCs w:val="20"/>
        </w:rPr>
        <w:t>Language switcher in UI header, remember user preference.</w:t>
      </w:r>
    </w:p>
    <w:p w14:paraId="4E57EBE0" w14:textId="77777777" w:rsidR="001D0D73" w:rsidRPr="00064B6E" w:rsidRDefault="001D0D73" w:rsidP="001D0D73">
      <w:pPr>
        <w:numPr>
          <w:ilvl w:val="0"/>
          <w:numId w:val="68"/>
        </w:numPr>
        <w:spacing w:after="0"/>
        <w:rPr>
          <w:rFonts w:ascii="Calibri" w:hAnsi="Calibri" w:cs="Calibri"/>
          <w:sz w:val="20"/>
          <w:szCs w:val="20"/>
        </w:rPr>
      </w:pPr>
      <w:r w:rsidRPr="00064B6E">
        <w:rPr>
          <w:rFonts w:ascii="Calibri" w:hAnsi="Calibri" w:cs="Calibri"/>
          <w:sz w:val="20"/>
          <w:szCs w:val="20"/>
        </w:rPr>
        <w:t>Implement right-to-left (RTL) layout for Arabic mode.</w:t>
      </w:r>
    </w:p>
    <w:p w14:paraId="1E00C01A" w14:textId="77777777" w:rsidR="001D0D73" w:rsidRPr="00064B6E" w:rsidRDefault="001D0D73" w:rsidP="001D0D73">
      <w:pPr>
        <w:numPr>
          <w:ilvl w:val="0"/>
          <w:numId w:val="68"/>
        </w:numPr>
        <w:spacing w:after="0"/>
        <w:rPr>
          <w:rFonts w:ascii="Calibri" w:hAnsi="Calibri" w:cs="Calibri"/>
          <w:sz w:val="20"/>
          <w:szCs w:val="20"/>
        </w:rPr>
      </w:pPr>
      <w:r w:rsidRPr="00064B6E">
        <w:rPr>
          <w:rFonts w:ascii="Calibri" w:hAnsi="Calibri" w:cs="Calibri"/>
          <w:sz w:val="20"/>
          <w:szCs w:val="20"/>
        </w:rPr>
        <w:t>Localize date/time formats, number formats, and system messages.</w:t>
      </w:r>
      <w:r w:rsidRPr="00064B6E">
        <w:rPr>
          <w:rFonts w:ascii="Calibri" w:hAnsi="Calibri" w:cs="Calibri"/>
          <w:sz w:val="20"/>
          <w:szCs w:val="20"/>
        </w:rPr>
        <w:br/>
      </w:r>
    </w:p>
    <w:p w14:paraId="4F5580C3" w14:textId="77777777" w:rsidR="00BC1002" w:rsidRDefault="00BC1002">
      <w:pPr>
        <w:rPr>
          <w:rFonts w:ascii="Calibri" w:eastAsiaTheme="majorEastAsia" w:hAnsi="Calibri" w:cs="Calibri"/>
          <w:color w:val="BF4E14" w:themeColor="accent2" w:themeShade="BF"/>
          <w:sz w:val="28"/>
          <w:szCs w:val="28"/>
        </w:rPr>
      </w:pPr>
      <w:r>
        <w:rPr>
          <w:rFonts w:ascii="Calibri" w:hAnsi="Calibri" w:cs="Calibri"/>
          <w:sz w:val="28"/>
          <w:szCs w:val="28"/>
        </w:rPr>
        <w:br w:type="page"/>
      </w:r>
    </w:p>
    <w:p w14:paraId="1DD6631D" w14:textId="2EC17941" w:rsidR="001D0D73" w:rsidRPr="00064B6E" w:rsidRDefault="001D0D73" w:rsidP="001D0D73">
      <w:pPr>
        <w:pStyle w:val="Heading3"/>
        <w:spacing w:before="0" w:line="276" w:lineRule="auto"/>
        <w:rPr>
          <w:rFonts w:ascii="Calibri" w:hAnsi="Calibri" w:cs="Calibri"/>
          <w:sz w:val="28"/>
          <w:szCs w:val="28"/>
        </w:rPr>
      </w:pPr>
      <w:bookmarkStart w:id="11" w:name="_Toc211973489"/>
      <w:r w:rsidRPr="00064B6E">
        <w:rPr>
          <w:rFonts w:ascii="Calibri" w:hAnsi="Calibri" w:cs="Calibri"/>
          <w:sz w:val="28"/>
          <w:szCs w:val="28"/>
        </w:rPr>
        <w:lastRenderedPageBreak/>
        <w:t>3.1.2 Out of Scope for MVP</w:t>
      </w:r>
      <w:bookmarkEnd w:id="11"/>
    </w:p>
    <w:p w14:paraId="1798DBB2" w14:textId="60ADCFAC" w:rsidR="008C30A7" w:rsidRPr="00064B6E" w:rsidRDefault="008C30A7" w:rsidP="008C30A7">
      <w:pPr>
        <w:numPr>
          <w:ilvl w:val="0"/>
          <w:numId w:val="10"/>
        </w:numPr>
        <w:spacing w:after="0"/>
        <w:rPr>
          <w:rFonts w:ascii="Calibri" w:hAnsi="Calibri" w:cs="Calibri"/>
          <w:sz w:val="20"/>
          <w:szCs w:val="20"/>
        </w:rPr>
      </w:pPr>
      <w:r w:rsidRPr="00064B6E">
        <w:rPr>
          <w:rFonts w:ascii="Calibri" w:hAnsi="Calibri" w:cs="Calibri"/>
          <w:sz w:val="20"/>
          <w:szCs w:val="20"/>
        </w:rPr>
        <w:t>AI Health Risk Prediction for Doctors</w:t>
      </w:r>
    </w:p>
    <w:p w14:paraId="44A515D1"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Inpatient ward/bed management, surgery scheduling.</w:t>
      </w:r>
    </w:p>
    <w:p w14:paraId="0C42DB4E"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Pharmacy inventory or automated dispensing integration.</w:t>
      </w:r>
    </w:p>
    <w:p w14:paraId="7BE3F3C8"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Laboratory Information System (LIS) integration (manual lab results only).</w:t>
      </w:r>
    </w:p>
    <w:p w14:paraId="730C458D"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Insurance claims processing or integration with insurers.</w:t>
      </w:r>
    </w:p>
    <w:p w14:paraId="38D522D7"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Advanced EMR features (e.g., clinical decision support, care pathways).</w:t>
      </w:r>
    </w:p>
    <w:p w14:paraId="63A66C3E"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Live telemedicine (video conferencing) or triage chatbots.</w:t>
      </w:r>
    </w:p>
    <w:p w14:paraId="02937413"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Native mobile apps (web app is mobile-responsive for MVP).</w:t>
      </w:r>
    </w:p>
    <w:p w14:paraId="6DD89F71"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Wearable device integrations or advanced health analytics (deferred to future phases).</w:t>
      </w:r>
    </w:p>
    <w:p w14:paraId="2A69A824" w14:textId="77777777" w:rsidR="001D0D73" w:rsidRPr="00064B6E" w:rsidRDefault="001D0D73" w:rsidP="001D0D73">
      <w:pPr>
        <w:numPr>
          <w:ilvl w:val="0"/>
          <w:numId w:val="10"/>
        </w:numPr>
        <w:spacing w:after="0"/>
        <w:rPr>
          <w:rFonts w:ascii="Calibri" w:hAnsi="Calibri" w:cs="Calibri"/>
          <w:sz w:val="20"/>
          <w:szCs w:val="20"/>
        </w:rPr>
      </w:pPr>
      <w:r w:rsidRPr="00064B6E">
        <w:rPr>
          <w:rFonts w:ascii="Calibri" w:hAnsi="Calibri" w:cs="Calibri"/>
          <w:sz w:val="20"/>
          <w:szCs w:val="20"/>
        </w:rPr>
        <w:t>Human Resources (payroll, scheduling) beyond doctor schedules.</w:t>
      </w:r>
    </w:p>
    <w:p w14:paraId="326441D3" w14:textId="77777777" w:rsidR="001D0D73" w:rsidRPr="00064B6E" w:rsidRDefault="001D0D73" w:rsidP="00A77F14">
      <w:pPr>
        <w:numPr>
          <w:ilvl w:val="0"/>
          <w:numId w:val="10"/>
        </w:numPr>
        <w:spacing w:after="0"/>
        <w:rPr>
          <w:rFonts w:ascii="Calibri" w:hAnsi="Calibri" w:cs="Calibri"/>
          <w:sz w:val="20"/>
          <w:szCs w:val="20"/>
        </w:rPr>
      </w:pPr>
      <w:r w:rsidRPr="00064B6E">
        <w:rPr>
          <w:rFonts w:ascii="Calibri" w:hAnsi="Calibri" w:cs="Calibri"/>
          <w:sz w:val="20"/>
          <w:szCs w:val="20"/>
        </w:rPr>
        <w:t>Procurement or asset management modules.</w:t>
      </w:r>
    </w:p>
    <w:p w14:paraId="4B3DFFD6" w14:textId="77777777" w:rsidR="001D0D73" w:rsidRPr="00064B6E" w:rsidRDefault="001D0D73" w:rsidP="001D0D73">
      <w:pPr>
        <w:pStyle w:val="Heading2"/>
        <w:spacing w:before="0" w:line="276" w:lineRule="auto"/>
        <w:rPr>
          <w:rFonts w:ascii="Calibri" w:hAnsi="Calibri" w:cs="Calibri"/>
          <w:sz w:val="32"/>
          <w:szCs w:val="32"/>
        </w:rPr>
      </w:pPr>
      <w:bookmarkStart w:id="12" w:name="_Toc211973490"/>
      <w:r w:rsidRPr="00064B6E">
        <w:rPr>
          <w:rFonts w:ascii="Calibri" w:hAnsi="Calibri" w:cs="Calibri"/>
          <w:sz w:val="32"/>
          <w:szCs w:val="32"/>
        </w:rPr>
        <w:t>3.2 Geographic Scope</w:t>
      </w:r>
      <w:bookmarkEnd w:id="12"/>
    </w:p>
    <w:p w14:paraId="248C99D3" w14:textId="77777777" w:rsidR="001D0D73" w:rsidRPr="00064B6E" w:rsidRDefault="001D0D73" w:rsidP="001D0D73">
      <w:pPr>
        <w:numPr>
          <w:ilvl w:val="0"/>
          <w:numId w:val="11"/>
        </w:numPr>
        <w:spacing w:after="0"/>
        <w:rPr>
          <w:rFonts w:ascii="Calibri" w:hAnsi="Calibri" w:cs="Calibri"/>
          <w:sz w:val="20"/>
          <w:szCs w:val="20"/>
        </w:rPr>
      </w:pPr>
      <w:r w:rsidRPr="00064B6E">
        <w:rPr>
          <w:rFonts w:ascii="Calibri" w:hAnsi="Calibri" w:cs="Calibri"/>
          <w:b/>
          <w:bCs/>
          <w:sz w:val="20"/>
          <w:szCs w:val="20"/>
        </w:rPr>
        <w:t>Primary Market:</w:t>
      </w:r>
      <w:r w:rsidRPr="00064B6E">
        <w:rPr>
          <w:rFonts w:ascii="Calibri" w:hAnsi="Calibri" w:cs="Calibri"/>
          <w:sz w:val="20"/>
          <w:szCs w:val="20"/>
        </w:rPr>
        <w:t xml:space="preserve"> Hospitals/clinics in major cities</w:t>
      </w:r>
    </w:p>
    <w:p w14:paraId="34E18C76" w14:textId="588E4BCE" w:rsidR="00A77F14" w:rsidRDefault="001D0D73" w:rsidP="00BC1002">
      <w:pPr>
        <w:numPr>
          <w:ilvl w:val="0"/>
          <w:numId w:val="11"/>
        </w:numPr>
        <w:spacing w:after="0"/>
        <w:rPr>
          <w:rFonts w:ascii="Calibri" w:hAnsi="Calibri" w:cs="Calibri"/>
          <w:sz w:val="20"/>
          <w:szCs w:val="20"/>
        </w:rPr>
      </w:pPr>
      <w:r w:rsidRPr="00064B6E">
        <w:rPr>
          <w:rFonts w:ascii="Calibri" w:hAnsi="Calibri" w:cs="Calibri"/>
          <w:b/>
          <w:bCs/>
          <w:sz w:val="20"/>
          <w:szCs w:val="20"/>
        </w:rPr>
        <w:t>Target Facilities:</w:t>
      </w:r>
      <w:r w:rsidRPr="00064B6E">
        <w:rPr>
          <w:rFonts w:ascii="Calibri" w:hAnsi="Calibri" w:cs="Calibri"/>
          <w:sz w:val="20"/>
          <w:szCs w:val="20"/>
        </w:rPr>
        <w:t xml:space="preserve"> Small to medium healthcare centers (approximately 50–200 beds, 5–20 doctors)</w:t>
      </w:r>
    </w:p>
    <w:p w14:paraId="351156F2" w14:textId="78E60735" w:rsidR="00B91910" w:rsidRDefault="00B91910" w:rsidP="00B91910">
      <w:pPr>
        <w:pStyle w:val="Heading2"/>
      </w:pPr>
      <w:bookmarkStart w:id="13" w:name="_Toc211973491"/>
      <w:r>
        <w:t>3.4 System Context Diagram:</w:t>
      </w:r>
      <w:bookmarkEnd w:id="13"/>
    </w:p>
    <w:p w14:paraId="5AA02142" w14:textId="6900A1C5" w:rsidR="00B91910" w:rsidRPr="00B91910" w:rsidRDefault="00B91910" w:rsidP="00B91910">
      <w:r>
        <w:rPr>
          <w:noProof/>
        </w:rPr>
        <w:drawing>
          <wp:inline distT="0" distB="0" distL="0" distR="0" wp14:anchorId="202DD2EA" wp14:editId="1D263D2D">
            <wp:extent cx="8563555" cy="5931535"/>
            <wp:effectExtent l="0" t="0" r="9525" b="0"/>
            <wp:docPr id="1217338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a:extLst>
                        <a:ext uri="{28A0092B-C50C-407E-A947-70E740481C1C}">
                          <a14:useLocalDpi xmlns:a14="http://schemas.microsoft.com/office/drawing/2010/main" val="0"/>
                        </a:ext>
                      </a:extLst>
                    </a:blip>
                    <a:srcRect r="1281"/>
                    <a:stretch>
                      <a:fillRect/>
                    </a:stretch>
                  </pic:blipFill>
                  <pic:spPr bwMode="auto">
                    <a:xfrm>
                      <a:off x="0" y="0"/>
                      <a:ext cx="8563555" cy="5931535"/>
                    </a:xfrm>
                    <a:prstGeom prst="rect">
                      <a:avLst/>
                    </a:prstGeom>
                    <a:noFill/>
                    <a:ln>
                      <a:noFill/>
                    </a:ln>
                    <a:extLst>
                      <a:ext uri="{53640926-AAD7-44D8-BBD7-CCE9431645EC}">
                        <a14:shadowObscured xmlns:a14="http://schemas.microsoft.com/office/drawing/2010/main"/>
                      </a:ext>
                    </a:extLst>
                  </pic:spPr>
                </pic:pic>
              </a:graphicData>
            </a:graphic>
          </wp:inline>
        </w:drawing>
      </w:r>
    </w:p>
    <w:p w14:paraId="4BD66AED" w14:textId="77777777" w:rsidR="001D0D73" w:rsidRPr="00064B6E" w:rsidRDefault="001D0D73" w:rsidP="00A77F14">
      <w:pPr>
        <w:pStyle w:val="Heading1"/>
        <w:rPr>
          <w:rFonts w:ascii="Calibri" w:hAnsi="Calibri" w:cs="Calibri"/>
        </w:rPr>
      </w:pPr>
      <w:bookmarkStart w:id="14" w:name="_Toc211973492"/>
      <w:r w:rsidRPr="00064B6E">
        <w:rPr>
          <w:rFonts w:ascii="Calibri" w:hAnsi="Calibri" w:cs="Calibri"/>
        </w:rPr>
        <w:t>4. Stakeholder Analysis</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5354"/>
        <w:gridCol w:w="3232"/>
      </w:tblGrid>
      <w:tr w:rsidR="001D0D73" w:rsidRPr="00064B6E" w14:paraId="5C272D18" w14:textId="77777777" w:rsidTr="001D0D73">
        <w:trPr>
          <w:tblHeader/>
          <w:tblCellSpacing w:w="15" w:type="dxa"/>
        </w:trPr>
        <w:tc>
          <w:tcPr>
            <w:tcW w:w="0" w:type="auto"/>
            <w:vAlign w:val="center"/>
            <w:hideMark/>
          </w:tcPr>
          <w:p w14:paraId="7BD0DAB0"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Stakeholder</w:t>
            </w:r>
          </w:p>
        </w:tc>
        <w:tc>
          <w:tcPr>
            <w:tcW w:w="0" w:type="auto"/>
            <w:vAlign w:val="center"/>
            <w:hideMark/>
          </w:tcPr>
          <w:p w14:paraId="166294EA"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Primary Needs</w:t>
            </w:r>
          </w:p>
        </w:tc>
        <w:tc>
          <w:tcPr>
            <w:tcW w:w="0" w:type="auto"/>
            <w:vAlign w:val="center"/>
            <w:hideMark/>
          </w:tcPr>
          <w:p w14:paraId="5EF79BF7"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Engagement</w:t>
            </w:r>
          </w:p>
        </w:tc>
      </w:tr>
      <w:tr w:rsidR="001D0D73" w:rsidRPr="00064B6E" w14:paraId="58E4537A" w14:textId="77777777" w:rsidTr="001D0D73">
        <w:trPr>
          <w:tblCellSpacing w:w="15" w:type="dxa"/>
        </w:trPr>
        <w:tc>
          <w:tcPr>
            <w:tcW w:w="0" w:type="auto"/>
            <w:vAlign w:val="center"/>
            <w:hideMark/>
          </w:tcPr>
          <w:p w14:paraId="65F9CDCE"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Hospital Management</w:t>
            </w:r>
          </w:p>
        </w:tc>
        <w:tc>
          <w:tcPr>
            <w:tcW w:w="0" w:type="auto"/>
            <w:vAlign w:val="center"/>
            <w:hideMark/>
          </w:tcPr>
          <w:p w14:paraId="3B593AB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ROI, cost savings, oversight dashboards, compliance</w:t>
            </w:r>
          </w:p>
        </w:tc>
        <w:tc>
          <w:tcPr>
            <w:tcW w:w="0" w:type="auto"/>
            <w:vAlign w:val="center"/>
            <w:hideMark/>
          </w:tcPr>
          <w:p w14:paraId="692F5BD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Sponsor, weekly updates</w:t>
            </w:r>
          </w:p>
        </w:tc>
      </w:tr>
      <w:tr w:rsidR="001D0D73" w:rsidRPr="00064B6E" w14:paraId="479544D4" w14:textId="77777777" w:rsidTr="001D0D73">
        <w:trPr>
          <w:tblCellSpacing w:w="15" w:type="dxa"/>
        </w:trPr>
        <w:tc>
          <w:tcPr>
            <w:tcW w:w="0" w:type="auto"/>
            <w:vAlign w:val="center"/>
            <w:hideMark/>
          </w:tcPr>
          <w:p w14:paraId="4A634483"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Doctors</w:t>
            </w:r>
          </w:p>
        </w:tc>
        <w:tc>
          <w:tcPr>
            <w:tcW w:w="0" w:type="auto"/>
            <w:vAlign w:val="center"/>
            <w:hideMark/>
          </w:tcPr>
          <w:p w14:paraId="5D48439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Fast access to patient data, easy e-prescribing, reliable schedules</w:t>
            </w:r>
          </w:p>
        </w:tc>
        <w:tc>
          <w:tcPr>
            <w:tcW w:w="0" w:type="auto"/>
            <w:vAlign w:val="center"/>
            <w:hideMark/>
          </w:tcPr>
          <w:p w14:paraId="38559DD8"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 involvement (requirements, UAT)</w:t>
            </w:r>
          </w:p>
        </w:tc>
      </w:tr>
      <w:tr w:rsidR="001D0D73" w:rsidRPr="00064B6E" w14:paraId="0F5CF38A" w14:textId="77777777" w:rsidTr="001D0D73">
        <w:trPr>
          <w:tblCellSpacing w:w="15" w:type="dxa"/>
        </w:trPr>
        <w:tc>
          <w:tcPr>
            <w:tcW w:w="0" w:type="auto"/>
            <w:vAlign w:val="center"/>
            <w:hideMark/>
          </w:tcPr>
          <w:p w14:paraId="447E5F4B"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Nurses/Medical Staff</w:t>
            </w:r>
          </w:p>
        </w:tc>
        <w:tc>
          <w:tcPr>
            <w:tcW w:w="0" w:type="auto"/>
            <w:vAlign w:val="center"/>
            <w:hideMark/>
          </w:tcPr>
          <w:p w14:paraId="3F1A97C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Task lists (meds administration, vitals), clear patient info</w:t>
            </w:r>
          </w:p>
        </w:tc>
        <w:tc>
          <w:tcPr>
            <w:tcW w:w="0" w:type="auto"/>
            <w:vAlign w:val="center"/>
            <w:hideMark/>
          </w:tcPr>
          <w:p w14:paraId="7A3CF3A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Medium involvement (feedback)</w:t>
            </w:r>
          </w:p>
        </w:tc>
      </w:tr>
      <w:tr w:rsidR="001D0D73" w:rsidRPr="00064B6E" w14:paraId="27270FC1" w14:textId="77777777" w:rsidTr="001D0D73">
        <w:trPr>
          <w:tblCellSpacing w:w="15" w:type="dxa"/>
        </w:trPr>
        <w:tc>
          <w:tcPr>
            <w:tcW w:w="0" w:type="auto"/>
            <w:vAlign w:val="center"/>
            <w:hideMark/>
          </w:tcPr>
          <w:p w14:paraId="7BF7B7E4"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Receptionists</w:t>
            </w:r>
          </w:p>
        </w:tc>
        <w:tc>
          <w:tcPr>
            <w:tcW w:w="0" w:type="auto"/>
            <w:vAlign w:val="center"/>
            <w:hideMark/>
          </w:tcPr>
          <w:p w14:paraId="69569FF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Quick patient registration, appointment queues, billing</w:t>
            </w:r>
          </w:p>
        </w:tc>
        <w:tc>
          <w:tcPr>
            <w:tcW w:w="0" w:type="auto"/>
            <w:vAlign w:val="center"/>
            <w:hideMark/>
          </w:tcPr>
          <w:p w14:paraId="3B437D3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Daily users (usability feedback)</w:t>
            </w:r>
          </w:p>
        </w:tc>
      </w:tr>
      <w:tr w:rsidR="001D0D73" w:rsidRPr="00064B6E" w14:paraId="1D937868" w14:textId="77777777" w:rsidTr="001D0D73">
        <w:trPr>
          <w:tblCellSpacing w:w="15" w:type="dxa"/>
        </w:trPr>
        <w:tc>
          <w:tcPr>
            <w:tcW w:w="0" w:type="auto"/>
            <w:vAlign w:val="center"/>
            <w:hideMark/>
          </w:tcPr>
          <w:p w14:paraId="20942D1E"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Patients</w:t>
            </w:r>
          </w:p>
        </w:tc>
        <w:tc>
          <w:tcPr>
            <w:tcW w:w="0" w:type="auto"/>
            <w:vAlign w:val="center"/>
            <w:hideMark/>
          </w:tcPr>
          <w:p w14:paraId="6F938EB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Simple booking, 24/7 record access, transparency in billing</w:t>
            </w:r>
          </w:p>
        </w:tc>
        <w:tc>
          <w:tcPr>
            <w:tcW w:w="0" w:type="auto"/>
            <w:vAlign w:val="center"/>
            <w:hideMark/>
          </w:tcPr>
          <w:p w14:paraId="0AD80DB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Indirect feedback (surveys)</w:t>
            </w:r>
          </w:p>
        </w:tc>
      </w:tr>
      <w:tr w:rsidR="001D0D73" w:rsidRPr="00064B6E" w14:paraId="04A042F2" w14:textId="77777777" w:rsidTr="001D0D73">
        <w:trPr>
          <w:tblCellSpacing w:w="15" w:type="dxa"/>
        </w:trPr>
        <w:tc>
          <w:tcPr>
            <w:tcW w:w="0" w:type="auto"/>
            <w:vAlign w:val="center"/>
            <w:hideMark/>
          </w:tcPr>
          <w:p w14:paraId="3D7EED79"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IT/Admin</w:t>
            </w:r>
          </w:p>
        </w:tc>
        <w:tc>
          <w:tcPr>
            <w:tcW w:w="0" w:type="auto"/>
            <w:vAlign w:val="center"/>
            <w:hideMark/>
          </w:tcPr>
          <w:p w14:paraId="4968FD9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Security, uptime, integration with local systems (e.g., lab)</w:t>
            </w:r>
          </w:p>
        </w:tc>
        <w:tc>
          <w:tcPr>
            <w:tcW w:w="0" w:type="auto"/>
            <w:vAlign w:val="center"/>
            <w:hideMark/>
          </w:tcPr>
          <w:p w14:paraId="5BD48FD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Tech support (availability reviews)</w:t>
            </w:r>
          </w:p>
        </w:tc>
      </w:tr>
      <w:tr w:rsidR="001D0D73" w:rsidRPr="00064B6E" w14:paraId="0AD7204A" w14:textId="77777777" w:rsidTr="001D0D73">
        <w:trPr>
          <w:tblCellSpacing w:w="15" w:type="dxa"/>
        </w:trPr>
        <w:tc>
          <w:tcPr>
            <w:tcW w:w="0" w:type="auto"/>
            <w:vAlign w:val="center"/>
            <w:hideMark/>
          </w:tcPr>
          <w:p w14:paraId="1334E4BB"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Regulators</w:t>
            </w:r>
          </w:p>
        </w:tc>
        <w:tc>
          <w:tcPr>
            <w:tcW w:w="0" w:type="auto"/>
            <w:vAlign w:val="center"/>
            <w:hideMark/>
          </w:tcPr>
          <w:p w14:paraId="6F3790D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Patient data protection, adherence to standards (ICD-10, etc.)</w:t>
            </w:r>
          </w:p>
        </w:tc>
        <w:tc>
          <w:tcPr>
            <w:tcW w:w="0" w:type="auto"/>
            <w:vAlign w:val="center"/>
            <w:hideMark/>
          </w:tcPr>
          <w:p w14:paraId="41BD00D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Compliance checks (low direct)</w:t>
            </w:r>
          </w:p>
        </w:tc>
      </w:tr>
    </w:tbl>
    <w:p w14:paraId="79FE6FFA" w14:textId="65FEF400"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Each stakeholder group’s needs are reflected in the requirements. For example, management needs drove the dashboard and financial reporting features, while doctors’ needs influenced the focus on complete patient histories and scheduling.</w:t>
      </w:r>
    </w:p>
    <w:p w14:paraId="2076B2C1" w14:textId="06A752F1" w:rsidR="00E970E9" w:rsidRPr="00E970E9" w:rsidRDefault="001D0D73" w:rsidP="00E970E9">
      <w:pPr>
        <w:pStyle w:val="Heading1"/>
        <w:spacing w:before="0" w:after="0" w:line="276" w:lineRule="auto"/>
        <w:rPr>
          <w:rFonts w:ascii="Calibri" w:hAnsi="Calibri" w:cs="Calibri"/>
          <w:sz w:val="36"/>
          <w:szCs w:val="36"/>
        </w:rPr>
      </w:pPr>
      <w:bookmarkStart w:id="15" w:name="_Toc211973493"/>
      <w:r w:rsidRPr="00064B6E">
        <w:rPr>
          <w:rFonts w:ascii="Calibri" w:hAnsi="Calibri" w:cs="Calibri"/>
          <w:sz w:val="36"/>
          <w:szCs w:val="36"/>
        </w:rPr>
        <w:lastRenderedPageBreak/>
        <w:t>5. Business Requirements</w:t>
      </w:r>
      <w:bookmarkEnd w:id="15"/>
    </w:p>
    <w:p w14:paraId="686100FB" w14:textId="3A4ECC06" w:rsidR="001D0D73" w:rsidRPr="00064B6E" w:rsidRDefault="001D0D73" w:rsidP="001D0D73">
      <w:pPr>
        <w:pStyle w:val="Heading2"/>
        <w:spacing w:before="0" w:line="276" w:lineRule="auto"/>
        <w:rPr>
          <w:rFonts w:ascii="Calibri" w:hAnsi="Calibri" w:cs="Calibri"/>
          <w:sz w:val="32"/>
          <w:szCs w:val="32"/>
        </w:rPr>
      </w:pPr>
      <w:bookmarkStart w:id="16" w:name="_Toc211973494"/>
      <w:r w:rsidRPr="00064B6E">
        <w:rPr>
          <w:rFonts w:ascii="Calibri" w:hAnsi="Calibri" w:cs="Calibri"/>
          <w:sz w:val="32"/>
          <w:szCs w:val="32"/>
        </w:rPr>
        <w:t>5.1 Functional Business Requirements</w:t>
      </w:r>
      <w:bookmarkEnd w:id="16"/>
    </w:p>
    <w:p w14:paraId="6C6F8E79" w14:textId="61493030" w:rsidR="001D0D73" w:rsidRPr="00064B6E" w:rsidRDefault="001D0D73" w:rsidP="001D0D73">
      <w:pPr>
        <w:pStyle w:val="Heading3"/>
        <w:spacing w:before="0" w:line="276" w:lineRule="auto"/>
        <w:rPr>
          <w:rFonts w:ascii="Calibri" w:hAnsi="Calibri" w:cs="Calibri"/>
          <w:sz w:val="28"/>
          <w:szCs w:val="28"/>
        </w:rPr>
      </w:pPr>
      <w:bookmarkStart w:id="17" w:name="_Toc211973495"/>
      <w:r w:rsidRPr="00064B6E">
        <w:rPr>
          <w:rFonts w:ascii="Calibri" w:hAnsi="Calibri" w:cs="Calibri"/>
          <w:sz w:val="28"/>
          <w:szCs w:val="28"/>
        </w:rPr>
        <w:t>BR-001: User Authentication &amp; Authorization (Must Have)</w:t>
      </w:r>
      <w:bookmarkEnd w:id="17"/>
    </w:p>
    <w:p w14:paraId="0EB9AA60"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Secure, role-based access to protect sensitive patient data and ensure only authorized actions are allowed.</w:t>
      </w:r>
    </w:p>
    <w:p w14:paraId="03C9E671" w14:textId="0B0AF6E9"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739A2E0D" w14:textId="77777777" w:rsidR="001D0D73" w:rsidRPr="00064B6E" w:rsidRDefault="001D0D73" w:rsidP="001D0D73">
      <w:pPr>
        <w:numPr>
          <w:ilvl w:val="0"/>
          <w:numId w:val="12"/>
        </w:numPr>
        <w:spacing w:after="0"/>
        <w:rPr>
          <w:rFonts w:ascii="Calibri" w:hAnsi="Calibri" w:cs="Calibri"/>
          <w:sz w:val="20"/>
          <w:szCs w:val="20"/>
        </w:rPr>
      </w:pPr>
      <w:r w:rsidRPr="00064B6E">
        <w:rPr>
          <w:rFonts w:ascii="Calibri" w:hAnsi="Calibri" w:cs="Calibri"/>
          <w:sz w:val="20"/>
          <w:szCs w:val="20"/>
        </w:rPr>
        <w:t>Multi-role sign-up (Admin, Doctor, Nurse, Receptionist, Patient) with email/username and password.</w:t>
      </w:r>
    </w:p>
    <w:p w14:paraId="7CE5A0FB" w14:textId="77777777" w:rsidR="001D0D73" w:rsidRPr="00064B6E" w:rsidRDefault="001D0D73" w:rsidP="001D0D73">
      <w:pPr>
        <w:numPr>
          <w:ilvl w:val="0"/>
          <w:numId w:val="12"/>
        </w:numPr>
        <w:spacing w:after="0"/>
        <w:rPr>
          <w:rFonts w:ascii="Calibri" w:hAnsi="Calibri" w:cs="Calibri"/>
          <w:sz w:val="20"/>
          <w:szCs w:val="20"/>
        </w:rPr>
      </w:pPr>
      <w:r w:rsidRPr="00064B6E">
        <w:rPr>
          <w:rFonts w:ascii="Calibri" w:hAnsi="Calibri" w:cs="Calibri"/>
          <w:sz w:val="20"/>
          <w:szCs w:val="20"/>
        </w:rPr>
        <w:t>Social login via Google/Facebook as an option for patients and doctors.</w:t>
      </w:r>
    </w:p>
    <w:p w14:paraId="105DAB8E" w14:textId="6AE6F7A3" w:rsidR="001D0D73" w:rsidRPr="00064B6E" w:rsidRDefault="001D0D73" w:rsidP="001D0D73">
      <w:pPr>
        <w:numPr>
          <w:ilvl w:val="0"/>
          <w:numId w:val="12"/>
        </w:numPr>
        <w:spacing w:after="0"/>
        <w:rPr>
          <w:rFonts w:ascii="Calibri" w:hAnsi="Calibri" w:cs="Calibri"/>
          <w:sz w:val="20"/>
          <w:szCs w:val="20"/>
        </w:rPr>
      </w:pPr>
      <w:r w:rsidRPr="00064B6E">
        <w:rPr>
          <w:rFonts w:ascii="Calibri" w:hAnsi="Calibri" w:cs="Calibri"/>
          <w:sz w:val="20"/>
          <w:szCs w:val="20"/>
        </w:rPr>
        <w:t>Role-Based Access Control (RBAC): Users see menus/features only for their role.</w:t>
      </w:r>
    </w:p>
    <w:p w14:paraId="748B2F7D" w14:textId="694B50F1" w:rsidR="001D0D73" w:rsidRPr="00064B6E" w:rsidRDefault="001D0D73" w:rsidP="001D0D73">
      <w:pPr>
        <w:numPr>
          <w:ilvl w:val="0"/>
          <w:numId w:val="12"/>
        </w:numPr>
        <w:spacing w:after="0"/>
        <w:rPr>
          <w:rFonts w:ascii="Calibri" w:hAnsi="Calibri" w:cs="Calibri"/>
          <w:sz w:val="20"/>
          <w:szCs w:val="20"/>
        </w:rPr>
      </w:pPr>
      <w:r w:rsidRPr="00064B6E">
        <w:rPr>
          <w:rFonts w:ascii="Calibri" w:hAnsi="Calibri" w:cs="Calibri"/>
          <w:sz w:val="20"/>
          <w:szCs w:val="20"/>
        </w:rPr>
        <w:t>Enforce password policies (min length, complexity, encrypted storage [bcrypt]).</w:t>
      </w:r>
    </w:p>
    <w:p w14:paraId="1AA9C480" w14:textId="77777777" w:rsidR="001D0D73" w:rsidRPr="00064B6E" w:rsidRDefault="001D0D73" w:rsidP="001D0D73">
      <w:pPr>
        <w:numPr>
          <w:ilvl w:val="0"/>
          <w:numId w:val="12"/>
        </w:numPr>
        <w:spacing w:after="0"/>
        <w:rPr>
          <w:rFonts w:ascii="Calibri" w:hAnsi="Calibri" w:cs="Calibri"/>
          <w:sz w:val="20"/>
          <w:szCs w:val="20"/>
        </w:rPr>
      </w:pPr>
      <w:r w:rsidRPr="00064B6E">
        <w:rPr>
          <w:rFonts w:ascii="Calibri" w:hAnsi="Calibri" w:cs="Calibri"/>
          <w:sz w:val="20"/>
          <w:szCs w:val="20"/>
        </w:rPr>
        <w:t>Account lockout after 3 invalid attempts (15-minute lockout).</w:t>
      </w:r>
    </w:p>
    <w:p w14:paraId="7DE4202A" w14:textId="77777777" w:rsidR="001D0D73" w:rsidRPr="00064B6E" w:rsidRDefault="001D0D73" w:rsidP="001D0D73">
      <w:pPr>
        <w:numPr>
          <w:ilvl w:val="0"/>
          <w:numId w:val="12"/>
        </w:numPr>
        <w:spacing w:after="0"/>
        <w:rPr>
          <w:rFonts w:ascii="Calibri" w:hAnsi="Calibri" w:cs="Calibri"/>
          <w:sz w:val="20"/>
          <w:szCs w:val="20"/>
        </w:rPr>
      </w:pPr>
      <w:r w:rsidRPr="00064B6E">
        <w:rPr>
          <w:rFonts w:ascii="Calibri" w:hAnsi="Calibri" w:cs="Calibri"/>
          <w:sz w:val="20"/>
          <w:szCs w:val="20"/>
        </w:rPr>
        <w:t>Session timeout after 8 hours of inactivity.</w:t>
      </w:r>
    </w:p>
    <w:p w14:paraId="33B2D7E8" w14:textId="77777777" w:rsidR="001D0D73" w:rsidRPr="00064B6E" w:rsidRDefault="001D0D73" w:rsidP="001D0D73">
      <w:pPr>
        <w:numPr>
          <w:ilvl w:val="0"/>
          <w:numId w:val="12"/>
        </w:numPr>
        <w:spacing w:after="0"/>
        <w:rPr>
          <w:rFonts w:ascii="Calibri" w:hAnsi="Calibri" w:cs="Calibri"/>
          <w:sz w:val="20"/>
          <w:szCs w:val="20"/>
        </w:rPr>
      </w:pPr>
      <w:r w:rsidRPr="00064B6E">
        <w:rPr>
          <w:rFonts w:ascii="Calibri" w:hAnsi="Calibri" w:cs="Calibri"/>
          <w:sz w:val="20"/>
          <w:szCs w:val="20"/>
        </w:rPr>
        <w:t>Forgot/Reset password via email verification.</w:t>
      </w:r>
    </w:p>
    <w:p w14:paraId="6F11A171"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126B54CE" w14:textId="77777777" w:rsidR="001D0D73" w:rsidRPr="00064B6E" w:rsidRDefault="001D0D73" w:rsidP="001D0D73">
      <w:pPr>
        <w:numPr>
          <w:ilvl w:val="0"/>
          <w:numId w:val="13"/>
        </w:numPr>
        <w:spacing w:after="0"/>
        <w:rPr>
          <w:rFonts w:ascii="Calibri" w:hAnsi="Calibri" w:cs="Calibri"/>
          <w:sz w:val="20"/>
          <w:szCs w:val="20"/>
        </w:rPr>
      </w:pPr>
      <w:r w:rsidRPr="00064B6E">
        <w:rPr>
          <w:rFonts w:ascii="Calibri" w:hAnsi="Calibri" w:cs="Calibri"/>
          <w:sz w:val="20"/>
          <w:szCs w:val="20"/>
        </w:rPr>
        <w:t>Users register/login successfully and see correct dashboard.</w:t>
      </w:r>
    </w:p>
    <w:p w14:paraId="3AA113EA" w14:textId="77777777" w:rsidR="001D0D73" w:rsidRPr="00064B6E" w:rsidRDefault="001D0D73" w:rsidP="001D0D73">
      <w:pPr>
        <w:numPr>
          <w:ilvl w:val="0"/>
          <w:numId w:val="13"/>
        </w:numPr>
        <w:spacing w:after="0"/>
        <w:rPr>
          <w:rFonts w:ascii="Calibri" w:hAnsi="Calibri" w:cs="Calibri"/>
          <w:sz w:val="20"/>
          <w:szCs w:val="20"/>
        </w:rPr>
      </w:pPr>
      <w:r w:rsidRPr="00064B6E">
        <w:rPr>
          <w:rFonts w:ascii="Calibri" w:hAnsi="Calibri" w:cs="Calibri"/>
          <w:sz w:val="20"/>
          <w:szCs w:val="20"/>
        </w:rPr>
        <w:t>Unauthorized actions are blocked and logged.</w:t>
      </w:r>
    </w:p>
    <w:p w14:paraId="5085D0DF" w14:textId="1DD2C121" w:rsidR="001D0D73" w:rsidRPr="00064B6E" w:rsidRDefault="001D0D73" w:rsidP="001D0D73">
      <w:pPr>
        <w:numPr>
          <w:ilvl w:val="0"/>
          <w:numId w:val="13"/>
        </w:numPr>
        <w:spacing w:after="0"/>
        <w:rPr>
          <w:rFonts w:ascii="Calibri" w:hAnsi="Calibri" w:cs="Calibri"/>
          <w:sz w:val="20"/>
          <w:szCs w:val="20"/>
        </w:rPr>
      </w:pPr>
      <w:r w:rsidRPr="00064B6E">
        <w:rPr>
          <w:rFonts w:ascii="Calibri" w:hAnsi="Calibri" w:cs="Calibri"/>
          <w:sz w:val="20"/>
          <w:szCs w:val="20"/>
        </w:rPr>
        <w:t>Social logins work seamlessly.</w:t>
      </w:r>
    </w:p>
    <w:p w14:paraId="38AAE530" w14:textId="7A21C6EA" w:rsidR="001D0D73" w:rsidRPr="00064B6E" w:rsidRDefault="001D0D73" w:rsidP="001D0D73">
      <w:pPr>
        <w:numPr>
          <w:ilvl w:val="0"/>
          <w:numId w:val="13"/>
        </w:numPr>
        <w:spacing w:after="0"/>
        <w:rPr>
          <w:rFonts w:ascii="Calibri" w:hAnsi="Calibri" w:cs="Calibri"/>
          <w:sz w:val="20"/>
          <w:szCs w:val="20"/>
        </w:rPr>
      </w:pPr>
      <w:r w:rsidRPr="00064B6E">
        <w:rPr>
          <w:rFonts w:ascii="Calibri" w:hAnsi="Calibri" w:cs="Calibri"/>
          <w:sz w:val="20"/>
          <w:szCs w:val="20"/>
        </w:rPr>
        <w:t>Locked accounts and password resets function as specified.</w:t>
      </w:r>
    </w:p>
    <w:p w14:paraId="0F2724AD"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w:t>
      </w:r>
      <w:r w:rsidRPr="00064B6E">
        <w:rPr>
          <w:rFonts w:ascii="Calibri" w:hAnsi="Calibri" w:cs="Calibri"/>
          <w:sz w:val="20"/>
          <w:szCs w:val="20"/>
        </w:rPr>
        <w:t xml:space="preserve"> Protects privacy, meets regulatory security standards, and builds user trust.</w:t>
      </w:r>
    </w:p>
    <w:p w14:paraId="6BB6CA33" w14:textId="77777777" w:rsidR="001D0D73" w:rsidRPr="00064B6E" w:rsidRDefault="001D0D73" w:rsidP="001D0D73">
      <w:pPr>
        <w:pStyle w:val="Heading3"/>
        <w:spacing w:before="0" w:line="276" w:lineRule="auto"/>
        <w:rPr>
          <w:rFonts w:ascii="Calibri" w:hAnsi="Calibri" w:cs="Calibri"/>
          <w:sz w:val="28"/>
          <w:szCs w:val="28"/>
        </w:rPr>
      </w:pPr>
      <w:bookmarkStart w:id="18" w:name="_Toc211973496"/>
      <w:r w:rsidRPr="00064B6E">
        <w:rPr>
          <w:rFonts w:ascii="Calibri" w:hAnsi="Calibri" w:cs="Calibri"/>
          <w:sz w:val="28"/>
          <w:szCs w:val="28"/>
        </w:rPr>
        <w:t>BR-002: Patient Management (Must Have)</w:t>
      </w:r>
      <w:bookmarkEnd w:id="18"/>
    </w:p>
    <w:p w14:paraId="5E78000F"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A single, accurate digital patient record eliminates paper files and ensures continuity of care.</w:t>
      </w:r>
    </w:p>
    <w:p w14:paraId="3CA73144" w14:textId="449191A0"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7519D42B" w14:textId="77777777" w:rsidR="001D0D73" w:rsidRPr="00064B6E" w:rsidRDefault="001D0D73" w:rsidP="001D0D73">
      <w:pPr>
        <w:numPr>
          <w:ilvl w:val="0"/>
          <w:numId w:val="14"/>
        </w:numPr>
        <w:spacing w:after="0"/>
        <w:rPr>
          <w:rFonts w:ascii="Calibri" w:hAnsi="Calibri" w:cs="Calibri"/>
          <w:sz w:val="20"/>
          <w:szCs w:val="20"/>
        </w:rPr>
      </w:pPr>
      <w:r w:rsidRPr="00064B6E">
        <w:rPr>
          <w:rFonts w:ascii="Calibri" w:hAnsi="Calibri" w:cs="Calibri"/>
          <w:sz w:val="20"/>
          <w:szCs w:val="20"/>
        </w:rPr>
        <w:t>Register new patients with full demographics (name, DOB, gender, contact info, address).</w:t>
      </w:r>
    </w:p>
    <w:p w14:paraId="7AED66FC" w14:textId="77777777" w:rsidR="001D0D73" w:rsidRPr="00064B6E" w:rsidRDefault="001D0D73" w:rsidP="001D0D73">
      <w:pPr>
        <w:numPr>
          <w:ilvl w:val="0"/>
          <w:numId w:val="14"/>
        </w:numPr>
        <w:spacing w:after="0"/>
        <w:rPr>
          <w:rFonts w:ascii="Calibri" w:hAnsi="Calibri" w:cs="Calibri"/>
          <w:sz w:val="20"/>
          <w:szCs w:val="20"/>
        </w:rPr>
      </w:pPr>
      <w:r w:rsidRPr="00064B6E">
        <w:rPr>
          <w:rFonts w:ascii="Calibri" w:hAnsi="Calibri" w:cs="Calibri"/>
          <w:sz w:val="20"/>
          <w:szCs w:val="20"/>
        </w:rPr>
        <w:t xml:space="preserve">Auto-generate a unique </w:t>
      </w:r>
      <w:r w:rsidRPr="00064B6E">
        <w:rPr>
          <w:rFonts w:ascii="Calibri" w:hAnsi="Calibri" w:cs="Calibri"/>
          <w:b/>
          <w:bCs/>
          <w:sz w:val="20"/>
          <w:szCs w:val="20"/>
        </w:rPr>
        <w:t>Patient_ID</w:t>
      </w:r>
      <w:r w:rsidRPr="00064B6E">
        <w:rPr>
          <w:rFonts w:ascii="Calibri" w:hAnsi="Calibri" w:cs="Calibri"/>
          <w:sz w:val="20"/>
          <w:szCs w:val="20"/>
        </w:rPr>
        <w:t xml:space="preserve"> (format “PT-YYYY-XXXX”) and optional MRN.</w:t>
      </w:r>
    </w:p>
    <w:p w14:paraId="0094CB03" w14:textId="77777777" w:rsidR="001D0D73" w:rsidRPr="00064B6E" w:rsidRDefault="001D0D73" w:rsidP="001D0D73">
      <w:pPr>
        <w:numPr>
          <w:ilvl w:val="0"/>
          <w:numId w:val="14"/>
        </w:numPr>
        <w:spacing w:after="0"/>
        <w:rPr>
          <w:rFonts w:ascii="Calibri" w:hAnsi="Calibri" w:cs="Calibri"/>
          <w:sz w:val="20"/>
          <w:szCs w:val="20"/>
        </w:rPr>
      </w:pPr>
      <w:r w:rsidRPr="00064B6E">
        <w:rPr>
          <w:rFonts w:ascii="Calibri" w:hAnsi="Calibri" w:cs="Calibri"/>
          <w:sz w:val="20"/>
          <w:szCs w:val="20"/>
        </w:rPr>
        <w:t>Validate national ID (Egyptian ID 14 digits) for uniqueness (no duplicate patients).</w:t>
      </w:r>
    </w:p>
    <w:p w14:paraId="673CD022" w14:textId="77777777" w:rsidR="001D0D73" w:rsidRPr="00064B6E" w:rsidRDefault="001D0D73" w:rsidP="001D0D73">
      <w:pPr>
        <w:numPr>
          <w:ilvl w:val="0"/>
          <w:numId w:val="14"/>
        </w:numPr>
        <w:spacing w:after="0"/>
        <w:rPr>
          <w:rFonts w:ascii="Calibri" w:hAnsi="Calibri" w:cs="Calibri"/>
          <w:sz w:val="20"/>
          <w:szCs w:val="20"/>
        </w:rPr>
      </w:pPr>
      <w:r w:rsidRPr="00064B6E">
        <w:rPr>
          <w:rFonts w:ascii="Calibri" w:hAnsi="Calibri" w:cs="Calibri"/>
          <w:sz w:val="20"/>
          <w:szCs w:val="20"/>
        </w:rPr>
        <w:t>Input fields for allergies, chronic conditions, blood type, etc.</w:t>
      </w:r>
    </w:p>
    <w:p w14:paraId="2309A257" w14:textId="77777777" w:rsidR="001D0D73" w:rsidRPr="00064B6E" w:rsidRDefault="001D0D73" w:rsidP="001D0D73">
      <w:pPr>
        <w:numPr>
          <w:ilvl w:val="0"/>
          <w:numId w:val="14"/>
        </w:numPr>
        <w:spacing w:after="0"/>
        <w:rPr>
          <w:rFonts w:ascii="Calibri" w:hAnsi="Calibri" w:cs="Calibri"/>
          <w:sz w:val="20"/>
          <w:szCs w:val="20"/>
        </w:rPr>
      </w:pPr>
      <w:r w:rsidRPr="00064B6E">
        <w:rPr>
          <w:rFonts w:ascii="Calibri" w:hAnsi="Calibri" w:cs="Calibri"/>
          <w:sz w:val="20"/>
          <w:szCs w:val="20"/>
        </w:rPr>
        <w:t>Upload and attach documents (ID proof, insurance cards, previous reports).</w:t>
      </w:r>
    </w:p>
    <w:p w14:paraId="43A59775" w14:textId="6148B77E" w:rsidR="001D0D73" w:rsidRPr="00064B6E" w:rsidRDefault="001D0D73" w:rsidP="001D0D73">
      <w:pPr>
        <w:numPr>
          <w:ilvl w:val="0"/>
          <w:numId w:val="14"/>
        </w:numPr>
        <w:spacing w:after="0"/>
        <w:rPr>
          <w:rFonts w:ascii="Calibri" w:hAnsi="Calibri" w:cs="Calibri"/>
          <w:sz w:val="20"/>
          <w:szCs w:val="20"/>
        </w:rPr>
      </w:pPr>
      <w:r w:rsidRPr="00064B6E">
        <w:rPr>
          <w:rFonts w:ascii="Calibri" w:hAnsi="Calibri" w:cs="Calibri"/>
          <w:sz w:val="20"/>
          <w:szCs w:val="20"/>
        </w:rPr>
        <w:t>Patient status indicator (Active, Discharged, etc.) with audit history.</w:t>
      </w:r>
    </w:p>
    <w:p w14:paraId="42B031A7" w14:textId="6E8989F4" w:rsidR="001D0D73" w:rsidRPr="00064B6E" w:rsidRDefault="001D0D73" w:rsidP="001D0D73">
      <w:pPr>
        <w:numPr>
          <w:ilvl w:val="0"/>
          <w:numId w:val="14"/>
        </w:numPr>
        <w:spacing w:after="0"/>
        <w:rPr>
          <w:rFonts w:ascii="Calibri" w:hAnsi="Calibri" w:cs="Calibri"/>
          <w:sz w:val="20"/>
          <w:szCs w:val="20"/>
        </w:rPr>
      </w:pPr>
      <w:r w:rsidRPr="00064B6E">
        <w:rPr>
          <w:rFonts w:ascii="Calibri" w:hAnsi="Calibri" w:cs="Calibri"/>
          <w:sz w:val="20"/>
          <w:szCs w:val="20"/>
        </w:rPr>
        <w:t>Search patients quickly by Name, Patient_ID, Phone, or National ID (sub-2 second).</w:t>
      </w:r>
    </w:p>
    <w:p w14:paraId="7C6DBED0"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193E2807" w14:textId="77777777" w:rsidR="001D0D73" w:rsidRPr="00064B6E" w:rsidRDefault="001D0D73" w:rsidP="001D0D73">
      <w:pPr>
        <w:numPr>
          <w:ilvl w:val="0"/>
          <w:numId w:val="15"/>
        </w:numPr>
        <w:spacing w:after="0"/>
        <w:rPr>
          <w:rFonts w:ascii="Calibri" w:hAnsi="Calibri" w:cs="Calibri"/>
          <w:sz w:val="20"/>
          <w:szCs w:val="20"/>
        </w:rPr>
      </w:pPr>
      <w:r w:rsidRPr="00064B6E">
        <w:rPr>
          <w:rFonts w:ascii="Calibri" w:hAnsi="Calibri" w:cs="Calibri"/>
          <w:sz w:val="20"/>
          <w:szCs w:val="20"/>
        </w:rPr>
        <w:t>Patient records can be created/edited with all required data.</w:t>
      </w:r>
    </w:p>
    <w:p w14:paraId="00924EC4" w14:textId="77777777" w:rsidR="001D0D73" w:rsidRPr="00064B6E" w:rsidRDefault="001D0D73" w:rsidP="001D0D73">
      <w:pPr>
        <w:numPr>
          <w:ilvl w:val="0"/>
          <w:numId w:val="15"/>
        </w:numPr>
        <w:spacing w:after="0"/>
        <w:rPr>
          <w:rFonts w:ascii="Calibri" w:hAnsi="Calibri" w:cs="Calibri"/>
          <w:sz w:val="20"/>
          <w:szCs w:val="20"/>
        </w:rPr>
      </w:pPr>
      <w:r w:rsidRPr="00064B6E">
        <w:rPr>
          <w:rFonts w:ascii="Calibri" w:hAnsi="Calibri" w:cs="Calibri"/>
          <w:sz w:val="20"/>
          <w:szCs w:val="20"/>
        </w:rPr>
        <w:t>The system prevents duplicate entries (national ID check).</w:t>
      </w:r>
    </w:p>
    <w:p w14:paraId="07E46DDA" w14:textId="77777777" w:rsidR="001D0D73" w:rsidRPr="00064B6E" w:rsidRDefault="001D0D73" w:rsidP="001D0D73">
      <w:pPr>
        <w:numPr>
          <w:ilvl w:val="0"/>
          <w:numId w:val="15"/>
        </w:numPr>
        <w:spacing w:after="0"/>
        <w:rPr>
          <w:rFonts w:ascii="Calibri" w:hAnsi="Calibri" w:cs="Calibri"/>
          <w:sz w:val="20"/>
          <w:szCs w:val="20"/>
        </w:rPr>
      </w:pPr>
      <w:r w:rsidRPr="00064B6E">
        <w:rPr>
          <w:rFonts w:ascii="Calibri" w:hAnsi="Calibri" w:cs="Calibri"/>
          <w:sz w:val="20"/>
          <w:szCs w:val="20"/>
        </w:rPr>
        <w:t>Authorized staff can retrieve and view medical history.</w:t>
      </w:r>
    </w:p>
    <w:p w14:paraId="615703F5" w14:textId="77777777" w:rsidR="001D0D73" w:rsidRPr="00064B6E" w:rsidRDefault="001D0D73" w:rsidP="001D0D73">
      <w:pPr>
        <w:numPr>
          <w:ilvl w:val="0"/>
          <w:numId w:val="15"/>
        </w:numPr>
        <w:spacing w:after="0"/>
        <w:rPr>
          <w:rFonts w:ascii="Calibri" w:hAnsi="Calibri" w:cs="Calibri"/>
          <w:sz w:val="20"/>
          <w:szCs w:val="20"/>
        </w:rPr>
      </w:pPr>
      <w:r w:rsidRPr="00064B6E">
        <w:rPr>
          <w:rFonts w:ascii="Calibri" w:hAnsi="Calibri" w:cs="Calibri"/>
          <w:sz w:val="20"/>
          <w:szCs w:val="20"/>
        </w:rPr>
        <w:t>Search returns correct results rapidly.</w:t>
      </w:r>
    </w:p>
    <w:p w14:paraId="623FC972"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4420111A" w14:textId="4874483C" w:rsidR="001D0D73" w:rsidRPr="00064B6E" w:rsidRDefault="001D0D73" w:rsidP="001D0D73">
      <w:pPr>
        <w:numPr>
          <w:ilvl w:val="0"/>
          <w:numId w:val="16"/>
        </w:numPr>
        <w:spacing w:after="0"/>
        <w:rPr>
          <w:rFonts w:ascii="Calibri" w:hAnsi="Calibri" w:cs="Calibri"/>
          <w:sz w:val="20"/>
          <w:szCs w:val="20"/>
        </w:rPr>
      </w:pPr>
      <w:r w:rsidRPr="00064B6E">
        <w:rPr>
          <w:rFonts w:ascii="Calibri" w:hAnsi="Calibri" w:cs="Calibri"/>
          <w:sz w:val="20"/>
          <w:szCs w:val="20"/>
        </w:rPr>
        <w:t>Paper record elimination and improved data accuracy.</w:t>
      </w:r>
    </w:p>
    <w:p w14:paraId="1D3CE17F" w14:textId="77777777" w:rsidR="001D0D73" w:rsidRPr="00064B6E" w:rsidRDefault="001D0D73" w:rsidP="001D0D73">
      <w:pPr>
        <w:numPr>
          <w:ilvl w:val="0"/>
          <w:numId w:val="16"/>
        </w:numPr>
        <w:spacing w:after="0"/>
        <w:rPr>
          <w:rFonts w:ascii="Calibri" w:hAnsi="Calibri" w:cs="Calibri"/>
          <w:sz w:val="20"/>
          <w:szCs w:val="20"/>
        </w:rPr>
      </w:pPr>
      <w:r w:rsidRPr="00064B6E">
        <w:rPr>
          <w:rFonts w:ascii="Calibri" w:hAnsi="Calibri" w:cs="Calibri"/>
          <w:sz w:val="20"/>
          <w:szCs w:val="20"/>
        </w:rPr>
        <w:t>Faster patient identification and check-in.</w:t>
      </w:r>
    </w:p>
    <w:p w14:paraId="43A390D0" w14:textId="14B63E3A" w:rsidR="001D0D73" w:rsidRPr="00064B6E" w:rsidRDefault="001D0D73" w:rsidP="001D0D73">
      <w:pPr>
        <w:numPr>
          <w:ilvl w:val="0"/>
          <w:numId w:val="16"/>
        </w:numPr>
        <w:spacing w:after="0"/>
        <w:rPr>
          <w:rFonts w:ascii="Calibri" w:hAnsi="Calibri" w:cs="Calibri"/>
          <w:sz w:val="20"/>
          <w:szCs w:val="20"/>
        </w:rPr>
      </w:pPr>
      <w:r w:rsidRPr="00064B6E">
        <w:rPr>
          <w:rFonts w:ascii="Calibri" w:hAnsi="Calibri" w:cs="Calibri"/>
          <w:sz w:val="20"/>
          <w:szCs w:val="20"/>
        </w:rPr>
        <w:t>24/7 patient access to own information.</w:t>
      </w:r>
    </w:p>
    <w:p w14:paraId="4D497029" w14:textId="67EF639E" w:rsidR="001D0D73" w:rsidRPr="00BC1002" w:rsidRDefault="001D0D73" w:rsidP="00BC1002">
      <w:pPr>
        <w:numPr>
          <w:ilvl w:val="0"/>
          <w:numId w:val="16"/>
        </w:numPr>
        <w:spacing w:after="0"/>
        <w:rPr>
          <w:rFonts w:ascii="Calibri" w:hAnsi="Calibri" w:cs="Calibri"/>
          <w:sz w:val="20"/>
          <w:szCs w:val="20"/>
        </w:rPr>
      </w:pPr>
      <w:r w:rsidRPr="00064B6E">
        <w:rPr>
          <w:rFonts w:ascii="Calibri" w:hAnsi="Calibri" w:cs="Calibri"/>
          <w:sz w:val="20"/>
          <w:szCs w:val="20"/>
        </w:rPr>
        <w:t>Supports analytics on patient demographics and status.</w:t>
      </w:r>
    </w:p>
    <w:p w14:paraId="1560AE10" w14:textId="77777777" w:rsidR="001D0D73" w:rsidRPr="00064B6E" w:rsidRDefault="001D0D73" w:rsidP="001D0D73">
      <w:pPr>
        <w:pStyle w:val="Heading3"/>
        <w:rPr>
          <w:rFonts w:ascii="Calibri" w:hAnsi="Calibri" w:cs="Calibri"/>
          <w:sz w:val="28"/>
          <w:szCs w:val="28"/>
        </w:rPr>
      </w:pPr>
      <w:bookmarkStart w:id="19" w:name="_Toc211973497"/>
      <w:r w:rsidRPr="00064B6E">
        <w:rPr>
          <w:rFonts w:ascii="Calibri" w:hAnsi="Calibri" w:cs="Calibri"/>
          <w:sz w:val="28"/>
          <w:szCs w:val="28"/>
        </w:rPr>
        <w:t>BR-003: Doctor &amp; Staff Management (Must Have)</w:t>
      </w:r>
      <w:bookmarkEnd w:id="19"/>
    </w:p>
    <w:p w14:paraId="39025522"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Efficient management of medical staff and schedules to optimize resource use.</w:t>
      </w:r>
    </w:p>
    <w:p w14:paraId="2988D178"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00D8B374" w14:textId="77777777" w:rsidR="001D0D73" w:rsidRPr="00064B6E" w:rsidRDefault="001D0D73" w:rsidP="001D0D73">
      <w:pPr>
        <w:numPr>
          <w:ilvl w:val="0"/>
          <w:numId w:val="17"/>
        </w:numPr>
        <w:spacing w:after="0"/>
        <w:rPr>
          <w:rFonts w:ascii="Calibri" w:hAnsi="Calibri" w:cs="Calibri"/>
          <w:sz w:val="20"/>
          <w:szCs w:val="20"/>
        </w:rPr>
      </w:pPr>
      <w:r w:rsidRPr="00064B6E">
        <w:rPr>
          <w:rFonts w:ascii="Calibri" w:hAnsi="Calibri" w:cs="Calibri"/>
          <w:sz w:val="20"/>
          <w:szCs w:val="20"/>
        </w:rPr>
        <w:t>Maintain doctor profiles: name, specialty, license number (unique), qualifications, years of experience, and department.</w:t>
      </w:r>
    </w:p>
    <w:p w14:paraId="146907DD" w14:textId="77777777" w:rsidR="001D0D73" w:rsidRPr="00064B6E" w:rsidRDefault="001D0D73" w:rsidP="001D0D73">
      <w:pPr>
        <w:numPr>
          <w:ilvl w:val="0"/>
          <w:numId w:val="17"/>
        </w:numPr>
        <w:spacing w:after="0"/>
        <w:rPr>
          <w:rFonts w:ascii="Calibri" w:hAnsi="Calibri" w:cs="Calibri"/>
          <w:sz w:val="20"/>
          <w:szCs w:val="20"/>
        </w:rPr>
      </w:pPr>
      <w:r w:rsidRPr="00064B6E">
        <w:rPr>
          <w:rFonts w:ascii="Calibri" w:hAnsi="Calibri" w:cs="Calibri"/>
          <w:sz w:val="20"/>
          <w:szCs w:val="20"/>
        </w:rPr>
        <w:t>Associate each doctor profile with a user account (one-to-one).</w:t>
      </w:r>
    </w:p>
    <w:p w14:paraId="1C5F6EE6" w14:textId="77777777" w:rsidR="001D0D73" w:rsidRPr="00064B6E" w:rsidRDefault="001D0D73" w:rsidP="001D0D73">
      <w:pPr>
        <w:numPr>
          <w:ilvl w:val="0"/>
          <w:numId w:val="17"/>
        </w:numPr>
        <w:spacing w:after="0"/>
        <w:rPr>
          <w:rFonts w:ascii="Calibri" w:hAnsi="Calibri" w:cs="Calibri"/>
          <w:sz w:val="20"/>
          <w:szCs w:val="20"/>
        </w:rPr>
      </w:pPr>
      <w:r w:rsidRPr="00064B6E">
        <w:rPr>
          <w:rFonts w:ascii="Calibri" w:hAnsi="Calibri" w:cs="Calibri"/>
          <w:sz w:val="20"/>
          <w:szCs w:val="20"/>
        </w:rPr>
        <w:t>Allow department admins to create/edit departments and assign doctors.</w:t>
      </w:r>
    </w:p>
    <w:p w14:paraId="142E22B8" w14:textId="6C52761C" w:rsidR="001D0D73" w:rsidRPr="00064B6E" w:rsidRDefault="001D0D73" w:rsidP="001D0D73">
      <w:pPr>
        <w:numPr>
          <w:ilvl w:val="0"/>
          <w:numId w:val="17"/>
        </w:numPr>
        <w:spacing w:after="0"/>
        <w:rPr>
          <w:rFonts w:ascii="Calibri" w:hAnsi="Calibri" w:cs="Calibri"/>
          <w:sz w:val="20"/>
          <w:szCs w:val="20"/>
        </w:rPr>
      </w:pPr>
      <w:r w:rsidRPr="00064B6E">
        <w:rPr>
          <w:rFonts w:ascii="Calibri" w:hAnsi="Calibri" w:cs="Calibri"/>
          <w:sz w:val="20"/>
          <w:szCs w:val="20"/>
        </w:rPr>
        <w:t>Doctors set recurring availability schedules (days/times of week) and one-time exceptions (days off, leave).</w:t>
      </w:r>
    </w:p>
    <w:p w14:paraId="48F6AEAB" w14:textId="677A6982" w:rsidR="001D0D73" w:rsidRPr="00064B6E" w:rsidRDefault="001D0D73" w:rsidP="001D0D73">
      <w:pPr>
        <w:numPr>
          <w:ilvl w:val="0"/>
          <w:numId w:val="17"/>
        </w:numPr>
        <w:spacing w:after="0"/>
        <w:rPr>
          <w:rFonts w:ascii="Calibri" w:hAnsi="Calibri" w:cs="Calibri"/>
          <w:sz w:val="20"/>
          <w:szCs w:val="20"/>
        </w:rPr>
      </w:pPr>
      <w:r w:rsidRPr="00064B6E">
        <w:rPr>
          <w:rFonts w:ascii="Calibri" w:hAnsi="Calibri" w:cs="Calibri"/>
          <w:sz w:val="20"/>
          <w:szCs w:val="20"/>
        </w:rPr>
        <w:t>Optionally store profile photo and additional notes.</w:t>
      </w:r>
    </w:p>
    <w:p w14:paraId="3A97B2B2" w14:textId="0984A21F" w:rsidR="001D0D73" w:rsidRPr="00064B6E" w:rsidRDefault="001D0D73" w:rsidP="001D0D73">
      <w:pPr>
        <w:numPr>
          <w:ilvl w:val="0"/>
          <w:numId w:val="17"/>
        </w:numPr>
        <w:spacing w:after="0"/>
        <w:rPr>
          <w:rFonts w:ascii="Calibri" w:hAnsi="Calibri" w:cs="Calibri"/>
          <w:sz w:val="20"/>
          <w:szCs w:val="20"/>
        </w:rPr>
      </w:pPr>
      <w:r w:rsidRPr="00064B6E">
        <w:rPr>
          <w:rFonts w:ascii="Calibri" w:hAnsi="Calibri" w:cs="Calibri"/>
          <w:sz w:val="20"/>
          <w:szCs w:val="20"/>
        </w:rPr>
        <w:t>Prevent double-booking via unique constraints on doctor schedules.</w:t>
      </w:r>
    </w:p>
    <w:p w14:paraId="68AF2D47" w14:textId="03470171" w:rsidR="001D0D73" w:rsidRPr="00064B6E" w:rsidRDefault="001D0D73" w:rsidP="001D0D73">
      <w:pPr>
        <w:numPr>
          <w:ilvl w:val="0"/>
          <w:numId w:val="17"/>
        </w:numPr>
        <w:spacing w:after="0"/>
        <w:rPr>
          <w:rFonts w:ascii="Calibri" w:hAnsi="Calibri" w:cs="Calibri"/>
          <w:sz w:val="20"/>
          <w:szCs w:val="20"/>
        </w:rPr>
      </w:pPr>
      <w:r w:rsidRPr="00064B6E">
        <w:rPr>
          <w:rFonts w:ascii="Calibri" w:hAnsi="Calibri" w:cs="Calibri"/>
          <w:sz w:val="20"/>
          <w:szCs w:val="20"/>
        </w:rPr>
        <w:t>Search/filter doctors by name, specialty, or department.</w:t>
      </w:r>
    </w:p>
    <w:p w14:paraId="2368FC19"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0D9C15DD" w14:textId="77777777" w:rsidR="001D0D73" w:rsidRPr="00064B6E" w:rsidRDefault="001D0D73" w:rsidP="001D0D73">
      <w:pPr>
        <w:numPr>
          <w:ilvl w:val="0"/>
          <w:numId w:val="18"/>
        </w:numPr>
        <w:spacing w:after="0"/>
        <w:rPr>
          <w:rFonts w:ascii="Calibri" w:hAnsi="Calibri" w:cs="Calibri"/>
          <w:sz w:val="20"/>
          <w:szCs w:val="20"/>
        </w:rPr>
      </w:pPr>
      <w:r w:rsidRPr="00064B6E">
        <w:rPr>
          <w:rFonts w:ascii="Calibri" w:hAnsi="Calibri" w:cs="Calibri"/>
          <w:sz w:val="20"/>
          <w:szCs w:val="20"/>
        </w:rPr>
        <w:t>Doctor/staff records are accurate and searchable.</w:t>
      </w:r>
    </w:p>
    <w:p w14:paraId="37FF7D67" w14:textId="77777777" w:rsidR="001D0D73" w:rsidRPr="00064B6E" w:rsidRDefault="001D0D73" w:rsidP="001D0D73">
      <w:pPr>
        <w:numPr>
          <w:ilvl w:val="0"/>
          <w:numId w:val="18"/>
        </w:numPr>
        <w:spacing w:after="0"/>
        <w:rPr>
          <w:rFonts w:ascii="Calibri" w:hAnsi="Calibri" w:cs="Calibri"/>
          <w:sz w:val="20"/>
          <w:szCs w:val="20"/>
        </w:rPr>
      </w:pPr>
      <w:r w:rsidRPr="00064B6E">
        <w:rPr>
          <w:rFonts w:ascii="Calibri" w:hAnsi="Calibri" w:cs="Calibri"/>
          <w:sz w:val="20"/>
          <w:szCs w:val="20"/>
        </w:rPr>
        <w:t>Availability schedules correctly generate available time slots.</w:t>
      </w:r>
    </w:p>
    <w:p w14:paraId="5F7AA225" w14:textId="5F9DEB5C" w:rsidR="001D0D73" w:rsidRPr="00064B6E" w:rsidRDefault="001D0D73" w:rsidP="001D0D73">
      <w:pPr>
        <w:numPr>
          <w:ilvl w:val="0"/>
          <w:numId w:val="18"/>
        </w:numPr>
        <w:spacing w:after="0"/>
        <w:rPr>
          <w:rFonts w:ascii="Calibri" w:hAnsi="Calibri" w:cs="Calibri"/>
          <w:sz w:val="20"/>
          <w:szCs w:val="20"/>
        </w:rPr>
      </w:pPr>
      <w:r w:rsidRPr="00064B6E">
        <w:rPr>
          <w:rFonts w:ascii="Calibri" w:hAnsi="Calibri" w:cs="Calibri"/>
          <w:sz w:val="20"/>
          <w:szCs w:val="20"/>
        </w:rPr>
        <w:t>System blocks overlapping slots.</w:t>
      </w:r>
    </w:p>
    <w:p w14:paraId="7EAB5B73" w14:textId="53B7A7EC" w:rsidR="001D0D73" w:rsidRPr="00064B6E" w:rsidRDefault="001D0D73" w:rsidP="001D0D73">
      <w:pPr>
        <w:numPr>
          <w:ilvl w:val="0"/>
          <w:numId w:val="18"/>
        </w:numPr>
        <w:spacing w:after="0"/>
        <w:rPr>
          <w:rFonts w:ascii="Calibri" w:hAnsi="Calibri" w:cs="Calibri"/>
          <w:sz w:val="20"/>
          <w:szCs w:val="20"/>
        </w:rPr>
      </w:pPr>
      <w:r w:rsidRPr="00064B6E">
        <w:rPr>
          <w:rFonts w:ascii="Calibri" w:hAnsi="Calibri" w:cs="Calibri"/>
          <w:sz w:val="20"/>
          <w:szCs w:val="20"/>
        </w:rPr>
        <w:t>Department changes reflect in doctor listings.</w:t>
      </w:r>
    </w:p>
    <w:p w14:paraId="0EE04E34" w14:textId="39D97E0D"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4E24EB72" w14:textId="2ED4FD97" w:rsidR="001D0D73" w:rsidRPr="00064B6E" w:rsidRDefault="001D0D73" w:rsidP="001D0D73">
      <w:pPr>
        <w:numPr>
          <w:ilvl w:val="0"/>
          <w:numId w:val="19"/>
        </w:numPr>
        <w:spacing w:after="0"/>
        <w:rPr>
          <w:rFonts w:ascii="Calibri" w:hAnsi="Calibri" w:cs="Calibri"/>
          <w:sz w:val="20"/>
          <w:szCs w:val="20"/>
        </w:rPr>
      </w:pPr>
      <w:r w:rsidRPr="00064B6E">
        <w:rPr>
          <w:rFonts w:ascii="Calibri" w:hAnsi="Calibri" w:cs="Calibri"/>
          <w:sz w:val="20"/>
          <w:szCs w:val="20"/>
        </w:rPr>
        <w:t>Optimized use of doctor time and resources.</w:t>
      </w:r>
    </w:p>
    <w:p w14:paraId="796943FC" w14:textId="7B8E0736" w:rsidR="001D0D73" w:rsidRPr="00064B6E" w:rsidRDefault="001D0D73" w:rsidP="001D0D73">
      <w:pPr>
        <w:numPr>
          <w:ilvl w:val="0"/>
          <w:numId w:val="19"/>
        </w:numPr>
        <w:spacing w:after="0"/>
        <w:rPr>
          <w:rFonts w:ascii="Calibri" w:hAnsi="Calibri" w:cs="Calibri"/>
          <w:sz w:val="20"/>
          <w:szCs w:val="20"/>
        </w:rPr>
      </w:pPr>
      <w:r w:rsidRPr="00064B6E">
        <w:rPr>
          <w:rFonts w:ascii="Calibri" w:hAnsi="Calibri" w:cs="Calibri"/>
          <w:sz w:val="20"/>
          <w:szCs w:val="20"/>
        </w:rPr>
        <w:t>Reduced scheduling conflicts and errors.</w:t>
      </w:r>
    </w:p>
    <w:p w14:paraId="56621700" w14:textId="443A7B5F" w:rsidR="001D0D73" w:rsidRPr="00064B6E" w:rsidRDefault="001D0D73" w:rsidP="001D0D73">
      <w:pPr>
        <w:numPr>
          <w:ilvl w:val="0"/>
          <w:numId w:val="19"/>
        </w:numPr>
        <w:spacing w:after="0"/>
        <w:rPr>
          <w:rFonts w:ascii="Calibri" w:hAnsi="Calibri" w:cs="Calibri"/>
          <w:sz w:val="20"/>
          <w:szCs w:val="20"/>
        </w:rPr>
      </w:pPr>
      <w:r w:rsidRPr="00064B6E">
        <w:rPr>
          <w:rFonts w:ascii="Calibri" w:hAnsi="Calibri" w:cs="Calibri"/>
          <w:sz w:val="20"/>
          <w:szCs w:val="20"/>
        </w:rPr>
        <w:t>Enables covering shifts (via department info) and planning.</w:t>
      </w:r>
    </w:p>
    <w:p w14:paraId="0C194FF7" w14:textId="77777777" w:rsidR="001D0D73" w:rsidRPr="00064B6E" w:rsidRDefault="001D0D73" w:rsidP="001D0D73">
      <w:pPr>
        <w:numPr>
          <w:ilvl w:val="0"/>
          <w:numId w:val="19"/>
        </w:numPr>
        <w:spacing w:after="0"/>
        <w:rPr>
          <w:rFonts w:ascii="Calibri" w:hAnsi="Calibri" w:cs="Calibri"/>
          <w:sz w:val="20"/>
          <w:szCs w:val="20"/>
        </w:rPr>
      </w:pPr>
      <w:r w:rsidRPr="00064B6E">
        <w:rPr>
          <w:rFonts w:ascii="Calibri" w:hAnsi="Calibri" w:cs="Calibri"/>
          <w:sz w:val="20"/>
          <w:szCs w:val="20"/>
        </w:rPr>
        <w:t>Data for performance reviews and staffing analytics.</w:t>
      </w:r>
    </w:p>
    <w:p w14:paraId="77BAA3AC" w14:textId="50872423" w:rsidR="00B91910" w:rsidRDefault="00B91910">
      <w:pPr>
        <w:rPr>
          <w:rFonts w:ascii="Calibri" w:eastAsiaTheme="majorEastAsia" w:hAnsi="Calibri" w:cs="Calibri"/>
          <w:color w:val="BF4E14" w:themeColor="accent2" w:themeShade="BF"/>
          <w:sz w:val="28"/>
          <w:szCs w:val="28"/>
        </w:rPr>
      </w:pPr>
      <w:r>
        <w:rPr>
          <w:rFonts w:ascii="Calibri" w:hAnsi="Calibri" w:cs="Calibri"/>
          <w:sz w:val="28"/>
          <w:szCs w:val="28"/>
        </w:rPr>
        <w:br w:type="page"/>
      </w:r>
    </w:p>
    <w:p w14:paraId="421D7EF6" w14:textId="5425445E" w:rsidR="001D0D73" w:rsidRPr="00064B6E" w:rsidRDefault="001D0D73" w:rsidP="001D0D73">
      <w:pPr>
        <w:pStyle w:val="Heading3"/>
        <w:rPr>
          <w:rFonts w:ascii="Calibri" w:hAnsi="Calibri" w:cs="Calibri"/>
          <w:sz w:val="28"/>
          <w:szCs w:val="28"/>
        </w:rPr>
      </w:pPr>
      <w:bookmarkStart w:id="20" w:name="_Toc211973498"/>
      <w:r w:rsidRPr="00064B6E">
        <w:rPr>
          <w:rFonts w:ascii="Calibri" w:hAnsi="Calibri" w:cs="Calibri"/>
          <w:sz w:val="28"/>
          <w:szCs w:val="28"/>
        </w:rPr>
        <w:lastRenderedPageBreak/>
        <w:t>BR-004: Appointment Scheduling (Must Have)</w:t>
      </w:r>
      <w:bookmarkEnd w:id="20"/>
    </w:p>
    <w:p w14:paraId="009C811B"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Streamlined appointment process reduces wait times and administrative burden.</w:t>
      </w:r>
    </w:p>
    <w:p w14:paraId="0F11A534" w14:textId="19A2029C"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32FB7ECE" w14:textId="04D09D55"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Patients can request appointments online (self-booking) or at front desk (staff entry).</w:t>
      </w:r>
    </w:p>
    <w:p w14:paraId="753C6BAD" w14:textId="4056817D"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Limits: booking up to 7 days in advance, cannot book within 30 minutes of now.</w:t>
      </w:r>
    </w:p>
    <w:p w14:paraId="29FBD54E" w14:textId="77777777"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Cannot schedule time slots in the past.</w:t>
      </w:r>
    </w:p>
    <w:p w14:paraId="3D32E089" w14:textId="687F87C4"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Display only available doctors/slots (based on schedules and existing appointments).</w:t>
      </w:r>
    </w:p>
    <w:p w14:paraId="63DCC162" w14:textId="04C5401D"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Appointment request flows to doctor or receptionist for approval.</w:t>
      </w:r>
    </w:p>
    <w:p w14:paraId="26F3AFBC" w14:textId="77777777"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Provide daily/weekly calendar views for doctors and staff.</w:t>
      </w:r>
    </w:p>
    <w:p w14:paraId="6DA97EAF" w14:textId="77777777"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Send automated confirmation immediately and reminders 24h prior (SMS/email/in-app).</w:t>
      </w:r>
    </w:p>
    <w:p w14:paraId="1A6DF30B" w14:textId="77777777"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Emergency appointments override normal timing rules and seek immediate attention.</w:t>
      </w:r>
    </w:p>
    <w:p w14:paraId="07119D07" w14:textId="77777777"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Enforce cancellation policy: ≥24h notice for full refund, otherwise partial/admin decision.</w:t>
      </w:r>
    </w:p>
    <w:p w14:paraId="49C1D994" w14:textId="77777777"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Allow up to 2 reschedules per appointment.</w:t>
      </w:r>
    </w:p>
    <w:p w14:paraId="2CC4D9E9" w14:textId="77777777" w:rsidR="001D0D73" w:rsidRPr="00064B6E" w:rsidRDefault="001D0D73" w:rsidP="001D0D73">
      <w:pPr>
        <w:numPr>
          <w:ilvl w:val="0"/>
          <w:numId w:val="20"/>
        </w:numPr>
        <w:spacing w:after="0"/>
        <w:rPr>
          <w:rFonts w:ascii="Calibri" w:hAnsi="Calibri" w:cs="Calibri"/>
          <w:sz w:val="20"/>
          <w:szCs w:val="20"/>
        </w:rPr>
      </w:pPr>
      <w:r w:rsidRPr="00064B6E">
        <w:rPr>
          <w:rFonts w:ascii="Calibri" w:hAnsi="Calibri" w:cs="Calibri"/>
          <w:sz w:val="20"/>
          <w:szCs w:val="20"/>
        </w:rPr>
        <w:t>Track no-shows (auto-mark if patient not checked in within 15 minutes).</w:t>
      </w:r>
    </w:p>
    <w:p w14:paraId="16E87CA4"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70024D82" w14:textId="77777777" w:rsidR="001D0D73" w:rsidRPr="00064B6E" w:rsidRDefault="001D0D73" w:rsidP="001D0D73">
      <w:pPr>
        <w:numPr>
          <w:ilvl w:val="0"/>
          <w:numId w:val="21"/>
        </w:numPr>
        <w:spacing w:after="0"/>
        <w:rPr>
          <w:rFonts w:ascii="Calibri" w:hAnsi="Calibri" w:cs="Calibri"/>
          <w:sz w:val="20"/>
          <w:szCs w:val="20"/>
        </w:rPr>
      </w:pPr>
      <w:r w:rsidRPr="00064B6E">
        <w:rPr>
          <w:rFonts w:ascii="Calibri" w:hAnsi="Calibri" w:cs="Calibri"/>
          <w:sz w:val="20"/>
          <w:szCs w:val="20"/>
        </w:rPr>
        <w:t>Booking completes in under 2 minutes on average.</w:t>
      </w:r>
    </w:p>
    <w:p w14:paraId="23645B54" w14:textId="77777777" w:rsidR="001D0D73" w:rsidRPr="00064B6E" w:rsidRDefault="001D0D73" w:rsidP="001D0D73">
      <w:pPr>
        <w:numPr>
          <w:ilvl w:val="0"/>
          <w:numId w:val="21"/>
        </w:numPr>
        <w:spacing w:after="0"/>
        <w:rPr>
          <w:rFonts w:ascii="Calibri" w:hAnsi="Calibri" w:cs="Calibri"/>
          <w:sz w:val="20"/>
          <w:szCs w:val="20"/>
        </w:rPr>
      </w:pPr>
      <w:r w:rsidRPr="00064B6E">
        <w:rPr>
          <w:rFonts w:ascii="Calibri" w:hAnsi="Calibri" w:cs="Calibri"/>
          <w:sz w:val="20"/>
          <w:szCs w:val="20"/>
        </w:rPr>
        <w:t>System reliably prevents double-booking.</w:t>
      </w:r>
    </w:p>
    <w:p w14:paraId="5C107CF5" w14:textId="77777777" w:rsidR="001D0D73" w:rsidRPr="00064B6E" w:rsidRDefault="001D0D73" w:rsidP="001D0D73">
      <w:pPr>
        <w:numPr>
          <w:ilvl w:val="0"/>
          <w:numId w:val="21"/>
        </w:numPr>
        <w:spacing w:after="0"/>
        <w:rPr>
          <w:rFonts w:ascii="Calibri" w:hAnsi="Calibri" w:cs="Calibri"/>
          <w:sz w:val="20"/>
          <w:szCs w:val="20"/>
        </w:rPr>
      </w:pPr>
      <w:r w:rsidRPr="00064B6E">
        <w:rPr>
          <w:rFonts w:ascii="Calibri" w:hAnsi="Calibri" w:cs="Calibri"/>
          <w:sz w:val="20"/>
          <w:szCs w:val="20"/>
        </w:rPr>
        <w:t>Calendar views reflect all confirmed and pending appointments.</w:t>
      </w:r>
    </w:p>
    <w:p w14:paraId="7F969BDE" w14:textId="77777777" w:rsidR="001D0D73" w:rsidRPr="00064B6E" w:rsidRDefault="001D0D73" w:rsidP="001D0D73">
      <w:pPr>
        <w:numPr>
          <w:ilvl w:val="0"/>
          <w:numId w:val="21"/>
        </w:numPr>
        <w:spacing w:after="0"/>
        <w:rPr>
          <w:rFonts w:ascii="Calibri" w:hAnsi="Calibri" w:cs="Calibri"/>
          <w:sz w:val="20"/>
          <w:szCs w:val="20"/>
        </w:rPr>
      </w:pPr>
      <w:r w:rsidRPr="00064B6E">
        <w:rPr>
          <w:rFonts w:ascii="Calibri" w:hAnsi="Calibri" w:cs="Calibri"/>
          <w:sz w:val="20"/>
          <w:szCs w:val="20"/>
        </w:rPr>
        <w:t>Notifications are sent on time.</w:t>
      </w:r>
    </w:p>
    <w:p w14:paraId="4FE67DD2" w14:textId="77777777" w:rsidR="001D0D73" w:rsidRPr="00064B6E" w:rsidRDefault="001D0D73" w:rsidP="001D0D73">
      <w:pPr>
        <w:numPr>
          <w:ilvl w:val="0"/>
          <w:numId w:val="21"/>
        </w:numPr>
        <w:spacing w:after="0"/>
        <w:rPr>
          <w:rFonts w:ascii="Calibri" w:hAnsi="Calibri" w:cs="Calibri"/>
          <w:sz w:val="20"/>
          <w:szCs w:val="20"/>
        </w:rPr>
      </w:pPr>
      <w:r w:rsidRPr="00064B6E">
        <w:rPr>
          <w:rFonts w:ascii="Calibri" w:hAnsi="Calibri" w:cs="Calibri"/>
          <w:sz w:val="20"/>
          <w:szCs w:val="20"/>
        </w:rPr>
        <w:t>Emergency requests bypass standard checks and alert doctor.</w:t>
      </w:r>
    </w:p>
    <w:p w14:paraId="5875C9F6"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39D1D90E" w14:textId="77777777" w:rsidR="001D0D73" w:rsidRPr="00064B6E" w:rsidRDefault="001D0D73" w:rsidP="001D0D73">
      <w:pPr>
        <w:numPr>
          <w:ilvl w:val="0"/>
          <w:numId w:val="22"/>
        </w:numPr>
        <w:spacing w:after="0"/>
        <w:rPr>
          <w:rFonts w:ascii="Calibri" w:hAnsi="Calibri" w:cs="Calibri"/>
          <w:sz w:val="20"/>
          <w:szCs w:val="20"/>
        </w:rPr>
      </w:pPr>
      <w:r w:rsidRPr="00064B6E">
        <w:rPr>
          <w:rFonts w:ascii="Calibri" w:hAnsi="Calibri" w:cs="Calibri"/>
          <w:sz w:val="20"/>
          <w:szCs w:val="20"/>
        </w:rPr>
        <w:t>Reduced waiting and scheduling errors.</w:t>
      </w:r>
    </w:p>
    <w:p w14:paraId="4280BD23" w14:textId="77777777" w:rsidR="001D0D73" w:rsidRPr="00064B6E" w:rsidRDefault="001D0D73" w:rsidP="001D0D73">
      <w:pPr>
        <w:numPr>
          <w:ilvl w:val="0"/>
          <w:numId w:val="22"/>
        </w:numPr>
        <w:spacing w:after="0"/>
        <w:rPr>
          <w:rFonts w:ascii="Calibri" w:hAnsi="Calibri" w:cs="Calibri"/>
          <w:sz w:val="20"/>
          <w:szCs w:val="20"/>
        </w:rPr>
      </w:pPr>
      <w:r w:rsidRPr="00064B6E">
        <w:rPr>
          <w:rFonts w:ascii="Calibri" w:hAnsi="Calibri" w:cs="Calibri"/>
          <w:sz w:val="20"/>
          <w:szCs w:val="20"/>
        </w:rPr>
        <w:t>Better utilization of doctors (no overlaps).</w:t>
      </w:r>
    </w:p>
    <w:p w14:paraId="5FE4B364" w14:textId="77777777" w:rsidR="001D0D73" w:rsidRPr="00064B6E" w:rsidRDefault="001D0D73" w:rsidP="001D0D73">
      <w:pPr>
        <w:numPr>
          <w:ilvl w:val="0"/>
          <w:numId w:val="22"/>
        </w:numPr>
        <w:spacing w:after="0"/>
        <w:rPr>
          <w:rFonts w:ascii="Calibri" w:hAnsi="Calibri" w:cs="Calibri"/>
          <w:sz w:val="20"/>
          <w:szCs w:val="20"/>
        </w:rPr>
      </w:pPr>
      <w:r w:rsidRPr="00064B6E">
        <w:rPr>
          <w:rFonts w:ascii="Calibri" w:hAnsi="Calibri" w:cs="Calibri"/>
          <w:sz w:val="20"/>
          <w:szCs w:val="20"/>
        </w:rPr>
        <w:t>50% reduction in no-shows via reminders.</w:t>
      </w:r>
    </w:p>
    <w:p w14:paraId="63C2EEB3" w14:textId="413DEAC5" w:rsidR="001D0D73" w:rsidRPr="00064B6E" w:rsidRDefault="001D0D73" w:rsidP="001D0D73">
      <w:pPr>
        <w:numPr>
          <w:ilvl w:val="0"/>
          <w:numId w:val="22"/>
        </w:numPr>
        <w:spacing w:after="0"/>
        <w:rPr>
          <w:rFonts w:ascii="Calibri" w:hAnsi="Calibri" w:cs="Calibri"/>
          <w:sz w:val="20"/>
          <w:szCs w:val="20"/>
        </w:rPr>
      </w:pPr>
      <w:r w:rsidRPr="00064B6E">
        <w:rPr>
          <w:rFonts w:ascii="Calibri" w:hAnsi="Calibri" w:cs="Calibri"/>
          <w:sz w:val="20"/>
          <w:szCs w:val="20"/>
        </w:rPr>
        <w:t>Improved patient satisfaction (&gt;85% with scheduling).</w:t>
      </w:r>
    </w:p>
    <w:p w14:paraId="484C2E08" w14:textId="669BE71E" w:rsidR="001D0D73" w:rsidRPr="00064B6E" w:rsidRDefault="001D0D73" w:rsidP="00A77F14">
      <w:pPr>
        <w:spacing w:after="0"/>
        <w:rPr>
          <w:rFonts w:ascii="Calibri" w:hAnsi="Calibri" w:cs="Calibri"/>
          <w:sz w:val="20"/>
          <w:szCs w:val="20"/>
        </w:rPr>
      </w:pPr>
      <w:r w:rsidRPr="00064B6E">
        <w:rPr>
          <w:rFonts w:ascii="Calibri" w:hAnsi="Calibri" w:cs="Calibri"/>
          <w:b/>
          <w:bCs/>
          <w:sz w:val="20"/>
          <w:szCs w:val="20"/>
        </w:rPr>
        <w:t>KPIs:</w:t>
      </w:r>
      <w:r w:rsidRPr="00064B6E">
        <w:rPr>
          <w:rFonts w:ascii="Calibri" w:hAnsi="Calibri" w:cs="Calibri"/>
          <w:sz w:val="20"/>
          <w:szCs w:val="20"/>
        </w:rPr>
        <w:t xml:space="preserve"> Booking time &lt;2 min, no-shows down 50%, patient scheduling satisfaction &gt;85%.</w:t>
      </w:r>
    </w:p>
    <w:p w14:paraId="2D8EBD0D" w14:textId="1DF2D002" w:rsidR="001D0D73" w:rsidRPr="00064B6E" w:rsidRDefault="001D0D73" w:rsidP="001D0D73">
      <w:pPr>
        <w:pStyle w:val="Heading3"/>
        <w:rPr>
          <w:rFonts w:ascii="Calibri" w:hAnsi="Calibri" w:cs="Calibri"/>
          <w:sz w:val="28"/>
          <w:szCs w:val="28"/>
        </w:rPr>
      </w:pPr>
      <w:bookmarkStart w:id="21" w:name="_Toc211973499"/>
      <w:r w:rsidRPr="00064B6E">
        <w:rPr>
          <w:rFonts w:ascii="Calibri" w:hAnsi="Calibri" w:cs="Calibri"/>
          <w:sz w:val="28"/>
          <w:szCs w:val="28"/>
        </w:rPr>
        <w:t>BR-005: Medical Records Management (Must Have)</w:t>
      </w:r>
      <w:bookmarkEnd w:id="21"/>
    </w:p>
    <w:p w14:paraId="57F774E3" w14:textId="631C5A23"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Digital patient records ensure quality of care, legal compliance, and data longevity.</w:t>
      </w:r>
    </w:p>
    <w:p w14:paraId="4B4C0826"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3EE171EC" w14:textId="66FD95EE" w:rsidR="001D0D73" w:rsidRPr="00064B6E" w:rsidRDefault="001D0D73" w:rsidP="00A77F14">
      <w:pPr>
        <w:numPr>
          <w:ilvl w:val="0"/>
          <w:numId w:val="23"/>
        </w:numPr>
        <w:spacing w:after="0" w:line="240" w:lineRule="auto"/>
        <w:rPr>
          <w:rFonts w:ascii="Calibri" w:hAnsi="Calibri" w:cs="Calibri"/>
          <w:sz w:val="20"/>
          <w:szCs w:val="20"/>
        </w:rPr>
      </w:pPr>
      <w:r w:rsidRPr="00064B6E">
        <w:rPr>
          <w:rFonts w:ascii="Calibri" w:hAnsi="Calibri" w:cs="Calibri"/>
          <w:sz w:val="20"/>
          <w:szCs w:val="20"/>
        </w:rPr>
        <w:t>Doctors enter encounter details per visit: diagnoses (ICD-10), vital signs (BP, temp, HR, weight), notes, and treatment plan.</w:t>
      </w:r>
    </w:p>
    <w:p w14:paraId="69DC3596" w14:textId="77777777" w:rsidR="001D0D73" w:rsidRPr="00064B6E" w:rsidRDefault="001D0D73" w:rsidP="00A77F14">
      <w:pPr>
        <w:numPr>
          <w:ilvl w:val="0"/>
          <w:numId w:val="23"/>
        </w:numPr>
        <w:spacing w:after="0" w:line="240" w:lineRule="auto"/>
        <w:rPr>
          <w:rFonts w:ascii="Calibri" w:hAnsi="Calibri" w:cs="Calibri"/>
          <w:sz w:val="20"/>
          <w:szCs w:val="20"/>
        </w:rPr>
      </w:pPr>
      <w:r w:rsidRPr="00064B6E">
        <w:rPr>
          <w:rFonts w:ascii="Calibri" w:hAnsi="Calibri" w:cs="Calibri"/>
          <w:sz w:val="20"/>
          <w:szCs w:val="20"/>
        </w:rPr>
        <w:t>Attach files: lab reports, X-rays, prescriptions (scanned PDFs or images).</w:t>
      </w:r>
    </w:p>
    <w:p w14:paraId="4000A6F1" w14:textId="77777777" w:rsidR="001D0D73" w:rsidRPr="00064B6E" w:rsidRDefault="001D0D73" w:rsidP="00A77F14">
      <w:pPr>
        <w:numPr>
          <w:ilvl w:val="0"/>
          <w:numId w:val="23"/>
        </w:numPr>
        <w:spacing w:after="0" w:line="240" w:lineRule="auto"/>
        <w:rPr>
          <w:rFonts w:ascii="Calibri" w:hAnsi="Calibri" w:cs="Calibri"/>
          <w:sz w:val="20"/>
          <w:szCs w:val="20"/>
        </w:rPr>
      </w:pPr>
      <w:r w:rsidRPr="00064B6E">
        <w:rPr>
          <w:rFonts w:ascii="Calibri" w:hAnsi="Calibri" w:cs="Calibri"/>
          <w:sz w:val="20"/>
          <w:szCs w:val="20"/>
        </w:rPr>
        <w:t>Classify record type (Diagnosis, Lab Result, Imaging, etc.).</w:t>
      </w:r>
    </w:p>
    <w:p w14:paraId="74113128" w14:textId="77777777" w:rsidR="001D0D73" w:rsidRPr="00064B6E" w:rsidRDefault="001D0D73" w:rsidP="00A77F14">
      <w:pPr>
        <w:numPr>
          <w:ilvl w:val="0"/>
          <w:numId w:val="23"/>
        </w:numPr>
        <w:spacing w:after="0" w:line="240" w:lineRule="auto"/>
        <w:rPr>
          <w:rFonts w:ascii="Calibri" w:hAnsi="Calibri" w:cs="Calibri"/>
          <w:sz w:val="20"/>
          <w:szCs w:val="20"/>
        </w:rPr>
      </w:pPr>
      <w:r w:rsidRPr="00064B6E">
        <w:rPr>
          <w:rFonts w:ascii="Calibri" w:hAnsi="Calibri" w:cs="Calibri"/>
          <w:sz w:val="20"/>
          <w:szCs w:val="20"/>
        </w:rPr>
        <w:t>Maintain a chronological medical history timeline per patient.</w:t>
      </w:r>
    </w:p>
    <w:p w14:paraId="5297C1EB" w14:textId="472E8E97" w:rsidR="001D0D73" w:rsidRPr="00064B6E" w:rsidRDefault="001D0D73" w:rsidP="00A77F14">
      <w:pPr>
        <w:numPr>
          <w:ilvl w:val="0"/>
          <w:numId w:val="23"/>
        </w:numPr>
        <w:spacing w:after="0" w:line="240" w:lineRule="auto"/>
        <w:rPr>
          <w:rFonts w:ascii="Calibri" w:hAnsi="Calibri" w:cs="Calibri"/>
          <w:sz w:val="20"/>
          <w:szCs w:val="20"/>
        </w:rPr>
      </w:pPr>
      <w:r w:rsidRPr="00064B6E">
        <w:rPr>
          <w:rFonts w:ascii="Calibri" w:hAnsi="Calibri" w:cs="Calibri"/>
          <w:sz w:val="20"/>
          <w:szCs w:val="20"/>
        </w:rPr>
        <w:t>Allow authorized viewing by doctors (own patients), nurses, and patients (read-only).</w:t>
      </w:r>
    </w:p>
    <w:p w14:paraId="22F72DEA" w14:textId="7DA83240" w:rsidR="001D0D73" w:rsidRPr="00064B6E" w:rsidRDefault="001D0D73" w:rsidP="00A77F14">
      <w:pPr>
        <w:numPr>
          <w:ilvl w:val="0"/>
          <w:numId w:val="23"/>
        </w:numPr>
        <w:spacing w:after="0" w:line="240" w:lineRule="auto"/>
        <w:rPr>
          <w:rFonts w:ascii="Calibri" w:hAnsi="Calibri" w:cs="Calibri"/>
          <w:sz w:val="20"/>
          <w:szCs w:val="20"/>
        </w:rPr>
      </w:pPr>
      <w:r w:rsidRPr="00064B6E">
        <w:rPr>
          <w:rFonts w:ascii="Calibri" w:hAnsi="Calibri" w:cs="Calibri"/>
          <w:sz w:val="20"/>
          <w:szCs w:val="20"/>
        </w:rPr>
        <w:t>Generate and download PDF summaries of records or full history.</w:t>
      </w:r>
    </w:p>
    <w:p w14:paraId="7FA91FCE" w14:textId="77777777" w:rsidR="001D0D73" w:rsidRPr="00064B6E" w:rsidRDefault="001D0D73" w:rsidP="00A77F14">
      <w:pPr>
        <w:numPr>
          <w:ilvl w:val="0"/>
          <w:numId w:val="23"/>
        </w:numPr>
        <w:spacing w:after="0" w:line="240" w:lineRule="auto"/>
        <w:rPr>
          <w:rFonts w:ascii="Calibri" w:hAnsi="Calibri" w:cs="Calibri"/>
          <w:sz w:val="20"/>
          <w:szCs w:val="20"/>
        </w:rPr>
      </w:pPr>
      <w:r w:rsidRPr="00064B6E">
        <w:rPr>
          <w:rFonts w:ascii="Calibri" w:hAnsi="Calibri" w:cs="Calibri"/>
          <w:sz w:val="20"/>
          <w:szCs w:val="20"/>
        </w:rPr>
        <w:t>Ensure all changes are timestamped (audit log).</w:t>
      </w:r>
    </w:p>
    <w:p w14:paraId="16360BB6"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326C11EB" w14:textId="77777777" w:rsidR="001D0D73" w:rsidRPr="00064B6E" w:rsidRDefault="001D0D73" w:rsidP="00A77F14">
      <w:pPr>
        <w:numPr>
          <w:ilvl w:val="0"/>
          <w:numId w:val="24"/>
        </w:numPr>
        <w:spacing w:after="0" w:line="240" w:lineRule="auto"/>
        <w:rPr>
          <w:rFonts w:ascii="Calibri" w:hAnsi="Calibri" w:cs="Calibri"/>
          <w:sz w:val="20"/>
          <w:szCs w:val="20"/>
        </w:rPr>
      </w:pPr>
      <w:r w:rsidRPr="00064B6E">
        <w:rPr>
          <w:rFonts w:ascii="Calibri" w:hAnsi="Calibri" w:cs="Calibri"/>
          <w:sz w:val="20"/>
          <w:szCs w:val="20"/>
        </w:rPr>
        <w:t>New records can be saved and retrieved without errors.</w:t>
      </w:r>
    </w:p>
    <w:p w14:paraId="76F8452D" w14:textId="77777777" w:rsidR="001D0D73" w:rsidRPr="00064B6E" w:rsidRDefault="001D0D73" w:rsidP="00A77F14">
      <w:pPr>
        <w:numPr>
          <w:ilvl w:val="0"/>
          <w:numId w:val="24"/>
        </w:numPr>
        <w:spacing w:after="0" w:line="240" w:lineRule="auto"/>
        <w:rPr>
          <w:rFonts w:ascii="Calibri" w:hAnsi="Calibri" w:cs="Calibri"/>
          <w:sz w:val="20"/>
          <w:szCs w:val="20"/>
        </w:rPr>
      </w:pPr>
      <w:r w:rsidRPr="00064B6E">
        <w:rPr>
          <w:rFonts w:ascii="Calibri" w:hAnsi="Calibri" w:cs="Calibri"/>
          <w:sz w:val="20"/>
          <w:szCs w:val="20"/>
        </w:rPr>
        <w:t>Attachments open in viewer, correct file types accepted (PDF, JPG, etc.).</w:t>
      </w:r>
    </w:p>
    <w:p w14:paraId="2D82C343" w14:textId="77777777" w:rsidR="001D0D73" w:rsidRPr="00064B6E" w:rsidRDefault="001D0D73" w:rsidP="00A77F14">
      <w:pPr>
        <w:numPr>
          <w:ilvl w:val="0"/>
          <w:numId w:val="24"/>
        </w:numPr>
        <w:spacing w:after="0" w:line="240" w:lineRule="auto"/>
        <w:rPr>
          <w:rFonts w:ascii="Calibri" w:hAnsi="Calibri" w:cs="Calibri"/>
          <w:sz w:val="20"/>
          <w:szCs w:val="20"/>
        </w:rPr>
      </w:pPr>
      <w:r w:rsidRPr="00064B6E">
        <w:rPr>
          <w:rFonts w:ascii="Calibri" w:hAnsi="Calibri" w:cs="Calibri"/>
          <w:sz w:val="20"/>
          <w:szCs w:val="20"/>
        </w:rPr>
        <w:t>Medical history list shows latest records first.</w:t>
      </w:r>
    </w:p>
    <w:p w14:paraId="0C89BB2F" w14:textId="73CB84B0" w:rsidR="001D0D73" w:rsidRPr="00064B6E" w:rsidRDefault="001D0D73" w:rsidP="00A77F14">
      <w:pPr>
        <w:numPr>
          <w:ilvl w:val="0"/>
          <w:numId w:val="24"/>
        </w:numPr>
        <w:spacing w:after="0" w:line="240" w:lineRule="auto"/>
        <w:rPr>
          <w:rFonts w:ascii="Calibri" w:hAnsi="Calibri" w:cs="Calibri"/>
          <w:sz w:val="20"/>
          <w:szCs w:val="20"/>
        </w:rPr>
      </w:pPr>
      <w:r w:rsidRPr="00064B6E">
        <w:rPr>
          <w:rFonts w:ascii="Calibri" w:hAnsi="Calibri" w:cs="Calibri"/>
          <w:sz w:val="20"/>
          <w:szCs w:val="20"/>
        </w:rPr>
        <w:t>PDF exports include all fields and attachments.</w:t>
      </w:r>
    </w:p>
    <w:p w14:paraId="1ADEA563" w14:textId="77777777" w:rsidR="001D0D73" w:rsidRPr="00064B6E" w:rsidRDefault="001D0D73" w:rsidP="00A77F14">
      <w:pPr>
        <w:numPr>
          <w:ilvl w:val="0"/>
          <w:numId w:val="24"/>
        </w:numPr>
        <w:spacing w:after="0" w:line="240" w:lineRule="auto"/>
        <w:rPr>
          <w:rFonts w:ascii="Calibri" w:hAnsi="Calibri" w:cs="Calibri"/>
          <w:sz w:val="20"/>
          <w:szCs w:val="20"/>
        </w:rPr>
      </w:pPr>
      <w:r w:rsidRPr="00064B6E">
        <w:rPr>
          <w:rFonts w:ascii="Calibri" w:hAnsi="Calibri" w:cs="Calibri"/>
          <w:sz w:val="20"/>
          <w:szCs w:val="20"/>
        </w:rPr>
        <w:t>Access permissions enforced by role.</w:t>
      </w:r>
    </w:p>
    <w:p w14:paraId="6A7B79FD"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1E03D380" w14:textId="77777777" w:rsidR="001D0D73" w:rsidRPr="00064B6E" w:rsidRDefault="001D0D73" w:rsidP="00A77F14">
      <w:pPr>
        <w:numPr>
          <w:ilvl w:val="0"/>
          <w:numId w:val="25"/>
        </w:numPr>
        <w:spacing w:after="0" w:line="240" w:lineRule="auto"/>
        <w:rPr>
          <w:rFonts w:ascii="Calibri" w:hAnsi="Calibri" w:cs="Calibri"/>
          <w:sz w:val="20"/>
          <w:szCs w:val="20"/>
        </w:rPr>
      </w:pPr>
      <w:r w:rsidRPr="00064B6E">
        <w:rPr>
          <w:rFonts w:ascii="Calibri" w:hAnsi="Calibri" w:cs="Calibri"/>
          <w:sz w:val="20"/>
          <w:szCs w:val="20"/>
        </w:rPr>
        <w:t>Paper charts eliminated, information instantly accessible.</w:t>
      </w:r>
    </w:p>
    <w:p w14:paraId="13D5A141" w14:textId="77777777" w:rsidR="001D0D73" w:rsidRPr="00064B6E" w:rsidRDefault="001D0D73" w:rsidP="00A77F14">
      <w:pPr>
        <w:numPr>
          <w:ilvl w:val="0"/>
          <w:numId w:val="25"/>
        </w:numPr>
        <w:spacing w:after="0" w:line="240" w:lineRule="auto"/>
        <w:rPr>
          <w:rFonts w:ascii="Calibri" w:hAnsi="Calibri" w:cs="Calibri"/>
          <w:sz w:val="20"/>
          <w:szCs w:val="20"/>
        </w:rPr>
      </w:pPr>
      <w:r w:rsidRPr="00064B6E">
        <w:rPr>
          <w:rFonts w:ascii="Calibri" w:hAnsi="Calibri" w:cs="Calibri"/>
          <w:sz w:val="20"/>
          <w:szCs w:val="20"/>
        </w:rPr>
        <w:t>Doctors have full history for informed care.</w:t>
      </w:r>
    </w:p>
    <w:p w14:paraId="05980698" w14:textId="77777777" w:rsidR="001D0D73" w:rsidRPr="00064B6E" w:rsidRDefault="001D0D73" w:rsidP="00A77F14">
      <w:pPr>
        <w:numPr>
          <w:ilvl w:val="0"/>
          <w:numId w:val="25"/>
        </w:numPr>
        <w:spacing w:after="0" w:line="240" w:lineRule="auto"/>
        <w:rPr>
          <w:rFonts w:ascii="Calibri" w:hAnsi="Calibri" w:cs="Calibri"/>
          <w:sz w:val="20"/>
          <w:szCs w:val="20"/>
        </w:rPr>
      </w:pPr>
      <w:r w:rsidRPr="00064B6E">
        <w:rPr>
          <w:rFonts w:ascii="Calibri" w:hAnsi="Calibri" w:cs="Calibri"/>
          <w:sz w:val="20"/>
          <w:szCs w:val="20"/>
        </w:rPr>
        <w:t>Audit trail supports compliance (HIS, GDPR/HIPAA principles).</w:t>
      </w:r>
    </w:p>
    <w:p w14:paraId="3441AFBD" w14:textId="77777777" w:rsidR="001D0D73" w:rsidRPr="00064B6E" w:rsidRDefault="001D0D73" w:rsidP="00A77F14">
      <w:pPr>
        <w:numPr>
          <w:ilvl w:val="0"/>
          <w:numId w:val="25"/>
        </w:numPr>
        <w:spacing w:after="0" w:line="240" w:lineRule="auto"/>
        <w:rPr>
          <w:rFonts w:ascii="Calibri" w:hAnsi="Calibri" w:cs="Calibri"/>
          <w:sz w:val="20"/>
          <w:szCs w:val="20"/>
        </w:rPr>
      </w:pPr>
      <w:r w:rsidRPr="00064B6E">
        <w:rPr>
          <w:rFonts w:ascii="Calibri" w:hAnsi="Calibri" w:cs="Calibri"/>
          <w:sz w:val="20"/>
          <w:szCs w:val="20"/>
        </w:rPr>
        <w:t>Faster record retrieval and sharing.</w:t>
      </w:r>
    </w:p>
    <w:p w14:paraId="56FFBA2E" w14:textId="77777777" w:rsidR="001D0D73" w:rsidRPr="00064B6E" w:rsidRDefault="001D0D73" w:rsidP="001D0D73">
      <w:pPr>
        <w:pStyle w:val="Heading3"/>
        <w:rPr>
          <w:rFonts w:ascii="Calibri" w:hAnsi="Calibri" w:cs="Calibri"/>
          <w:sz w:val="28"/>
          <w:szCs w:val="28"/>
        </w:rPr>
      </w:pPr>
      <w:bookmarkStart w:id="22" w:name="_Toc211973500"/>
      <w:r w:rsidRPr="00064B6E">
        <w:rPr>
          <w:rFonts w:ascii="Calibri" w:hAnsi="Calibri" w:cs="Calibri"/>
          <w:sz w:val="28"/>
          <w:szCs w:val="28"/>
        </w:rPr>
        <w:t>BR-006: Prescription Management (Must Have)</w:t>
      </w:r>
      <w:bookmarkEnd w:id="22"/>
    </w:p>
    <w:p w14:paraId="2B964C5B"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Digital prescriptions reduce medication errors and improve patient compliance.</w:t>
      </w:r>
    </w:p>
    <w:p w14:paraId="3FFC0A23"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431DBAB4" w14:textId="183C7A35" w:rsidR="001D0D73" w:rsidRPr="00064B6E" w:rsidRDefault="001D0D73" w:rsidP="00A77F14">
      <w:pPr>
        <w:numPr>
          <w:ilvl w:val="0"/>
          <w:numId w:val="26"/>
        </w:numPr>
        <w:spacing w:after="0" w:line="240" w:lineRule="auto"/>
        <w:rPr>
          <w:rFonts w:ascii="Calibri" w:hAnsi="Calibri" w:cs="Calibri"/>
          <w:sz w:val="20"/>
          <w:szCs w:val="20"/>
        </w:rPr>
      </w:pPr>
      <w:r w:rsidRPr="00064B6E">
        <w:rPr>
          <w:rFonts w:ascii="Calibri" w:hAnsi="Calibri" w:cs="Calibri"/>
          <w:sz w:val="20"/>
          <w:szCs w:val="20"/>
        </w:rPr>
        <w:t>Doctor enters prescriptions electronically: medication name, dosage, frequency, duration, notes.</w:t>
      </w:r>
    </w:p>
    <w:p w14:paraId="66906AFF" w14:textId="77777777" w:rsidR="001D0D73" w:rsidRPr="00064B6E" w:rsidRDefault="001D0D73" w:rsidP="00A77F14">
      <w:pPr>
        <w:numPr>
          <w:ilvl w:val="0"/>
          <w:numId w:val="26"/>
        </w:numPr>
        <w:spacing w:after="0" w:line="240" w:lineRule="auto"/>
        <w:rPr>
          <w:rFonts w:ascii="Calibri" w:hAnsi="Calibri" w:cs="Calibri"/>
          <w:sz w:val="20"/>
          <w:szCs w:val="20"/>
        </w:rPr>
      </w:pPr>
      <w:r w:rsidRPr="00064B6E">
        <w:rPr>
          <w:rFonts w:ascii="Calibri" w:hAnsi="Calibri" w:cs="Calibri"/>
          <w:sz w:val="20"/>
          <w:szCs w:val="20"/>
        </w:rPr>
        <w:t>Each prescription linked to an appointment/medical record.</w:t>
      </w:r>
    </w:p>
    <w:p w14:paraId="4D65B026" w14:textId="0D7D2800" w:rsidR="001D0D73" w:rsidRPr="00064B6E" w:rsidRDefault="001D0D73" w:rsidP="00A77F14">
      <w:pPr>
        <w:numPr>
          <w:ilvl w:val="0"/>
          <w:numId w:val="26"/>
        </w:numPr>
        <w:spacing w:after="0" w:line="240" w:lineRule="auto"/>
        <w:rPr>
          <w:rFonts w:ascii="Calibri" w:hAnsi="Calibri" w:cs="Calibri"/>
          <w:sz w:val="20"/>
          <w:szCs w:val="20"/>
        </w:rPr>
      </w:pPr>
      <w:r w:rsidRPr="00064B6E">
        <w:rPr>
          <w:rFonts w:ascii="Calibri" w:hAnsi="Calibri" w:cs="Calibri"/>
          <w:sz w:val="20"/>
          <w:szCs w:val="20"/>
        </w:rPr>
        <w:t>System stores a running history of all prescriptions per patient.</w:t>
      </w:r>
    </w:p>
    <w:p w14:paraId="512370C7" w14:textId="77777777" w:rsidR="001D0D73" w:rsidRPr="00064B6E" w:rsidRDefault="001D0D73" w:rsidP="00A77F14">
      <w:pPr>
        <w:numPr>
          <w:ilvl w:val="0"/>
          <w:numId w:val="26"/>
        </w:numPr>
        <w:spacing w:after="0" w:line="240" w:lineRule="auto"/>
        <w:rPr>
          <w:rFonts w:ascii="Calibri" w:hAnsi="Calibri" w:cs="Calibri"/>
          <w:sz w:val="20"/>
          <w:szCs w:val="20"/>
        </w:rPr>
      </w:pPr>
      <w:r w:rsidRPr="00064B6E">
        <w:rPr>
          <w:rFonts w:ascii="Calibri" w:hAnsi="Calibri" w:cs="Calibri"/>
          <w:sz w:val="20"/>
          <w:szCs w:val="20"/>
        </w:rPr>
        <w:t>Patients view/download prescriptions via their portal (PDF with doctor’s signature block).</w:t>
      </w:r>
    </w:p>
    <w:p w14:paraId="57AA6D5D" w14:textId="07283ACE" w:rsidR="001D0D73" w:rsidRPr="00064B6E" w:rsidRDefault="001D0D73" w:rsidP="00A77F14">
      <w:pPr>
        <w:numPr>
          <w:ilvl w:val="0"/>
          <w:numId w:val="26"/>
        </w:numPr>
        <w:spacing w:after="0" w:line="240" w:lineRule="auto"/>
        <w:rPr>
          <w:rFonts w:ascii="Calibri" w:hAnsi="Calibri" w:cs="Calibri"/>
          <w:sz w:val="20"/>
          <w:szCs w:val="20"/>
        </w:rPr>
      </w:pPr>
      <w:r w:rsidRPr="00064B6E">
        <w:rPr>
          <w:rFonts w:ascii="Calibri" w:hAnsi="Calibri" w:cs="Calibri"/>
          <w:sz w:val="20"/>
          <w:szCs w:val="20"/>
        </w:rPr>
        <w:t>Mark prescriptions as active or completed.</w:t>
      </w:r>
    </w:p>
    <w:p w14:paraId="40327847" w14:textId="77777777" w:rsidR="001D0D73" w:rsidRPr="00064B6E" w:rsidRDefault="001D0D73" w:rsidP="00A77F14">
      <w:pPr>
        <w:numPr>
          <w:ilvl w:val="0"/>
          <w:numId w:val="26"/>
        </w:numPr>
        <w:spacing w:after="0" w:line="240" w:lineRule="auto"/>
        <w:rPr>
          <w:rFonts w:ascii="Calibri" w:hAnsi="Calibri" w:cs="Calibri"/>
          <w:sz w:val="20"/>
          <w:szCs w:val="20"/>
        </w:rPr>
      </w:pPr>
      <w:r w:rsidRPr="00064B6E">
        <w:rPr>
          <w:rFonts w:ascii="Calibri" w:hAnsi="Calibri" w:cs="Calibri"/>
          <w:sz w:val="20"/>
          <w:szCs w:val="20"/>
        </w:rPr>
        <w:t>Alert patients via SMS/email when a new prescription is added.</w:t>
      </w:r>
    </w:p>
    <w:p w14:paraId="6B3D206B"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2311A6E7" w14:textId="77777777" w:rsidR="001D0D73" w:rsidRPr="00064B6E" w:rsidRDefault="001D0D73" w:rsidP="00A77F14">
      <w:pPr>
        <w:numPr>
          <w:ilvl w:val="0"/>
          <w:numId w:val="27"/>
        </w:numPr>
        <w:spacing w:after="0" w:line="240" w:lineRule="auto"/>
        <w:rPr>
          <w:rFonts w:ascii="Calibri" w:hAnsi="Calibri" w:cs="Calibri"/>
          <w:sz w:val="20"/>
          <w:szCs w:val="20"/>
        </w:rPr>
      </w:pPr>
      <w:r w:rsidRPr="00064B6E">
        <w:rPr>
          <w:rFonts w:ascii="Calibri" w:hAnsi="Calibri" w:cs="Calibri"/>
          <w:sz w:val="20"/>
          <w:szCs w:val="20"/>
        </w:rPr>
        <w:t>Doctors can issue prescriptions quickly during visit.</w:t>
      </w:r>
    </w:p>
    <w:p w14:paraId="773CB379" w14:textId="77777777" w:rsidR="001D0D73" w:rsidRPr="00064B6E" w:rsidRDefault="001D0D73" w:rsidP="00A77F14">
      <w:pPr>
        <w:numPr>
          <w:ilvl w:val="0"/>
          <w:numId w:val="27"/>
        </w:numPr>
        <w:spacing w:after="0" w:line="240" w:lineRule="auto"/>
        <w:rPr>
          <w:rFonts w:ascii="Calibri" w:hAnsi="Calibri" w:cs="Calibri"/>
          <w:sz w:val="20"/>
          <w:szCs w:val="20"/>
        </w:rPr>
      </w:pPr>
      <w:r w:rsidRPr="00064B6E">
        <w:rPr>
          <w:rFonts w:ascii="Calibri" w:hAnsi="Calibri" w:cs="Calibri"/>
          <w:sz w:val="20"/>
          <w:szCs w:val="20"/>
        </w:rPr>
        <w:t>Patient portal displays current and past prescriptions.</w:t>
      </w:r>
    </w:p>
    <w:p w14:paraId="6EBE14B4" w14:textId="77777777" w:rsidR="001D0D73" w:rsidRPr="00064B6E" w:rsidRDefault="001D0D73" w:rsidP="00A77F14">
      <w:pPr>
        <w:numPr>
          <w:ilvl w:val="0"/>
          <w:numId w:val="27"/>
        </w:numPr>
        <w:spacing w:after="0" w:line="240" w:lineRule="auto"/>
        <w:rPr>
          <w:rFonts w:ascii="Calibri" w:hAnsi="Calibri" w:cs="Calibri"/>
          <w:sz w:val="20"/>
          <w:szCs w:val="20"/>
        </w:rPr>
      </w:pPr>
      <w:r w:rsidRPr="00064B6E">
        <w:rPr>
          <w:rFonts w:ascii="Calibri" w:hAnsi="Calibri" w:cs="Calibri"/>
          <w:sz w:val="20"/>
          <w:szCs w:val="20"/>
        </w:rPr>
        <w:t>Downloaded prescription forms include doctor’s name, date, and signature line.</w:t>
      </w:r>
    </w:p>
    <w:p w14:paraId="0D2D1F07" w14:textId="77777777" w:rsidR="001D0D73" w:rsidRPr="00064B6E" w:rsidRDefault="001D0D73" w:rsidP="00A77F14">
      <w:pPr>
        <w:numPr>
          <w:ilvl w:val="0"/>
          <w:numId w:val="27"/>
        </w:numPr>
        <w:spacing w:after="0" w:line="240" w:lineRule="auto"/>
        <w:rPr>
          <w:rFonts w:ascii="Calibri" w:hAnsi="Calibri" w:cs="Calibri"/>
          <w:sz w:val="20"/>
          <w:szCs w:val="20"/>
        </w:rPr>
      </w:pPr>
      <w:r w:rsidRPr="00064B6E">
        <w:rPr>
          <w:rFonts w:ascii="Calibri" w:hAnsi="Calibri" w:cs="Calibri"/>
          <w:sz w:val="20"/>
          <w:szCs w:val="20"/>
        </w:rPr>
        <w:t>Pharmacy or patient can clearly read and use the prescription.</w:t>
      </w:r>
    </w:p>
    <w:p w14:paraId="170BF6BC"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41053DB3" w14:textId="77777777" w:rsidR="001D0D73" w:rsidRPr="00064B6E" w:rsidRDefault="001D0D73" w:rsidP="00A77F14">
      <w:pPr>
        <w:numPr>
          <w:ilvl w:val="0"/>
          <w:numId w:val="28"/>
        </w:numPr>
        <w:spacing w:after="0" w:line="240" w:lineRule="auto"/>
        <w:rPr>
          <w:rFonts w:ascii="Calibri" w:hAnsi="Calibri" w:cs="Calibri"/>
          <w:sz w:val="20"/>
          <w:szCs w:val="20"/>
        </w:rPr>
      </w:pPr>
      <w:r w:rsidRPr="00064B6E">
        <w:rPr>
          <w:rFonts w:ascii="Calibri" w:hAnsi="Calibri" w:cs="Calibri"/>
          <w:sz w:val="20"/>
          <w:szCs w:val="20"/>
        </w:rPr>
        <w:t>Eliminates unreadable handwritten scripts.</w:t>
      </w:r>
    </w:p>
    <w:p w14:paraId="011CC6BC" w14:textId="77777777" w:rsidR="001D0D73" w:rsidRPr="00064B6E" w:rsidRDefault="001D0D73" w:rsidP="00A77F14">
      <w:pPr>
        <w:numPr>
          <w:ilvl w:val="0"/>
          <w:numId w:val="28"/>
        </w:numPr>
        <w:spacing w:after="0" w:line="240" w:lineRule="auto"/>
        <w:rPr>
          <w:rFonts w:ascii="Calibri" w:hAnsi="Calibri" w:cs="Calibri"/>
          <w:sz w:val="20"/>
          <w:szCs w:val="20"/>
        </w:rPr>
      </w:pPr>
      <w:r w:rsidRPr="00064B6E">
        <w:rPr>
          <w:rFonts w:ascii="Calibri" w:hAnsi="Calibri" w:cs="Calibri"/>
          <w:sz w:val="20"/>
          <w:szCs w:val="20"/>
        </w:rPr>
        <w:t>Patients are more likely to follow regimens (digital copy available).</w:t>
      </w:r>
    </w:p>
    <w:p w14:paraId="4800D172" w14:textId="1EE204FB" w:rsidR="00A77F14" w:rsidRPr="00064B6E" w:rsidRDefault="001D0D73" w:rsidP="00A77F14">
      <w:pPr>
        <w:numPr>
          <w:ilvl w:val="0"/>
          <w:numId w:val="28"/>
        </w:numPr>
        <w:spacing w:after="0" w:line="240" w:lineRule="auto"/>
        <w:rPr>
          <w:rFonts w:ascii="Calibri" w:hAnsi="Calibri" w:cs="Calibri"/>
          <w:sz w:val="20"/>
          <w:szCs w:val="20"/>
        </w:rPr>
      </w:pPr>
      <w:r w:rsidRPr="00064B6E">
        <w:rPr>
          <w:rFonts w:ascii="Calibri" w:hAnsi="Calibri" w:cs="Calibri"/>
          <w:sz w:val="20"/>
          <w:szCs w:val="20"/>
        </w:rPr>
        <w:t>Improves tracking of medication usage across visits.</w:t>
      </w:r>
    </w:p>
    <w:p w14:paraId="1FCD59EE" w14:textId="46628122" w:rsidR="00B91910" w:rsidRDefault="00B91910">
      <w:pPr>
        <w:rPr>
          <w:rFonts w:ascii="Calibri" w:eastAsiaTheme="majorEastAsia" w:hAnsi="Calibri" w:cs="Calibri"/>
          <w:color w:val="BF4E14" w:themeColor="accent2" w:themeShade="BF"/>
          <w:sz w:val="28"/>
          <w:szCs w:val="28"/>
        </w:rPr>
      </w:pPr>
      <w:r>
        <w:rPr>
          <w:rFonts w:ascii="Calibri" w:hAnsi="Calibri" w:cs="Calibri"/>
          <w:sz w:val="28"/>
          <w:szCs w:val="28"/>
        </w:rPr>
        <w:br w:type="page"/>
      </w:r>
    </w:p>
    <w:p w14:paraId="626FD044" w14:textId="7F3477BA" w:rsidR="001D0D73" w:rsidRPr="00064B6E" w:rsidRDefault="001D0D73" w:rsidP="00A77F14">
      <w:pPr>
        <w:pStyle w:val="Heading3"/>
        <w:rPr>
          <w:rFonts w:ascii="Calibri" w:hAnsi="Calibri" w:cs="Calibri"/>
        </w:rPr>
      </w:pPr>
      <w:bookmarkStart w:id="23" w:name="_Toc211973501"/>
      <w:r w:rsidRPr="00064B6E">
        <w:rPr>
          <w:rFonts w:ascii="Calibri" w:hAnsi="Calibri" w:cs="Calibri"/>
          <w:sz w:val="28"/>
          <w:szCs w:val="28"/>
        </w:rPr>
        <w:lastRenderedPageBreak/>
        <w:t>BR-007: Billing &amp; Payments with Escrow (Must Have)</w:t>
      </w:r>
      <w:bookmarkEnd w:id="23"/>
    </w:p>
    <w:p w14:paraId="76959B70" w14:textId="2BDBCDE6"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Transparent, secure billing builds trust, escrow payments protect both patient and provider.</w:t>
      </w:r>
    </w:p>
    <w:p w14:paraId="6479169D" w14:textId="79E520AD"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146579DA"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sz w:val="20"/>
          <w:szCs w:val="20"/>
        </w:rPr>
        <w:t>Generate itemized bill for each completed service (consultations, tests, procedures) based on preset fee schedules.</w:t>
      </w:r>
    </w:p>
    <w:p w14:paraId="14005A7E"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sz w:val="20"/>
          <w:szCs w:val="20"/>
        </w:rPr>
        <w:t>Allow partial payments (e.g., deposit for multiple visits package).</w:t>
      </w:r>
    </w:p>
    <w:p w14:paraId="6C9C5363"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sz w:val="20"/>
          <w:szCs w:val="20"/>
        </w:rPr>
        <w:t>Payment gateway integration (PCI-DSS compliant) for credit cards, local e-wallets, and bank transfers.</w:t>
      </w:r>
    </w:p>
    <w:p w14:paraId="4437DEF9"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b/>
          <w:bCs/>
          <w:sz w:val="20"/>
          <w:szCs w:val="20"/>
        </w:rPr>
        <w:t>Escrow Flow:</w:t>
      </w:r>
      <w:r w:rsidRPr="00064B6E">
        <w:rPr>
          <w:rFonts w:ascii="Calibri" w:hAnsi="Calibri" w:cs="Calibri"/>
          <w:sz w:val="20"/>
          <w:szCs w:val="20"/>
        </w:rPr>
        <w:t xml:space="preserve"> Hold payment in escrow after patient pays online. After service completion, a unique PIN (sent to patient) or staff confirmation releases the funds to hospital account.</w:t>
      </w:r>
    </w:p>
    <w:p w14:paraId="2E71C06A"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sz w:val="20"/>
          <w:szCs w:val="20"/>
        </w:rPr>
        <w:t>Handle full/partial refunds in system based on cancellation rules (full refund &gt;24h, partial/admin if &lt;24h).</w:t>
      </w:r>
    </w:p>
    <w:p w14:paraId="5CEF60B2"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sz w:val="20"/>
          <w:szCs w:val="20"/>
        </w:rPr>
        <w:t>Automatically deduct platform commission (configurable 2–6%) from each transaction.</w:t>
      </w:r>
    </w:p>
    <w:p w14:paraId="665D83B9"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sz w:val="20"/>
          <w:szCs w:val="20"/>
        </w:rPr>
        <w:t>Maintain a detailed transaction ledger for patients and the hospital.</w:t>
      </w:r>
    </w:p>
    <w:p w14:paraId="2C934219" w14:textId="77777777" w:rsidR="001D0D73" w:rsidRPr="00064B6E" w:rsidRDefault="001D0D73" w:rsidP="00A77F14">
      <w:pPr>
        <w:numPr>
          <w:ilvl w:val="0"/>
          <w:numId w:val="29"/>
        </w:numPr>
        <w:spacing w:after="0" w:line="240" w:lineRule="auto"/>
        <w:rPr>
          <w:rFonts w:ascii="Calibri" w:hAnsi="Calibri" w:cs="Calibri"/>
          <w:sz w:val="20"/>
          <w:szCs w:val="20"/>
        </w:rPr>
      </w:pPr>
      <w:r w:rsidRPr="00064B6E">
        <w:rPr>
          <w:rFonts w:ascii="Calibri" w:hAnsi="Calibri" w:cs="Calibri"/>
          <w:sz w:val="20"/>
          <w:szCs w:val="20"/>
        </w:rPr>
        <w:t>Admin view for pending escrow funds, completed payments, and refund status.</w:t>
      </w:r>
    </w:p>
    <w:p w14:paraId="285B9685"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5CAA3332" w14:textId="77777777" w:rsidR="001D0D73" w:rsidRPr="00064B6E" w:rsidRDefault="001D0D73" w:rsidP="00A77F14">
      <w:pPr>
        <w:numPr>
          <w:ilvl w:val="0"/>
          <w:numId w:val="30"/>
        </w:numPr>
        <w:spacing w:after="0" w:line="240" w:lineRule="auto"/>
        <w:rPr>
          <w:rFonts w:ascii="Calibri" w:hAnsi="Calibri" w:cs="Calibri"/>
          <w:sz w:val="20"/>
          <w:szCs w:val="20"/>
        </w:rPr>
      </w:pPr>
      <w:r w:rsidRPr="00064B6E">
        <w:rPr>
          <w:rFonts w:ascii="Calibri" w:hAnsi="Calibri" w:cs="Calibri"/>
          <w:sz w:val="20"/>
          <w:szCs w:val="20"/>
        </w:rPr>
        <w:t>Bills generate automatically and match services rendered.</w:t>
      </w:r>
    </w:p>
    <w:p w14:paraId="087AFEED" w14:textId="77777777" w:rsidR="001D0D73" w:rsidRPr="00064B6E" w:rsidRDefault="001D0D73" w:rsidP="00A77F14">
      <w:pPr>
        <w:numPr>
          <w:ilvl w:val="0"/>
          <w:numId w:val="30"/>
        </w:numPr>
        <w:spacing w:after="0" w:line="240" w:lineRule="auto"/>
        <w:rPr>
          <w:rFonts w:ascii="Calibri" w:hAnsi="Calibri" w:cs="Calibri"/>
          <w:sz w:val="20"/>
          <w:szCs w:val="20"/>
        </w:rPr>
      </w:pPr>
      <w:r w:rsidRPr="00064B6E">
        <w:rPr>
          <w:rFonts w:ascii="Calibri" w:hAnsi="Calibri" w:cs="Calibri"/>
          <w:sz w:val="20"/>
          <w:szCs w:val="20"/>
        </w:rPr>
        <w:t>Patients can pay and see confirmation receipts.</w:t>
      </w:r>
    </w:p>
    <w:p w14:paraId="719283F1" w14:textId="77777777" w:rsidR="001D0D73" w:rsidRPr="00064B6E" w:rsidRDefault="001D0D73" w:rsidP="00A77F14">
      <w:pPr>
        <w:numPr>
          <w:ilvl w:val="0"/>
          <w:numId w:val="30"/>
        </w:numPr>
        <w:spacing w:after="0" w:line="240" w:lineRule="auto"/>
        <w:rPr>
          <w:rFonts w:ascii="Calibri" w:hAnsi="Calibri" w:cs="Calibri"/>
          <w:sz w:val="20"/>
          <w:szCs w:val="20"/>
        </w:rPr>
      </w:pPr>
      <w:r w:rsidRPr="00064B6E">
        <w:rPr>
          <w:rFonts w:ascii="Calibri" w:hAnsi="Calibri" w:cs="Calibri"/>
          <w:sz w:val="20"/>
          <w:szCs w:val="20"/>
        </w:rPr>
        <w:t>Funds release only after PIN or staff verification.</w:t>
      </w:r>
    </w:p>
    <w:p w14:paraId="1CDC9715" w14:textId="77777777" w:rsidR="001D0D73" w:rsidRPr="00064B6E" w:rsidRDefault="001D0D73" w:rsidP="00A77F14">
      <w:pPr>
        <w:numPr>
          <w:ilvl w:val="0"/>
          <w:numId w:val="30"/>
        </w:numPr>
        <w:spacing w:after="0" w:line="240" w:lineRule="auto"/>
        <w:rPr>
          <w:rFonts w:ascii="Calibri" w:hAnsi="Calibri" w:cs="Calibri"/>
          <w:sz w:val="20"/>
          <w:szCs w:val="20"/>
        </w:rPr>
      </w:pPr>
      <w:r w:rsidRPr="00064B6E">
        <w:rPr>
          <w:rFonts w:ascii="Calibri" w:hAnsi="Calibri" w:cs="Calibri"/>
          <w:sz w:val="20"/>
          <w:szCs w:val="20"/>
        </w:rPr>
        <w:t>Refund processing works within specified timelines.</w:t>
      </w:r>
    </w:p>
    <w:p w14:paraId="559CD512" w14:textId="77777777" w:rsidR="001D0D73" w:rsidRPr="00064B6E" w:rsidRDefault="001D0D73" w:rsidP="00A77F14">
      <w:pPr>
        <w:numPr>
          <w:ilvl w:val="0"/>
          <w:numId w:val="30"/>
        </w:numPr>
        <w:spacing w:after="0" w:line="240" w:lineRule="auto"/>
        <w:rPr>
          <w:rFonts w:ascii="Calibri" w:hAnsi="Calibri" w:cs="Calibri"/>
          <w:sz w:val="20"/>
          <w:szCs w:val="20"/>
        </w:rPr>
      </w:pPr>
      <w:r w:rsidRPr="00064B6E">
        <w:rPr>
          <w:rFonts w:ascii="Calibri" w:hAnsi="Calibri" w:cs="Calibri"/>
          <w:sz w:val="20"/>
          <w:szCs w:val="20"/>
        </w:rPr>
        <w:t>Commission calculations are correct.</w:t>
      </w:r>
    </w:p>
    <w:p w14:paraId="7CA70893"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2F00E4F7" w14:textId="77777777" w:rsidR="001D0D73" w:rsidRPr="00064B6E" w:rsidRDefault="001D0D73" w:rsidP="00A77F14">
      <w:pPr>
        <w:numPr>
          <w:ilvl w:val="0"/>
          <w:numId w:val="31"/>
        </w:numPr>
        <w:spacing w:after="0" w:line="240" w:lineRule="auto"/>
        <w:rPr>
          <w:rFonts w:ascii="Calibri" w:hAnsi="Calibri" w:cs="Calibri"/>
          <w:sz w:val="20"/>
          <w:szCs w:val="20"/>
        </w:rPr>
      </w:pPr>
      <w:r w:rsidRPr="00064B6E">
        <w:rPr>
          <w:rFonts w:ascii="Calibri" w:hAnsi="Calibri" w:cs="Calibri"/>
          <w:b/>
          <w:bCs/>
          <w:sz w:val="20"/>
          <w:szCs w:val="20"/>
        </w:rPr>
        <w:t>Patient Protection:</w:t>
      </w:r>
      <w:r w:rsidRPr="00064B6E">
        <w:rPr>
          <w:rFonts w:ascii="Calibri" w:hAnsi="Calibri" w:cs="Calibri"/>
          <w:sz w:val="20"/>
          <w:szCs w:val="20"/>
        </w:rPr>
        <w:t xml:space="preserve"> Money only released when care is confirmed (no advance loss).</w:t>
      </w:r>
    </w:p>
    <w:p w14:paraId="505CB16B" w14:textId="285305AD" w:rsidR="001D0D73" w:rsidRPr="00064B6E" w:rsidRDefault="001D0D73" w:rsidP="00A77F14">
      <w:pPr>
        <w:numPr>
          <w:ilvl w:val="0"/>
          <w:numId w:val="31"/>
        </w:numPr>
        <w:spacing w:after="0" w:line="240" w:lineRule="auto"/>
        <w:rPr>
          <w:rFonts w:ascii="Calibri" w:hAnsi="Calibri" w:cs="Calibri"/>
          <w:sz w:val="20"/>
          <w:szCs w:val="20"/>
        </w:rPr>
      </w:pPr>
      <w:r w:rsidRPr="00064B6E">
        <w:rPr>
          <w:rFonts w:ascii="Calibri" w:hAnsi="Calibri" w:cs="Calibri"/>
          <w:b/>
          <w:bCs/>
          <w:sz w:val="20"/>
          <w:szCs w:val="20"/>
        </w:rPr>
        <w:t>Provider Protection:</w:t>
      </w:r>
      <w:r w:rsidRPr="00064B6E">
        <w:rPr>
          <w:rFonts w:ascii="Calibri" w:hAnsi="Calibri" w:cs="Calibri"/>
          <w:sz w:val="20"/>
          <w:szCs w:val="20"/>
        </w:rPr>
        <w:t xml:space="preserve"> Hospitals receive guaranteed payment once services done.</w:t>
      </w:r>
    </w:p>
    <w:p w14:paraId="0F0F3FF9" w14:textId="77777777" w:rsidR="001D0D73" w:rsidRPr="00064B6E" w:rsidRDefault="001D0D73" w:rsidP="00A77F14">
      <w:pPr>
        <w:numPr>
          <w:ilvl w:val="0"/>
          <w:numId w:val="31"/>
        </w:numPr>
        <w:spacing w:after="0" w:line="240" w:lineRule="auto"/>
        <w:rPr>
          <w:rFonts w:ascii="Calibri" w:hAnsi="Calibri" w:cs="Calibri"/>
          <w:sz w:val="20"/>
          <w:szCs w:val="20"/>
        </w:rPr>
      </w:pPr>
      <w:r w:rsidRPr="00064B6E">
        <w:rPr>
          <w:rFonts w:ascii="Calibri" w:hAnsi="Calibri" w:cs="Calibri"/>
          <w:b/>
          <w:bCs/>
          <w:sz w:val="20"/>
          <w:szCs w:val="20"/>
        </w:rPr>
        <w:t>Revenue:</w:t>
      </w:r>
      <w:r w:rsidRPr="00064B6E">
        <w:rPr>
          <w:rFonts w:ascii="Calibri" w:hAnsi="Calibri" w:cs="Calibri"/>
          <w:sz w:val="20"/>
          <w:szCs w:val="20"/>
        </w:rPr>
        <w:t xml:space="preserve"> Commission fee creates sustainable income.</w:t>
      </w:r>
    </w:p>
    <w:p w14:paraId="5715EEB9" w14:textId="77777777" w:rsidR="001D0D73" w:rsidRPr="00064B6E" w:rsidRDefault="001D0D73" w:rsidP="00A77F14">
      <w:pPr>
        <w:numPr>
          <w:ilvl w:val="0"/>
          <w:numId w:val="31"/>
        </w:numPr>
        <w:spacing w:after="0" w:line="240" w:lineRule="auto"/>
        <w:rPr>
          <w:rFonts w:ascii="Calibri" w:hAnsi="Calibri" w:cs="Calibri"/>
          <w:sz w:val="20"/>
          <w:szCs w:val="20"/>
        </w:rPr>
      </w:pPr>
      <w:r w:rsidRPr="00064B6E">
        <w:rPr>
          <w:rFonts w:ascii="Calibri" w:hAnsi="Calibri" w:cs="Calibri"/>
          <w:b/>
          <w:bCs/>
          <w:sz w:val="20"/>
          <w:szCs w:val="20"/>
        </w:rPr>
        <w:t>Trust:</w:t>
      </w:r>
      <w:r w:rsidRPr="00064B6E">
        <w:rPr>
          <w:rFonts w:ascii="Calibri" w:hAnsi="Calibri" w:cs="Calibri"/>
          <w:sz w:val="20"/>
          <w:szCs w:val="20"/>
        </w:rPr>
        <w:t xml:space="preserve"> Transparent history of charges and payments.</w:t>
      </w:r>
    </w:p>
    <w:p w14:paraId="7F74230B" w14:textId="0EF844AB" w:rsidR="00A77F14" w:rsidRPr="00064B6E" w:rsidRDefault="001D0D73" w:rsidP="00A77F14">
      <w:pPr>
        <w:numPr>
          <w:ilvl w:val="0"/>
          <w:numId w:val="31"/>
        </w:numPr>
        <w:spacing w:after="0" w:line="240" w:lineRule="auto"/>
        <w:rPr>
          <w:rFonts w:ascii="Calibri" w:hAnsi="Calibri" w:cs="Calibri"/>
          <w:sz w:val="20"/>
          <w:szCs w:val="20"/>
        </w:rPr>
      </w:pPr>
      <w:r w:rsidRPr="00064B6E">
        <w:rPr>
          <w:rFonts w:ascii="Calibri" w:hAnsi="Calibri" w:cs="Calibri"/>
          <w:b/>
          <w:bCs/>
          <w:sz w:val="20"/>
          <w:szCs w:val="20"/>
        </w:rPr>
        <w:t>Flexibility:</w:t>
      </w:r>
      <w:r w:rsidRPr="00064B6E">
        <w:rPr>
          <w:rFonts w:ascii="Calibri" w:hAnsi="Calibri" w:cs="Calibri"/>
          <w:sz w:val="20"/>
          <w:szCs w:val="20"/>
        </w:rPr>
        <w:t xml:space="preserve"> Multiple payment options increase adoption.</w:t>
      </w:r>
    </w:p>
    <w:p w14:paraId="25715628"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Rules (see Section 6):</w:t>
      </w:r>
    </w:p>
    <w:p w14:paraId="08030B6F" w14:textId="1B5F20A4" w:rsidR="001D0D73" w:rsidRPr="00064B6E" w:rsidRDefault="001D0D73" w:rsidP="001D0D73">
      <w:pPr>
        <w:numPr>
          <w:ilvl w:val="0"/>
          <w:numId w:val="32"/>
        </w:numPr>
        <w:spacing w:after="0"/>
        <w:rPr>
          <w:rFonts w:ascii="Calibri" w:hAnsi="Calibri" w:cs="Calibri"/>
          <w:sz w:val="20"/>
          <w:szCs w:val="20"/>
        </w:rPr>
      </w:pPr>
      <w:r w:rsidRPr="00064B6E">
        <w:rPr>
          <w:rFonts w:ascii="Calibri" w:hAnsi="Calibri" w:cs="Calibri"/>
          <w:sz w:val="20"/>
          <w:szCs w:val="20"/>
        </w:rPr>
        <w:t>Full refund if appointment canceled ≥24h before (BR-202).</w:t>
      </w:r>
    </w:p>
    <w:p w14:paraId="77DA5F10" w14:textId="77777777" w:rsidR="001D0D73" w:rsidRPr="00064B6E" w:rsidRDefault="001D0D73" w:rsidP="001D0D73">
      <w:pPr>
        <w:numPr>
          <w:ilvl w:val="0"/>
          <w:numId w:val="32"/>
        </w:numPr>
        <w:spacing w:after="0"/>
        <w:rPr>
          <w:rFonts w:ascii="Calibri" w:hAnsi="Calibri" w:cs="Calibri"/>
          <w:sz w:val="20"/>
          <w:szCs w:val="20"/>
        </w:rPr>
      </w:pPr>
      <w:r w:rsidRPr="00064B6E">
        <w:rPr>
          <w:rFonts w:ascii="Calibri" w:hAnsi="Calibri" w:cs="Calibri"/>
          <w:sz w:val="20"/>
          <w:szCs w:val="20"/>
        </w:rPr>
        <w:t>Partial/admin decision refund if &lt;24h (BR-203).</w:t>
      </w:r>
    </w:p>
    <w:p w14:paraId="0F7DDC6E" w14:textId="77777777" w:rsidR="001D0D73" w:rsidRPr="00064B6E" w:rsidRDefault="001D0D73" w:rsidP="001D0D73">
      <w:pPr>
        <w:numPr>
          <w:ilvl w:val="0"/>
          <w:numId w:val="32"/>
        </w:numPr>
        <w:spacing w:after="0"/>
        <w:rPr>
          <w:rFonts w:ascii="Calibri" w:hAnsi="Calibri" w:cs="Calibri"/>
          <w:sz w:val="20"/>
          <w:szCs w:val="20"/>
        </w:rPr>
      </w:pPr>
      <w:r w:rsidRPr="00064B6E">
        <w:rPr>
          <w:rFonts w:ascii="Calibri" w:hAnsi="Calibri" w:cs="Calibri"/>
          <w:sz w:val="20"/>
          <w:szCs w:val="20"/>
        </w:rPr>
        <w:t>Funds released within 24h of confirmation (BR-204).</w:t>
      </w:r>
    </w:p>
    <w:p w14:paraId="6A7E25ED" w14:textId="77777777" w:rsidR="001D0D73" w:rsidRPr="00064B6E" w:rsidRDefault="001D0D73" w:rsidP="00A77F14">
      <w:pPr>
        <w:numPr>
          <w:ilvl w:val="0"/>
          <w:numId w:val="32"/>
        </w:numPr>
        <w:spacing w:after="0"/>
        <w:rPr>
          <w:rFonts w:ascii="Calibri" w:hAnsi="Calibri" w:cs="Calibri"/>
          <w:sz w:val="20"/>
          <w:szCs w:val="20"/>
        </w:rPr>
      </w:pPr>
      <w:r w:rsidRPr="00064B6E">
        <w:rPr>
          <w:rFonts w:ascii="Calibri" w:hAnsi="Calibri" w:cs="Calibri"/>
          <w:sz w:val="20"/>
          <w:szCs w:val="20"/>
        </w:rPr>
        <w:t>Transaction fee 2–6% (BR-205).</w:t>
      </w:r>
    </w:p>
    <w:p w14:paraId="0481D742" w14:textId="25FE73EA" w:rsidR="001D0D73" w:rsidRPr="00064B6E" w:rsidRDefault="001D0D73" w:rsidP="00A77F14">
      <w:pPr>
        <w:pStyle w:val="Heading3"/>
        <w:rPr>
          <w:rFonts w:ascii="Calibri" w:hAnsi="Calibri" w:cs="Calibri"/>
          <w:sz w:val="28"/>
          <w:szCs w:val="28"/>
        </w:rPr>
      </w:pPr>
      <w:bookmarkStart w:id="24" w:name="_Toc211973502"/>
      <w:r w:rsidRPr="00064B6E">
        <w:rPr>
          <w:rFonts w:ascii="Calibri" w:hAnsi="Calibri" w:cs="Calibri"/>
          <w:sz w:val="28"/>
          <w:szCs w:val="28"/>
        </w:rPr>
        <w:t>BR-008: Role-Based Dashboards (Must Have)</w:t>
      </w:r>
      <w:bookmarkEnd w:id="24"/>
    </w:p>
    <w:p w14:paraId="042BB082" w14:textId="09702F41"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Tailored dashboards give each user group the data they need to act quickly.</w:t>
      </w:r>
    </w:p>
    <w:p w14:paraId="1B1F212D"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14488CCC" w14:textId="77777777" w:rsidR="001D0D73" w:rsidRPr="00064B6E" w:rsidRDefault="001D0D73" w:rsidP="00A77F14">
      <w:pPr>
        <w:numPr>
          <w:ilvl w:val="0"/>
          <w:numId w:val="33"/>
        </w:numPr>
        <w:spacing w:after="0" w:line="240" w:lineRule="auto"/>
        <w:rPr>
          <w:rFonts w:ascii="Calibri" w:hAnsi="Calibri" w:cs="Calibri"/>
          <w:sz w:val="20"/>
          <w:szCs w:val="20"/>
        </w:rPr>
      </w:pPr>
      <w:r w:rsidRPr="00064B6E">
        <w:rPr>
          <w:rFonts w:ascii="Calibri" w:hAnsi="Calibri" w:cs="Calibri"/>
          <w:b/>
          <w:bCs/>
          <w:sz w:val="20"/>
          <w:szCs w:val="20"/>
        </w:rPr>
        <w:t>Admin Dashboard:</w:t>
      </w:r>
      <w:r w:rsidRPr="00064B6E">
        <w:rPr>
          <w:rFonts w:ascii="Calibri" w:hAnsi="Calibri" w:cs="Calibri"/>
          <w:sz w:val="20"/>
          <w:szCs w:val="20"/>
        </w:rPr>
        <w:t xml:space="preserve"> Display total patients, daily/weekly appointments, revenue, cancelled/no-show stats, staff utilization.</w:t>
      </w:r>
    </w:p>
    <w:p w14:paraId="3E4E3298" w14:textId="77777777" w:rsidR="001D0D73" w:rsidRPr="00064B6E" w:rsidRDefault="001D0D73" w:rsidP="00A77F14">
      <w:pPr>
        <w:numPr>
          <w:ilvl w:val="0"/>
          <w:numId w:val="33"/>
        </w:numPr>
        <w:spacing w:after="0" w:line="240" w:lineRule="auto"/>
        <w:rPr>
          <w:rFonts w:ascii="Calibri" w:hAnsi="Calibri" w:cs="Calibri"/>
          <w:sz w:val="20"/>
          <w:szCs w:val="20"/>
        </w:rPr>
      </w:pPr>
      <w:r w:rsidRPr="00064B6E">
        <w:rPr>
          <w:rFonts w:ascii="Calibri" w:hAnsi="Calibri" w:cs="Calibri"/>
          <w:b/>
          <w:bCs/>
          <w:sz w:val="20"/>
          <w:szCs w:val="20"/>
        </w:rPr>
        <w:t>Doctor Dashboard:</w:t>
      </w:r>
      <w:r w:rsidRPr="00064B6E">
        <w:rPr>
          <w:rFonts w:ascii="Calibri" w:hAnsi="Calibri" w:cs="Calibri"/>
          <w:sz w:val="20"/>
          <w:szCs w:val="20"/>
        </w:rPr>
        <w:t xml:space="preserve"> Show today’s schedule, pending requests, upcoming patients, quick links to start consultations.</w:t>
      </w:r>
    </w:p>
    <w:p w14:paraId="58F7CBCE" w14:textId="77777777" w:rsidR="001D0D73" w:rsidRPr="00064B6E" w:rsidRDefault="001D0D73" w:rsidP="00A77F14">
      <w:pPr>
        <w:numPr>
          <w:ilvl w:val="0"/>
          <w:numId w:val="33"/>
        </w:numPr>
        <w:spacing w:after="0" w:line="240" w:lineRule="auto"/>
        <w:rPr>
          <w:rFonts w:ascii="Calibri" w:hAnsi="Calibri" w:cs="Calibri"/>
          <w:sz w:val="20"/>
          <w:szCs w:val="20"/>
        </w:rPr>
      </w:pPr>
      <w:r w:rsidRPr="00064B6E">
        <w:rPr>
          <w:rFonts w:ascii="Calibri" w:hAnsi="Calibri" w:cs="Calibri"/>
          <w:b/>
          <w:bCs/>
          <w:sz w:val="20"/>
          <w:szCs w:val="20"/>
        </w:rPr>
        <w:t>Receptionist Dashboard:</w:t>
      </w:r>
      <w:r w:rsidRPr="00064B6E">
        <w:rPr>
          <w:rFonts w:ascii="Calibri" w:hAnsi="Calibri" w:cs="Calibri"/>
          <w:sz w:val="20"/>
          <w:szCs w:val="20"/>
        </w:rPr>
        <w:t xml:space="preserve"> Show incoming appointments to approve, today’s check-in list, alerts for cancellations/no-shows.</w:t>
      </w:r>
    </w:p>
    <w:p w14:paraId="35528ED4" w14:textId="77777777" w:rsidR="001D0D73" w:rsidRPr="00064B6E" w:rsidRDefault="001D0D73" w:rsidP="00A77F14">
      <w:pPr>
        <w:numPr>
          <w:ilvl w:val="0"/>
          <w:numId w:val="33"/>
        </w:numPr>
        <w:spacing w:after="0" w:line="240" w:lineRule="auto"/>
        <w:rPr>
          <w:rFonts w:ascii="Calibri" w:hAnsi="Calibri" w:cs="Calibri"/>
          <w:sz w:val="20"/>
          <w:szCs w:val="20"/>
        </w:rPr>
      </w:pPr>
      <w:r w:rsidRPr="00064B6E">
        <w:rPr>
          <w:rFonts w:ascii="Calibri" w:hAnsi="Calibri" w:cs="Calibri"/>
          <w:b/>
          <w:bCs/>
          <w:sz w:val="20"/>
          <w:szCs w:val="20"/>
        </w:rPr>
        <w:t>Patient Dashboard:</w:t>
      </w:r>
      <w:r w:rsidRPr="00064B6E">
        <w:rPr>
          <w:rFonts w:ascii="Calibri" w:hAnsi="Calibri" w:cs="Calibri"/>
          <w:sz w:val="20"/>
          <w:szCs w:val="20"/>
        </w:rPr>
        <w:t xml:space="preserve"> Upcoming appointment details, prescription list, outstanding bills.</w:t>
      </w:r>
    </w:p>
    <w:p w14:paraId="3B3E318F" w14:textId="77777777" w:rsidR="001D0D73" w:rsidRPr="00064B6E" w:rsidRDefault="001D0D73" w:rsidP="00A77F14">
      <w:pPr>
        <w:numPr>
          <w:ilvl w:val="0"/>
          <w:numId w:val="33"/>
        </w:numPr>
        <w:spacing w:after="0" w:line="240" w:lineRule="auto"/>
        <w:rPr>
          <w:rFonts w:ascii="Calibri" w:hAnsi="Calibri" w:cs="Calibri"/>
          <w:sz w:val="20"/>
          <w:szCs w:val="20"/>
        </w:rPr>
      </w:pPr>
      <w:r w:rsidRPr="00064B6E">
        <w:rPr>
          <w:rFonts w:ascii="Calibri" w:hAnsi="Calibri" w:cs="Calibri"/>
          <w:b/>
          <w:bCs/>
          <w:sz w:val="20"/>
          <w:szCs w:val="20"/>
        </w:rPr>
        <w:t>Nurse/Staff Dashboard:</w:t>
      </w:r>
      <w:r w:rsidRPr="00064B6E">
        <w:rPr>
          <w:rFonts w:ascii="Calibri" w:hAnsi="Calibri" w:cs="Calibri"/>
          <w:sz w:val="20"/>
          <w:szCs w:val="20"/>
        </w:rPr>
        <w:t xml:space="preserve"> Patient vitals/tasks list for the day, room assignments.</w:t>
      </w:r>
    </w:p>
    <w:p w14:paraId="5C000CEB" w14:textId="2C510FA0" w:rsidR="001D0D73" w:rsidRPr="00064B6E" w:rsidRDefault="001D0D73" w:rsidP="00A77F14">
      <w:pPr>
        <w:numPr>
          <w:ilvl w:val="0"/>
          <w:numId w:val="33"/>
        </w:numPr>
        <w:spacing w:after="0" w:line="240" w:lineRule="auto"/>
        <w:rPr>
          <w:rFonts w:ascii="Calibri" w:hAnsi="Calibri" w:cs="Calibri"/>
          <w:sz w:val="20"/>
          <w:szCs w:val="20"/>
        </w:rPr>
      </w:pPr>
      <w:r w:rsidRPr="00064B6E">
        <w:rPr>
          <w:rFonts w:ascii="Calibri" w:hAnsi="Calibri" w:cs="Calibri"/>
          <w:sz w:val="20"/>
          <w:szCs w:val="20"/>
        </w:rPr>
        <w:t>Dashboards auto-refresh (every 5 minutes) and have print/export (PDF, Excel) options.</w:t>
      </w:r>
    </w:p>
    <w:p w14:paraId="08FC88A3" w14:textId="0EC3CA71" w:rsidR="001D0D73" w:rsidRPr="00064B6E" w:rsidRDefault="001D0D73" w:rsidP="00A77F14">
      <w:pPr>
        <w:numPr>
          <w:ilvl w:val="0"/>
          <w:numId w:val="33"/>
        </w:numPr>
        <w:spacing w:after="0" w:line="240" w:lineRule="auto"/>
        <w:rPr>
          <w:rFonts w:ascii="Calibri" w:hAnsi="Calibri" w:cs="Calibri"/>
          <w:sz w:val="20"/>
          <w:szCs w:val="20"/>
        </w:rPr>
      </w:pPr>
      <w:r w:rsidRPr="00064B6E">
        <w:rPr>
          <w:rFonts w:ascii="Calibri" w:hAnsi="Calibri" w:cs="Calibri"/>
          <w:sz w:val="20"/>
          <w:szCs w:val="20"/>
        </w:rPr>
        <w:t>All dashboards available in both languages.</w:t>
      </w:r>
    </w:p>
    <w:p w14:paraId="5B1292F4"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729C8E41" w14:textId="77777777" w:rsidR="001D0D73" w:rsidRPr="00064B6E" w:rsidRDefault="001D0D73" w:rsidP="00A77F14">
      <w:pPr>
        <w:numPr>
          <w:ilvl w:val="0"/>
          <w:numId w:val="34"/>
        </w:numPr>
        <w:spacing w:after="0" w:line="240" w:lineRule="auto"/>
        <w:rPr>
          <w:rFonts w:ascii="Calibri" w:hAnsi="Calibri" w:cs="Calibri"/>
          <w:sz w:val="20"/>
          <w:szCs w:val="20"/>
        </w:rPr>
      </w:pPr>
      <w:r w:rsidRPr="00064B6E">
        <w:rPr>
          <w:rFonts w:ascii="Calibri" w:hAnsi="Calibri" w:cs="Calibri"/>
          <w:sz w:val="20"/>
          <w:szCs w:val="20"/>
        </w:rPr>
        <w:t>Correct dashboards load immediately after login for each role.</w:t>
      </w:r>
    </w:p>
    <w:p w14:paraId="7B0A37DD" w14:textId="77777777" w:rsidR="001D0D73" w:rsidRPr="00064B6E" w:rsidRDefault="001D0D73" w:rsidP="00A77F14">
      <w:pPr>
        <w:numPr>
          <w:ilvl w:val="0"/>
          <w:numId w:val="34"/>
        </w:numPr>
        <w:spacing w:after="0" w:line="240" w:lineRule="auto"/>
        <w:rPr>
          <w:rFonts w:ascii="Calibri" w:hAnsi="Calibri" w:cs="Calibri"/>
          <w:sz w:val="20"/>
          <w:szCs w:val="20"/>
        </w:rPr>
      </w:pPr>
      <w:r w:rsidRPr="00064B6E">
        <w:rPr>
          <w:rFonts w:ascii="Calibri" w:hAnsi="Calibri" w:cs="Calibri"/>
          <w:sz w:val="20"/>
          <w:szCs w:val="20"/>
        </w:rPr>
        <w:t>KPI values are accurate (match underlying data).</w:t>
      </w:r>
    </w:p>
    <w:p w14:paraId="520E1AFC" w14:textId="77777777" w:rsidR="001D0D73" w:rsidRPr="00064B6E" w:rsidRDefault="001D0D73" w:rsidP="00A77F14">
      <w:pPr>
        <w:numPr>
          <w:ilvl w:val="0"/>
          <w:numId w:val="34"/>
        </w:numPr>
        <w:spacing w:after="0" w:line="240" w:lineRule="auto"/>
        <w:rPr>
          <w:rFonts w:ascii="Calibri" w:hAnsi="Calibri" w:cs="Calibri"/>
          <w:sz w:val="20"/>
          <w:szCs w:val="20"/>
        </w:rPr>
      </w:pPr>
      <w:r w:rsidRPr="00064B6E">
        <w:rPr>
          <w:rFonts w:ascii="Calibri" w:hAnsi="Calibri" w:cs="Calibri"/>
          <w:sz w:val="20"/>
          <w:szCs w:val="20"/>
        </w:rPr>
        <w:t>Exported reports open correctly in chosen format.</w:t>
      </w:r>
    </w:p>
    <w:p w14:paraId="022E1F93" w14:textId="77777777" w:rsidR="001D0D73" w:rsidRPr="00064B6E" w:rsidRDefault="001D0D73" w:rsidP="00A77F14">
      <w:pPr>
        <w:numPr>
          <w:ilvl w:val="0"/>
          <w:numId w:val="34"/>
        </w:numPr>
        <w:spacing w:after="0" w:line="240" w:lineRule="auto"/>
        <w:rPr>
          <w:rFonts w:ascii="Calibri" w:hAnsi="Calibri" w:cs="Calibri"/>
          <w:sz w:val="20"/>
          <w:szCs w:val="20"/>
        </w:rPr>
      </w:pPr>
      <w:r w:rsidRPr="00064B6E">
        <w:rPr>
          <w:rFonts w:ascii="Calibri" w:hAnsi="Calibri" w:cs="Calibri"/>
          <w:sz w:val="20"/>
          <w:szCs w:val="20"/>
        </w:rPr>
        <w:t>Arabic dashboard layout properly RTL.</w:t>
      </w:r>
    </w:p>
    <w:p w14:paraId="3E7DFEB4"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02A110FE" w14:textId="77777777" w:rsidR="001D0D73" w:rsidRPr="00064B6E" w:rsidRDefault="001D0D73" w:rsidP="00A77F14">
      <w:pPr>
        <w:numPr>
          <w:ilvl w:val="0"/>
          <w:numId w:val="35"/>
        </w:numPr>
        <w:spacing w:after="0" w:line="240" w:lineRule="auto"/>
        <w:rPr>
          <w:rFonts w:ascii="Calibri" w:hAnsi="Calibri" w:cs="Calibri"/>
          <w:sz w:val="20"/>
          <w:szCs w:val="20"/>
        </w:rPr>
      </w:pPr>
      <w:r w:rsidRPr="00064B6E">
        <w:rPr>
          <w:rFonts w:ascii="Calibri" w:hAnsi="Calibri" w:cs="Calibri"/>
          <w:sz w:val="20"/>
          <w:szCs w:val="20"/>
        </w:rPr>
        <w:t>Decisions driven by real-time metrics (e.g., staffing based on patient load).</w:t>
      </w:r>
    </w:p>
    <w:p w14:paraId="7815A355" w14:textId="194496FA" w:rsidR="001D0D73" w:rsidRPr="00064B6E" w:rsidRDefault="001D0D73" w:rsidP="00A77F14">
      <w:pPr>
        <w:numPr>
          <w:ilvl w:val="0"/>
          <w:numId w:val="35"/>
        </w:numPr>
        <w:spacing w:after="0" w:line="240" w:lineRule="auto"/>
        <w:rPr>
          <w:rFonts w:ascii="Calibri" w:hAnsi="Calibri" w:cs="Calibri"/>
          <w:sz w:val="20"/>
          <w:szCs w:val="20"/>
        </w:rPr>
      </w:pPr>
      <w:r w:rsidRPr="00064B6E">
        <w:rPr>
          <w:rFonts w:ascii="Calibri" w:hAnsi="Calibri" w:cs="Calibri"/>
          <w:sz w:val="20"/>
          <w:szCs w:val="20"/>
        </w:rPr>
        <w:t>Staff productivity up (no hunting for info).</w:t>
      </w:r>
    </w:p>
    <w:p w14:paraId="7127E386" w14:textId="77777777" w:rsidR="001D0D73" w:rsidRPr="00064B6E" w:rsidRDefault="001D0D73" w:rsidP="00A77F14">
      <w:pPr>
        <w:numPr>
          <w:ilvl w:val="0"/>
          <w:numId w:val="35"/>
        </w:numPr>
        <w:spacing w:after="0" w:line="240" w:lineRule="auto"/>
        <w:rPr>
          <w:rFonts w:ascii="Calibri" w:hAnsi="Calibri" w:cs="Calibri"/>
          <w:sz w:val="20"/>
          <w:szCs w:val="20"/>
        </w:rPr>
      </w:pPr>
      <w:r w:rsidRPr="00064B6E">
        <w:rPr>
          <w:rFonts w:ascii="Calibri" w:hAnsi="Calibri" w:cs="Calibri"/>
          <w:sz w:val="20"/>
          <w:szCs w:val="20"/>
        </w:rPr>
        <w:t>Managers get transparency (reducing surprise issues).</w:t>
      </w:r>
    </w:p>
    <w:p w14:paraId="3FCD7165" w14:textId="2857044D" w:rsidR="00A77F14" w:rsidRPr="00BC1002" w:rsidRDefault="001D0D73" w:rsidP="00BC1002">
      <w:pPr>
        <w:numPr>
          <w:ilvl w:val="0"/>
          <w:numId w:val="35"/>
        </w:numPr>
        <w:spacing w:after="0" w:line="240" w:lineRule="auto"/>
        <w:rPr>
          <w:rFonts w:ascii="Calibri" w:hAnsi="Calibri" w:cs="Calibri"/>
          <w:sz w:val="20"/>
          <w:szCs w:val="20"/>
        </w:rPr>
      </w:pPr>
      <w:r w:rsidRPr="00064B6E">
        <w:rPr>
          <w:rFonts w:ascii="Calibri" w:hAnsi="Calibri" w:cs="Calibri"/>
          <w:sz w:val="20"/>
          <w:szCs w:val="20"/>
        </w:rPr>
        <w:t>Enhances user experience with relevant data.</w:t>
      </w:r>
    </w:p>
    <w:p w14:paraId="478402A4" w14:textId="77777777" w:rsidR="001D0D73" w:rsidRPr="00064B6E" w:rsidRDefault="001D0D73" w:rsidP="00A77F14">
      <w:pPr>
        <w:pStyle w:val="Heading3"/>
        <w:rPr>
          <w:rFonts w:ascii="Calibri" w:hAnsi="Calibri" w:cs="Calibri"/>
          <w:sz w:val="28"/>
          <w:szCs w:val="28"/>
        </w:rPr>
      </w:pPr>
      <w:bookmarkStart w:id="25" w:name="_Toc211973503"/>
      <w:r w:rsidRPr="00064B6E">
        <w:rPr>
          <w:rFonts w:ascii="Calibri" w:hAnsi="Calibri" w:cs="Calibri"/>
          <w:sz w:val="28"/>
          <w:szCs w:val="28"/>
        </w:rPr>
        <w:t>BR-009: Notification System (Must Have)</w:t>
      </w:r>
      <w:bookmarkEnd w:id="25"/>
    </w:p>
    <w:p w14:paraId="2E661AFB"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Automated communications reduce manual follow-ups and missed actions.</w:t>
      </w:r>
    </w:p>
    <w:p w14:paraId="1E25DB03"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2D4FD509" w14:textId="2B990A90" w:rsidR="001D0D73" w:rsidRPr="00064B6E" w:rsidRDefault="001D0D73" w:rsidP="00A77F14">
      <w:pPr>
        <w:numPr>
          <w:ilvl w:val="0"/>
          <w:numId w:val="36"/>
        </w:numPr>
        <w:spacing w:after="0" w:line="240" w:lineRule="auto"/>
        <w:rPr>
          <w:rFonts w:ascii="Calibri" w:hAnsi="Calibri" w:cs="Calibri"/>
          <w:sz w:val="20"/>
          <w:szCs w:val="20"/>
        </w:rPr>
      </w:pPr>
      <w:r w:rsidRPr="00064B6E">
        <w:rPr>
          <w:rFonts w:ascii="Calibri" w:hAnsi="Calibri" w:cs="Calibri"/>
          <w:sz w:val="20"/>
          <w:szCs w:val="20"/>
        </w:rPr>
        <w:t>Trigger email/SMS when appointments are booked, confirmed, or canceled.</w:t>
      </w:r>
    </w:p>
    <w:p w14:paraId="6AAC9707" w14:textId="77777777" w:rsidR="001D0D73" w:rsidRPr="00064B6E" w:rsidRDefault="001D0D73" w:rsidP="00A77F14">
      <w:pPr>
        <w:numPr>
          <w:ilvl w:val="0"/>
          <w:numId w:val="36"/>
        </w:numPr>
        <w:spacing w:after="0" w:line="240" w:lineRule="auto"/>
        <w:rPr>
          <w:rFonts w:ascii="Calibri" w:hAnsi="Calibri" w:cs="Calibri"/>
          <w:sz w:val="20"/>
          <w:szCs w:val="20"/>
        </w:rPr>
      </w:pPr>
      <w:r w:rsidRPr="00064B6E">
        <w:rPr>
          <w:rFonts w:ascii="Calibri" w:hAnsi="Calibri" w:cs="Calibri"/>
          <w:sz w:val="20"/>
          <w:szCs w:val="20"/>
        </w:rPr>
        <w:t>Send reminders 24h before appointments (patient-facing).</w:t>
      </w:r>
    </w:p>
    <w:p w14:paraId="7A2AE2CC" w14:textId="04954C6E" w:rsidR="001D0D73" w:rsidRPr="00064B6E" w:rsidRDefault="001D0D73" w:rsidP="00A77F14">
      <w:pPr>
        <w:numPr>
          <w:ilvl w:val="0"/>
          <w:numId w:val="36"/>
        </w:numPr>
        <w:spacing w:after="0" w:line="240" w:lineRule="auto"/>
        <w:rPr>
          <w:rFonts w:ascii="Calibri" w:hAnsi="Calibri" w:cs="Calibri"/>
          <w:sz w:val="20"/>
          <w:szCs w:val="20"/>
        </w:rPr>
      </w:pPr>
      <w:r w:rsidRPr="00064B6E">
        <w:rPr>
          <w:rFonts w:ascii="Calibri" w:hAnsi="Calibri" w:cs="Calibri"/>
          <w:sz w:val="20"/>
          <w:szCs w:val="20"/>
        </w:rPr>
        <w:t>Notify patient when prescription is issued.</w:t>
      </w:r>
    </w:p>
    <w:p w14:paraId="5A4BA498" w14:textId="77777777" w:rsidR="001D0D73" w:rsidRPr="00064B6E" w:rsidRDefault="001D0D73" w:rsidP="00A77F14">
      <w:pPr>
        <w:numPr>
          <w:ilvl w:val="0"/>
          <w:numId w:val="36"/>
        </w:numPr>
        <w:spacing w:after="0" w:line="240" w:lineRule="auto"/>
        <w:rPr>
          <w:rFonts w:ascii="Calibri" w:hAnsi="Calibri" w:cs="Calibri"/>
          <w:sz w:val="20"/>
          <w:szCs w:val="20"/>
        </w:rPr>
      </w:pPr>
      <w:r w:rsidRPr="00064B6E">
        <w:rPr>
          <w:rFonts w:ascii="Calibri" w:hAnsi="Calibri" w:cs="Calibri"/>
          <w:sz w:val="20"/>
          <w:szCs w:val="20"/>
        </w:rPr>
        <w:t>Email receipts after payments and confirmations of refunds.</w:t>
      </w:r>
    </w:p>
    <w:p w14:paraId="22F6380F" w14:textId="195166E1" w:rsidR="001D0D73" w:rsidRPr="00064B6E" w:rsidRDefault="001D0D73" w:rsidP="00A77F14">
      <w:pPr>
        <w:numPr>
          <w:ilvl w:val="0"/>
          <w:numId w:val="36"/>
        </w:numPr>
        <w:spacing w:after="0" w:line="240" w:lineRule="auto"/>
        <w:rPr>
          <w:rFonts w:ascii="Calibri" w:hAnsi="Calibri" w:cs="Calibri"/>
          <w:sz w:val="20"/>
          <w:szCs w:val="20"/>
        </w:rPr>
      </w:pPr>
      <w:r w:rsidRPr="00064B6E">
        <w:rPr>
          <w:rFonts w:ascii="Calibri" w:hAnsi="Calibri" w:cs="Calibri"/>
          <w:sz w:val="20"/>
          <w:szCs w:val="20"/>
        </w:rPr>
        <w:t>In-app alerts for staff actions (e.g., new approval needed, emergency cases).</w:t>
      </w:r>
    </w:p>
    <w:p w14:paraId="5AD14CF2" w14:textId="77777777" w:rsidR="001D0D73" w:rsidRPr="00064B6E" w:rsidRDefault="001D0D73" w:rsidP="00A77F14">
      <w:pPr>
        <w:numPr>
          <w:ilvl w:val="0"/>
          <w:numId w:val="36"/>
        </w:numPr>
        <w:spacing w:after="0" w:line="240" w:lineRule="auto"/>
        <w:rPr>
          <w:rFonts w:ascii="Calibri" w:hAnsi="Calibri" w:cs="Calibri"/>
          <w:sz w:val="20"/>
          <w:szCs w:val="20"/>
        </w:rPr>
      </w:pPr>
      <w:r w:rsidRPr="00064B6E">
        <w:rPr>
          <w:rFonts w:ascii="Calibri" w:hAnsi="Calibri" w:cs="Calibri"/>
          <w:sz w:val="20"/>
          <w:szCs w:val="20"/>
        </w:rPr>
        <w:t>Customize notification templates with bilingual content.</w:t>
      </w:r>
    </w:p>
    <w:p w14:paraId="2A81D448" w14:textId="77777777" w:rsidR="001D0D73" w:rsidRPr="00064B6E" w:rsidRDefault="001D0D73" w:rsidP="00A77F14">
      <w:pPr>
        <w:numPr>
          <w:ilvl w:val="0"/>
          <w:numId w:val="36"/>
        </w:numPr>
        <w:spacing w:after="0" w:line="240" w:lineRule="auto"/>
        <w:rPr>
          <w:rFonts w:ascii="Calibri" w:hAnsi="Calibri" w:cs="Calibri"/>
          <w:sz w:val="20"/>
          <w:szCs w:val="20"/>
        </w:rPr>
      </w:pPr>
      <w:r w:rsidRPr="00064B6E">
        <w:rPr>
          <w:rFonts w:ascii="Calibri" w:hAnsi="Calibri" w:cs="Calibri"/>
          <w:sz w:val="20"/>
          <w:szCs w:val="20"/>
        </w:rPr>
        <w:t>Retry logic for failed sends, logging of all notifications.</w:t>
      </w:r>
    </w:p>
    <w:p w14:paraId="51B98501"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55304FB4" w14:textId="19EB7BDF" w:rsidR="001D0D73" w:rsidRPr="00064B6E" w:rsidRDefault="001D0D73" w:rsidP="00A77F14">
      <w:pPr>
        <w:numPr>
          <w:ilvl w:val="0"/>
          <w:numId w:val="37"/>
        </w:numPr>
        <w:spacing w:after="0" w:line="240" w:lineRule="auto"/>
        <w:rPr>
          <w:rFonts w:ascii="Calibri" w:hAnsi="Calibri" w:cs="Calibri"/>
          <w:sz w:val="20"/>
          <w:szCs w:val="20"/>
        </w:rPr>
      </w:pPr>
      <w:r w:rsidRPr="00064B6E">
        <w:rPr>
          <w:rFonts w:ascii="Calibri" w:hAnsi="Calibri" w:cs="Calibri"/>
          <w:sz w:val="20"/>
          <w:szCs w:val="20"/>
        </w:rPr>
        <w:t>Notifications are sent within specified time windows (e.g., confirmation immediately, reminder 24h prior).</w:t>
      </w:r>
    </w:p>
    <w:p w14:paraId="396E8C26" w14:textId="77777777" w:rsidR="001D0D73" w:rsidRPr="00064B6E" w:rsidRDefault="001D0D73" w:rsidP="00A77F14">
      <w:pPr>
        <w:numPr>
          <w:ilvl w:val="0"/>
          <w:numId w:val="37"/>
        </w:numPr>
        <w:spacing w:after="0" w:line="240" w:lineRule="auto"/>
        <w:rPr>
          <w:rFonts w:ascii="Calibri" w:hAnsi="Calibri" w:cs="Calibri"/>
          <w:sz w:val="20"/>
          <w:szCs w:val="20"/>
        </w:rPr>
      </w:pPr>
      <w:r w:rsidRPr="00064B6E">
        <w:rPr>
          <w:rFonts w:ascii="Calibri" w:hAnsi="Calibri" w:cs="Calibri"/>
          <w:sz w:val="20"/>
          <w:szCs w:val="20"/>
        </w:rPr>
        <w:t>Delivery rates meet standards (e.g., 95% successful SMS).</w:t>
      </w:r>
    </w:p>
    <w:p w14:paraId="61036CE3" w14:textId="35BF3A41" w:rsidR="001D0D73" w:rsidRPr="00064B6E" w:rsidRDefault="001D0D73" w:rsidP="00A77F14">
      <w:pPr>
        <w:numPr>
          <w:ilvl w:val="0"/>
          <w:numId w:val="37"/>
        </w:numPr>
        <w:spacing w:after="0" w:line="240" w:lineRule="auto"/>
        <w:rPr>
          <w:rFonts w:ascii="Calibri" w:hAnsi="Calibri" w:cs="Calibri"/>
          <w:sz w:val="20"/>
          <w:szCs w:val="20"/>
        </w:rPr>
      </w:pPr>
      <w:r w:rsidRPr="00064B6E">
        <w:rPr>
          <w:rFonts w:ascii="Calibri" w:hAnsi="Calibri" w:cs="Calibri"/>
          <w:sz w:val="20"/>
          <w:szCs w:val="20"/>
        </w:rPr>
        <w:t>Content is correct (patient name, dates).</w:t>
      </w:r>
    </w:p>
    <w:p w14:paraId="5B752D8F" w14:textId="22932C2F" w:rsidR="001D0D73" w:rsidRPr="00064B6E" w:rsidRDefault="001D0D73" w:rsidP="00A77F14">
      <w:pPr>
        <w:numPr>
          <w:ilvl w:val="0"/>
          <w:numId w:val="37"/>
        </w:numPr>
        <w:spacing w:after="0" w:line="240" w:lineRule="auto"/>
        <w:rPr>
          <w:rFonts w:ascii="Calibri" w:hAnsi="Calibri" w:cs="Calibri"/>
          <w:sz w:val="20"/>
          <w:szCs w:val="20"/>
        </w:rPr>
      </w:pPr>
      <w:r w:rsidRPr="00064B6E">
        <w:rPr>
          <w:rFonts w:ascii="Calibri" w:hAnsi="Calibri" w:cs="Calibri"/>
          <w:sz w:val="20"/>
          <w:szCs w:val="20"/>
        </w:rPr>
        <w:t>Users receive messages in preferred language.</w:t>
      </w:r>
    </w:p>
    <w:p w14:paraId="3961B2C6"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74141803" w14:textId="77777777" w:rsidR="001D0D73" w:rsidRPr="00064B6E" w:rsidRDefault="001D0D73" w:rsidP="00A77F14">
      <w:pPr>
        <w:numPr>
          <w:ilvl w:val="0"/>
          <w:numId w:val="38"/>
        </w:numPr>
        <w:spacing w:after="0" w:line="240" w:lineRule="auto"/>
        <w:rPr>
          <w:rFonts w:ascii="Calibri" w:hAnsi="Calibri" w:cs="Calibri"/>
          <w:sz w:val="20"/>
          <w:szCs w:val="20"/>
        </w:rPr>
      </w:pPr>
      <w:r w:rsidRPr="00064B6E">
        <w:rPr>
          <w:rFonts w:ascii="Calibri" w:hAnsi="Calibri" w:cs="Calibri"/>
          <w:sz w:val="20"/>
          <w:szCs w:val="20"/>
        </w:rPr>
        <w:t>Cuts no-shows by 50% with reminders.</w:t>
      </w:r>
    </w:p>
    <w:p w14:paraId="41EA333C" w14:textId="77777777" w:rsidR="001D0D73" w:rsidRPr="00064B6E" w:rsidRDefault="001D0D73" w:rsidP="00A77F14">
      <w:pPr>
        <w:numPr>
          <w:ilvl w:val="0"/>
          <w:numId w:val="38"/>
        </w:numPr>
        <w:spacing w:after="0" w:line="240" w:lineRule="auto"/>
        <w:rPr>
          <w:rFonts w:ascii="Calibri" w:hAnsi="Calibri" w:cs="Calibri"/>
          <w:sz w:val="20"/>
          <w:szCs w:val="20"/>
        </w:rPr>
      </w:pPr>
      <w:r w:rsidRPr="00064B6E">
        <w:rPr>
          <w:rFonts w:ascii="Calibri" w:hAnsi="Calibri" w:cs="Calibri"/>
          <w:sz w:val="20"/>
          <w:szCs w:val="20"/>
        </w:rPr>
        <w:t>Reduces administrative calls/emails.</w:t>
      </w:r>
    </w:p>
    <w:p w14:paraId="50BC6049" w14:textId="77777777" w:rsidR="001D0D73" w:rsidRPr="00064B6E" w:rsidRDefault="001D0D73" w:rsidP="00A77F14">
      <w:pPr>
        <w:numPr>
          <w:ilvl w:val="0"/>
          <w:numId w:val="38"/>
        </w:numPr>
        <w:spacing w:after="0" w:line="240" w:lineRule="auto"/>
        <w:rPr>
          <w:rFonts w:ascii="Calibri" w:hAnsi="Calibri" w:cs="Calibri"/>
          <w:sz w:val="20"/>
          <w:szCs w:val="20"/>
        </w:rPr>
      </w:pPr>
      <w:r w:rsidRPr="00064B6E">
        <w:rPr>
          <w:rFonts w:ascii="Calibri" w:hAnsi="Calibri" w:cs="Calibri"/>
          <w:sz w:val="20"/>
          <w:szCs w:val="20"/>
        </w:rPr>
        <w:t>Keeps patients engaged (e.g., seeing notifications builds confidence in system).</w:t>
      </w:r>
    </w:p>
    <w:p w14:paraId="65C6A20A" w14:textId="77777777" w:rsidR="001D0D73" w:rsidRPr="00064B6E" w:rsidRDefault="001D0D73" w:rsidP="00A77F14">
      <w:pPr>
        <w:numPr>
          <w:ilvl w:val="0"/>
          <w:numId w:val="38"/>
        </w:numPr>
        <w:spacing w:after="0" w:line="240" w:lineRule="auto"/>
        <w:rPr>
          <w:rFonts w:ascii="Calibri" w:hAnsi="Calibri" w:cs="Calibri"/>
          <w:sz w:val="20"/>
          <w:szCs w:val="20"/>
        </w:rPr>
      </w:pPr>
      <w:r w:rsidRPr="00064B6E">
        <w:rPr>
          <w:rFonts w:ascii="Calibri" w:hAnsi="Calibri" w:cs="Calibri"/>
          <w:sz w:val="20"/>
          <w:szCs w:val="20"/>
        </w:rPr>
        <w:t>Rapid escalation for emergencies (on-call doctor alerted).</w:t>
      </w:r>
    </w:p>
    <w:p w14:paraId="10434B74" w14:textId="77777777" w:rsidR="001D0D73" w:rsidRPr="00064B6E" w:rsidRDefault="001D0D73" w:rsidP="001D0D73">
      <w:pPr>
        <w:spacing w:after="0"/>
        <w:rPr>
          <w:rFonts w:ascii="Calibri" w:hAnsi="Calibri" w:cs="Calibri"/>
          <w:sz w:val="20"/>
          <w:szCs w:val="20"/>
        </w:rPr>
      </w:pPr>
    </w:p>
    <w:p w14:paraId="00B25140" w14:textId="491044B1" w:rsidR="001D0D73" w:rsidRPr="00064B6E" w:rsidRDefault="001D0D73" w:rsidP="00A77F14">
      <w:pPr>
        <w:pStyle w:val="Heading3"/>
        <w:rPr>
          <w:rFonts w:ascii="Calibri" w:hAnsi="Calibri" w:cs="Calibri"/>
          <w:sz w:val="28"/>
          <w:szCs w:val="28"/>
        </w:rPr>
      </w:pPr>
      <w:bookmarkStart w:id="26" w:name="_Toc211973504"/>
      <w:r w:rsidRPr="00064B6E">
        <w:rPr>
          <w:rFonts w:ascii="Calibri" w:hAnsi="Calibri" w:cs="Calibri"/>
          <w:sz w:val="28"/>
          <w:szCs w:val="28"/>
        </w:rPr>
        <w:lastRenderedPageBreak/>
        <w:t>BR-010: Patient Feedback System (Should Have)</w:t>
      </w:r>
      <w:bookmarkEnd w:id="26"/>
    </w:p>
    <w:p w14:paraId="53E3A8E4"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Collecting feedback identifies areas for improvement and drives quality.</w:t>
      </w:r>
    </w:p>
    <w:p w14:paraId="5FD305D9"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3D944507" w14:textId="77777777" w:rsidR="001D0D73" w:rsidRPr="00064B6E" w:rsidRDefault="001D0D73" w:rsidP="00A77F14">
      <w:pPr>
        <w:numPr>
          <w:ilvl w:val="0"/>
          <w:numId w:val="39"/>
        </w:numPr>
        <w:spacing w:after="0" w:line="240" w:lineRule="auto"/>
        <w:rPr>
          <w:rFonts w:ascii="Calibri" w:hAnsi="Calibri" w:cs="Calibri"/>
          <w:sz w:val="20"/>
          <w:szCs w:val="20"/>
        </w:rPr>
      </w:pPr>
      <w:r w:rsidRPr="00064B6E">
        <w:rPr>
          <w:rFonts w:ascii="Calibri" w:hAnsi="Calibri" w:cs="Calibri"/>
          <w:sz w:val="20"/>
          <w:szCs w:val="20"/>
        </w:rPr>
        <w:t>After checkout, prompt patient to complete a short survey (email link or in portal).</w:t>
      </w:r>
    </w:p>
    <w:p w14:paraId="7C28E64C" w14:textId="77777777" w:rsidR="001D0D73" w:rsidRPr="00064B6E" w:rsidRDefault="001D0D73" w:rsidP="00A77F14">
      <w:pPr>
        <w:numPr>
          <w:ilvl w:val="0"/>
          <w:numId w:val="39"/>
        </w:numPr>
        <w:spacing w:after="0" w:line="240" w:lineRule="auto"/>
        <w:rPr>
          <w:rFonts w:ascii="Calibri" w:hAnsi="Calibri" w:cs="Calibri"/>
          <w:sz w:val="20"/>
          <w:szCs w:val="20"/>
        </w:rPr>
      </w:pPr>
      <w:r w:rsidRPr="00064B6E">
        <w:rPr>
          <w:rFonts w:ascii="Calibri" w:hAnsi="Calibri" w:cs="Calibri"/>
          <w:sz w:val="20"/>
          <w:szCs w:val="20"/>
        </w:rPr>
        <w:t>Survey covers: doctor rating (1–5 stars), wait time, staff behavior, facility cleanliness, overall satisfaction.</w:t>
      </w:r>
    </w:p>
    <w:p w14:paraId="4817D9C2" w14:textId="73C772E1" w:rsidR="001D0D73" w:rsidRPr="00064B6E" w:rsidRDefault="001D0D73" w:rsidP="00A77F14">
      <w:pPr>
        <w:numPr>
          <w:ilvl w:val="0"/>
          <w:numId w:val="39"/>
        </w:numPr>
        <w:spacing w:after="0" w:line="240" w:lineRule="auto"/>
        <w:rPr>
          <w:rFonts w:ascii="Calibri" w:hAnsi="Calibri" w:cs="Calibri"/>
          <w:sz w:val="20"/>
          <w:szCs w:val="20"/>
        </w:rPr>
      </w:pPr>
      <w:r w:rsidRPr="00064B6E">
        <w:rPr>
          <w:rFonts w:ascii="Calibri" w:hAnsi="Calibri" w:cs="Calibri"/>
          <w:sz w:val="20"/>
          <w:szCs w:val="20"/>
        </w:rPr>
        <w:t>Limit one survey per completed appointment.</w:t>
      </w:r>
    </w:p>
    <w:p w14:paraId="5609D3E6" w14:textId="77777777" w:rsidR="001D0D73" w:rsidRPr="00064B6E" w:rsidRDefault="001D0D73" w:rsidP="00A77F14">
      <w:pPr>
        <w:numPr>
          <w:ilvl w:val="0"/>
          <w:numId w:val="39"/>
        </w:numPr>
        <w:spacing w:after="0" w:line="240" w:lineRule="auto"/>
        <w:rPr>
          <w:rFonts w:ascii="Calibri" w:hAnsi="Calibri" w:cs="Calibri"/>
          <w:sz w:val="20"/>
          <w:szCs w:val="20"/>
        </w:rPr>
      </w:pPr>
      <w:r w:rsidRPr="00064B6E">
        <w:rPr>
          <w:rFonts w:ascii="Calibri" w:hAnsi="Calibri" w:cs="Calibri"/>
          <w:sz w:val="20"/>
          <w:szCs w:val="20"/>
        </w:rPr>
        <w:t>Allow anonymized feedback option.</w:t>
      </w:r>
    </w:p>
    <w:p w14:paraId="5212F206" w14:textId="427C4179" w:rsidR="001D0D73" w:rsidRPr="00064B6E" w:rsidRDefault="001D0D73" w:rsidP="00A77F14">
      <w:pPr>
        <w:numPr>
          <w:ilvl w:val="0"/>
          <w:numId w:val="39"/>
        </w:numPr>
        <w:spacing w:after="0" w:line="240" w:lineRule="auto"/>
        <w:rPr>
          <w:rFonts w:ascii="Calibri" w:hAnsi="Calibri" w:cs="Calibri"/>
          <w:sz w:val="20"/>
          <w:szCs w:val="20"/>
        </w:rPr>
      </w:pPr>
      <w:r w:rsidRPr="00064B6E">
        <w:rPr>
          <w:rFonts w:ascii="Calibri" w:hAnsi="Calibri" w:cs="Calibri"/>
          <w:sz w:val="20"/>
          <w:szCs w:val="20"/>
        </w:rPr>
        <w:t>Admin dashboard for aggregated feedback and trends (charts of average ratings, frequency of positive/negative comments).</w:t>
      </w:r>
    </w:p>
    <w:p w14:paraId="3BDBB75B" w14:textId="3DCBE278" w:rsidR="001D0D73" w:rsidRPr="00064B6E" w:rsidRDefault="001D0D73" w:rsidP="00A77F14">
      <w:pPr>
        <w:numPr>
          <w:ilvl w:val="0"/>
          <w:numId w:val="39"/>
        </w:numPr>
        <w:spacing w:after="0" w:line="240" w:lineRule="auto"/>
        <w:rPr>
          <w:rFonts w:ascii="Calibri" w:hAnsi="Calibri" w:cs="Calibri"/>
          <w:sz w:val="20"/>
          <w:szCs w:val="20"/>
        </w:rPr>
      </w:pPr>
      <w:r w:rsidRPr="00064B6E">
        <w:rPr>
          <w:rFonts w:ascii="Calibri" w:hAnsi="Calibri" w:cs="Calibri"/>
          <w:sz w:val="20"/>
          <w:szCs w:val="20"/>
        </w:rPr>
        <w:t>Allow hospital admins to respond (internal note) but not publish free-text in patient’s name.</w:t>
      </w:r>
    </w:p>
    <w:p w14:paraId="7715FC77"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21835C57" w14:textId="77777777" w:rsidR="001D0D73" w:rsidRPr="00064B6E" w:rsidRDefault="001D0D73" w:rsidP="00A77F14">
      <w:pPr>
        <w:numPr>
          <w:ilvl w:val="0"/>
          <w:numId w:val="40"/>
        </w:numPr>
        <w:spacing w:after="0" w:line="240" w:lineRule="auto"/>
        <w:rPr>
          <w:rFonts w:ascii="Calibri" w:hAnsi="Calibri" w:cs="Calibri"/>
          <w:sz w:val="20"/>
          <w:szCs w:val="20"/>
        </w:rPr>
      </w:pPr>
      <w:r w:rsidRPr="00064B6E">
        <w:rPr>
          <w:rFonts w:ascii="Calibri" w:hAnsi="Calibri" w:cs="Calibri"/>
          <w:sz w:val="20"/>
          <w:szCs w:val="20"/>
        </w:rPr>
        <w:t>Survey invitation triggers post-appointment reliably.</w:t>
      </w:r>
    </w:p>
    <w:p w14:paraId="477A39DD" w14:textId="77777777" w:rsidR="001D0D73" w:rsidRPr="00064B6E" w:rsidRDefault="001D0D73" w:rsidP="00A77F14">
      <w:pPr>
        <w:numPr>
          <w:ilvl w:val="0"/>
          <w:numId w:val="40"/>
        </w:numPr>
        <w:spacing w:after="0" w:line="240" w:lineRule="auto"/>
        <w:rPr>
          <w:rFonts w:ascii="Calibri" w:hAnsi="Calibri" w:cs="Calibri"/>
          <w:sz w:val="20"/>
          <w:szCs w:val="20"/>
        </w:rPr>
      </w:pPr>
      <w:r w:rsidRPr="00064B6E">
        <w:rPr>
          <w:rFonts w:ascii="Calibri" w:hAnsi="Calibri" w:cs="Calibri"/>
          <w:sz w:val="20"/>
          <w:szCs w:val="20"/>
        </w:rPr>
        <w:t>Captured ratings aggregate correctly (e.g., average).</w:t>
      </w:r>
    </w:p>
    <w:p w14:paraId="370ABF55" w14:textId="77777777" w:rsidR="001D0D73" w:rsidRPr="00064B6E" w:rsidRDefault="001D0D73" w:rsidP="00A77F14">
      <w:pPr>
        <w:numPr>
          <w:ilvl w:val="0"/>
          <w:numId w:val="40"/>
        </w:numPr>
        <w:spacing w:after="0" w:line="240" w:lineRule="auto"/>
        <w:rPr>
          <w:rFonts w:ascii="Calibri" w:hAnsi="Calibri" w:cs="Calibri"/>
          <w:sz w:val="20"/>
          <w:szCs w:val="20"/>
        </w:rPr>
      </w:pPr>
      <w:r w:rsidRPr="00064B6E">
        <w:rPr>
          <w:rFonts w:ascii="Calibri" w:hAnsi="Calibri" w:cs="Calibri"/>
          <w:sz w:val="20"/>
          <w:szCs w:val="20"/>
        </w:rPr>
        <w:t>Comment and rating data display on analytics dashboards.</w:t>
      </w:r>
    </w:p>
    <w:p w14:paraId="325AF6DF" w14:textId="7F1A0A77" w:rsidR="001D0D73" w:rsidRPr="00064B6E" w:rsidRDefault="001D0D73" w:rsidP="00A77F14">
      <w:pPr>
        <w:numPr>
          <w:ilvl w:val="0"/>
          <w:numId w:val="40"/>
        </w:numPr>
        <w:spacing w:after="0" w:line="240" w:lineRule="auto"/>
        <w:rPr>
          <w:rFonts w:ascii="Calibri" w:hAnsi="Calibri" w:cs="Calibri"/>
          <w:sz w:val="20"/>
          <w:szCs w:val="20"/>
        </w:rPr>
      </w:pPr>
      <w:r w:rsidRPr="00064B6E">
        <w:rPr>
          <w:rFonts w:ascii="Calibri" w:hAnsi="Calibri" w:cs="Calibri"/>
          <w:sz w:val="20"/>
          <w:szCs w:val="20"/>
        </w:rPr>
        <w:t>Privacy: patient identity not shown on public displays.</w:t>
      </w:r>
    </w:p>
    <w:p w14:paraId="66BD9E6E" w14:textId="040373F0"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1373BE80" w14:textId="77777777" w:rsidR="001D0D73" w:rsidRPr="00064B6E" w:rsidRDefault="001D0D73" w:rsidP="00A77F14">
      <w:pPr>
        <w:numPr>
          <w:ilvl w:val="0"/>
          <w:numId w:val="41"/>
        </w:numPr>
        <w:spacing w:after="0" w:line="240" w:lineRule="auto"/>
        <w:rPr>
          <w:rFonts w:ascii="Calibri" w:hAnsi="Calibri" w:cs="Calibri"/>
          <w:sz w:val="20"/>
          <w:szCs w:val="20"/>
        </w:rPr>
      </w:pPr>
      <w:r w:rsidRPr="00064B6E">
        <w:rPr>
          <w:rFonts w:ascii="Calibri" w:hAnsi="Calibri" w:cs="Calibri"/>
          <w:sz w:val="20"/>
          <w:szCs w:val="20"/>
        </w:rPr>
        <w:t>Ongoing improvement: identifies training or process issues.</w:t>
      </w:r>
    </w:p>
    <w:p w14:paraId="5A5FF47D" w14:textId="77777777" w:rsidR="001D0D73" w:rsidRPr="00064B6E" w:rsidRDefault="001D0D73" w:rsidP="00A77F14">
      <w:pPr>
        <w:numPr>
          <w:ilvl w:val="0"/>
          <w:numId w:val="41"/>
        </w:numPr>
        <w:spacing w:after="0" w:line="240" w:lineRule="auto"/>
        <w:rPr>
          <w:rFonts w:ascii="Calibri" w:hAnsi="Calibri" w:cs="Calibri"/>
          <w:sz w:val="20"/>
          <w:szCs w:val="20"/>
        </w:rPr>
      </w:pPr>
      <w:r w:rsidRPr="00064B6E">
        <w:rPr>
          <w:rFonts w:ascii="Calibri" w:hAnsi="Calibri" w:cs="Calibri"/>
          <w:sz w:val="20"/>
          <w:szCs w:val="20"/>
        </w:rPr>
        <w:t>Doctor recognition: highlights high performers via ratings.</w:t>
      </w:r>
    </w:p>
    <w:p w14:paraId="2E333DE5" w14:textId="77777777" w:rsidR="001D0D73" w:rsidRPr="00064B6E" w:rsidRDefault="001D0D73" w:rsidP="00A77F14">
      <w:pPr>
        <w:numPr>
          <w:ilvl w:val="0"/>
          <w:numId w:val="41"/>
        </w:numPr>
        <w:spacing w:after="0" w:line="240" w:lineRule="auto"/>
        <w:rPr>
          <w:rFonts w:ascii="Calibri" w:hAnsi="Calibri" w:cs="Calibri"/>
          <w:sz w:val="20"/>
          <w:szCs w:val="20"/>
        </w:rPr>
      </w:pPr>
      <w:r w:rsidRPr="00064B6E">
        <w:rPr>
          <w:rFonts w:ascii="Calibri" w:hAnsi="Calibri" w:cs="Calibri"/>
          <w:sz w:val="20"/>
          <w:szCs w:val="20"/>
        </w:rPr>
        <w:t>Measures patient satisfaction objectively.</w:t>
      </w:r>
    </w:p>
    <w:p w14:paraId="7EDA55E6" w14:textId="77777777" w:rsidR="001D0D73" w:rsidRPr="00064B6E" w:rsidRDefault="001D0D73" w:rsidP="00A77F14">
      <w:pPr>
        <w:numPr>
          <w:ilvl w:val="0"/>
          <w:numId w:val="41"/>
        </w:numPr>
        <w:spacing w:after="0" w:line="240" w:lineRule="auto"/>
        <w:rPr>
          <w:rFonts w:ascii="Calibri" w:hAnsi="Calibri" w:cs="Calibri"/>
          <w:sz w:val="20"/>
          <w:szCs w:val="20"/>
        </w:rPr>
      </w:pPr>
      <w:r w:rsidRPr="00064B6E">
        <w:rPr>
          <w:rFonts w:ascii="Calibri" w:hAnsi="Calibri" w:cs="Calibri"/>
          <w:sz w:val="20"/>
          <w:szCs w:val="20"/>
        </w:rPr>
        <w:t>Provides data-driven quality assurance.</w:t>
      </w:r>
    </w:p>
    <w:p w14:paraId="191E6559" w14:textId="6703ACD4" w:rsidR="001D0D73" w:rsidRPr="00064B6E" w:rsidRDefault="001D0D73" w:rsidP="001D0D73">
      <w:pPr>
        <w:spacing w:after="0"/>
        <w:rPr>
          <w:rFonts w:ascii="Calibri" w:hAnsi="Calibri" w:cs="Calibri"/>
          <w:sz w:val="20"/>
          <w:szCs w:val="20"/>
        </w:rPr>
      </w:pPr>
    </w:p>
    <w:p w14:paraId="3E22C67F" w14:textId="77777777" w:rsidR="001D0D73" w:rsidRPr="00064B6E" w:rsidRDefault="001D0D73" w:rsidP="00A77F14">
      <w:pPr>
        <w:pStyle w:val="Heading3"/>
        <w:rPr>
          <w:rFonts w:ascii="Calibri" w:hAnsi="Calibri" w:cs="Calibri"/>
          <w:sz w:val="28"/>
          <w:szCs w:val="28"/>
        </w:rPr>
      </w:pPr>
      <w:bookmarkStart w:id="27" w:name="_Toc211973505"/>
      <w:r w:rsidRPr="00064B6E">
        <w:rPr>
          <w:rFonts w:ascii="Calibri" w:hAnsi="Calibri" w:cs="Calibri"/>
          <w:sz w:val="28"/>
          <w:szCs w:val="28"/>
        </w:rPr>
        <w:t>BR-011: Multilingual Support (Must Have)</w:t>
      </w:r>
      <w:bookmarkEnd w:id="27"/>
    </w:p>
    <w:p w14:paraId="5725D4B2"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Need:</w:t>
      </w:r>
      <w:r w:rsidRPr="00064B6E">
        <w:rPr>
          <w:rFonts w:ascii="Calibri" w:hAnsi="Calibri" w:cs="Calibri"/>
          <w:sz w:val="20"/>
          <w:szCs w:val="20"/>
        </w:rPr>
        <w:t xml:space="preserve"> Serve both Arabic and English speaking users in target regions with proper localization.</w:t>
      </w:r>
    </w:p>
    <w:p w14:paraId="615D9358"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Requirements:</w:t>
      </w:r>
    </w:p>
    <w:p w14:paraId="5DEA7946" w14:textId="77777777" w:rsidR="001D0D73" w:rsidRPr="00064B6E" w:rsidRDefault="001D0D73" w:rsidP="00A77F14">
      <w:pPr>
        <w:numPr>
          <w:ilvl w:val="0"/>
          <w:numId w:val="42"/>
        </w:numPr>
        <w:spacing w:after="0" w:line="240" w:lineRule="auto"/>
        <w:rPr>
          <w:rFonts w:ascii="Calibri" w:hAnsi="Calibri" w:cs="Calibri"/>
          <w:sz w:val="20"/>
          <w:szCs w:val="20"/>
        </w:rPr>
      </w:pPr>
      <w:r w:rsidRPr="00064B6E">
        <w:rPr>
          <w:rFonts w:ascii="Calibri" w:hAnsi="Calibri" w:cs="Calibri"/>
          <w:sz w:val="20"/>
          <w:szCs w:val="20"/>
        </w:rPr>
        <w:t>Provide full UI text in Arabic and English.</w:t>
      </w:r>
    </w:p>
    <w:p w14:paraId="073B5843" w14:textId="77777777" w:rsidR="001D0D73" w:rsidRPr="00064B6E" w:rsidRDefault="001D0D73" w:rsidP="00A77F14">
      <w:pPr>
        <w:numPr>
          <w:ilvl w:val="0"/>
          <w:numId w:val="42"/>
        </w:numPr>
        <w:spacing w:after="0" w:line="240" w:lineRule="auto"/>
        <w:rPr>
          <w:rFonts w:ascii="Calibri" w:hAnsi="Calibri" w:cs="Calibri"/>
          <w:sz w:val="20"/>
          <w:szCs w:val="20"/>
        </w:rPr>
      </w:pPr>
      <w:r w:rsidRPr="00064B6E">
        <w:rPr>
          <w:rFonts w:ascii="Calibri" w:hAnsi="Calibri" w:cs="Calibri"/>
          <w:sz w:val="20"/>
          <w:szCs w:val="20"/>
        </w:rPr>
        <w:t>Language toggle visible on all pages, save user’s choice.</w:t>
      </w:r>
    </w:p>
    <w:p w14:paraId="0AB5B00D" w14:textId="77777777" w:rsidR="001D0D73" w:rsidRPr="00064B6E" w:rsidRDefault="001D0D73" w:rsidP="00A77F14">
      <w:pPr>
        <w:numPr>
          <w:ilvl w:val="0"/>
          <w:numId w:val="42"/>
        </w:numPr>
        <w:spacing w:after="0" w:line="240" w:lineRule="auto"/>
        <w:rPr>
          <w:rFonts w:ascii="Calibri" w:hAnsi="Calibri" w:cs="Calibri"/>
          <w:sz w:val="20"/>
          <w:szCs w:val="20"/>
        </w:rPr>
      </w:pPr>
      <w:r w:rsidRPr="00064B6E">
        <w:rPr>
          <w:rFonts w:ascii="Calibri" w:hAnsi="Calibri" w:cs="Calibri"/>
          <w:sz w:val="20"/>
          <w:szCs w:val="20"/>
        </w:rPr>
        <w:t>Implement right-to-left (RTL) layout for Arabic (mirrored menus, right alignment).</w:t>
      </w:r>
    </w:p>
    <w:p w14:paraId="772F8E8D" w14:textId="44CA34DB" w:rsidR="001D0D73" w:rsidRPr="00064B6E" w:rsidRDefault="001D0D73" w:rsidP="00A77F14">
      <w:pPr>
        <w:numPr>
          <w:ilvl w:val="0"/>
          <w:numId w:val="42"/>
        </w:numPr>
        <w:spacing w:after="0" w:line="240" w:lineRule="auto"/>
        <w:rPr>
          <w:rFonts w:ascii="Calibri" w:hAnsi="Calibri" w:cs="Calibri"/>
          <w:sz w:val="20"/>
          <w:szCs w:val="20"/>
        </w:rPr>
      </w:pPr>
      <w:r w:rsidRPr="00064B6E">
        <w:rPr>
          <w:rFonts w:ascii="Calibri" w:hAnsi="Calibri" w:cs="Calibri"/>
          <w:sz w:val="20"/>
          <w:szCs w:val="20"/>
        </w:rPr>
        <w:t>Format dates, times, numbers per language convention (e.g., Gregorian vs. Hijri if needed).</w:t>
      </w:r>
    </w:p>
    <w:p w14:paraId="767CC163" w14:textId="77777777" w:rsidR="001D0D73" w:rsidRPr="00064B6E" w:rsidRDefault="001D0D73" w:rsidP="00A77F14">
      <w:pPr>
        <w:numPr>
          <w:ilvl w:val="0"/>
          <w:numId w:val="42"/>
        </w:numPr>
        <w:spacing w:after="0" w:line="240" w:lineRule="auto"/>
        <w:rPr>
          <w:rFonts w:ascii="Calibri" w:hAnsi="Calibri" w:cs="Calibri"/>
          <w:sz w:val="20"/>
          <w:szCs w:val="20"/>
        </w:rPr>
      </w:pPr>
      <w:r w:rsidRPr="00064B6E">
        <w:rPr>
          <w:rFonts w:ascii="Calibri" w:hAnsi="Calibri" w:cs="Calibri"/>
          <w:sz w:val="20"/>
          <w:szCs w:val="20"/>
        </w:rPr>
        <w:t>Translate all user messages, alerts, and notifications.</w:t>
      </w:r>
    </w:p>
    <w:p w14:paraId="2B13F112" w14:textId="77777777" w:rsidR="001D0D73" w:rsidRPr="00064B6E" w:rsidRDefault="001D0D73" w:rsidP="00A77F14">
      <w:pPr>
        <w:numPr>
          <w:ilvl w:val="0"/>
          <w:numId w:val="42"/>
        </w:numPr>
        <w:spacing w:after="0" w:line="240" w:lineRule="auto"/>
        <w:rPr>
          <w:rFonts w:ascii="Calibri" w:hAnsi="Calibri" w:cs="Calibri"/>
          <w:sz w:val="20"/>
          <w:szCs w:val="20"/>
        </w:rPr>
      </w:pPr>
      <w:r w:rsidRPr="00064B6E">
        <w:rPr>
          <w:rFonts w:ascii="Calibri" w:hAnsi="Calibri" w:cs="Calibri"/>
          <w:sz w:val="20"/>
          <w:szCs w:val="20"/>
        </w:rPr>
        <w:t>Bilingual data entry: allow names and free text to support Arabic script.</w:t>
      </w:r>
    </w:p>
    <w:p w14:paraId="37140DFD"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Acceptance Criteria:</w:t>
      </w:r>
    </w:p>
    <w:p w14:paraId="17698392" w14:textId="77777777" w:rsidR="001D0D73" w:rsidRPr="00064B6E" w:rsidRDefault="001D0D73" w:rsidP="00A77F14">
      <w:pPr>
        <w:numPr>
          <w:ilvl w:val="0"/>
          <w:numId w:val="43"/>
        </w:numPr>
        <w:spacing w:after="0" w:line="240" w:lineRule="auto"/>
        <w:rPr>
          <w:rFonts w:ascii="Calibri" w:hAnsi="Calibri" w:cs="Calibri"/>
          <w:sz w:val="20"/>
          <w:szCs w:val="20"/>
        </w:rPr>
      </w:pPr>
      <w:r w:rsidRPr="00064B6E">
        <w:rPr>
          <w:rFonts w:ascii="Calibri" w:hAnsi="Calibri" w:cs="Calibri"/>
          <w:sz w:val="20"/>
          <w:szCs w:val="20"/>
        </w:rPr>
        <w:t>All screens show the chosen language without missing labels.</w:t>
      </w:r>
    </w:p>
    <w:p w14:paraId="45E937A7" w14:textId="6EF42818" w:rsidR="001D0D73" w:rsidRPr="00064B6E" w:rsidRDefault="001D0D73" w:rsidP="00A77F14">
      <w:pPr>
        <w:numPr>
          <w:ilvl w:val="0"/>
          <w:numId w:val="43"/>
        </w:numPr>
        <w:spacing w:after="0" w:line="240" w:lineRule="auto"/>
        <w:rPr>
          <w:rFonts w:ascii="Calibri" w:hAnsi="Calibri" w:cs="Calibri"/>
          <w:sz w:val="20"/>
          <w:szCs w:val="20"/>
        </w:rPr>
      </w:pPr>
      <w:r w:rsidRPr="00064B6E">
        <w:rPr>
          <w:rFonts w:ascii="Calibri" w:hAnsi="Calibri" w:cs="Calibri"/>
          <w:sz w:val="20"/>
          <w:szCs w:val="20"/>
        </w:rPr>
        <w:t>RTL layout flows correctly (no cut-off text, icons align properly).</w:t>
      </w:r>
    </w:p>
    <w:p w14:paraId="1F08E3AD" w14:textId="4F9F2CDC" w:rsidR="001D0D73" w:rsidRPr="00064B6E" w:rsidRDefault="001D0D73" w:rsidP="00A77F14">
      <w:pPr>
        <w:numPr>
          <w:ilvl w:val="0"/>
          <w:numId w:val="43"/>
        </w:numPr>
        <w:spacing w:after="0" w:line="240" w:lineRule="auto"/>
        <w:rPr>
          <w:rFonts w:ascii="Calibri" w:hAnsi="Calibri" w:cs="Calibri"/>
          <w:sz w:val="20"/>
          <w:szCs w:val="20"/>
        </w:rPr>
      </w:pPr>
      <w:r w:rsidRPr="00064B6E">
        <w:rPr>
          <w:rFonts w:ascii="Calibri" w:hAnsi="Calibri" w:cs="Calibri"/>
          <w:sz w:val="20"/>
          <w:szCs w:val="20"/>
        </w:rPr>
        <w:t>Language switch does not require re-login.</w:t>
      </w:r>
    </w:p>
    <w:p w14:paraId="33132DCE" w14:textId="382399BA" w:rsidR="001D0D73" w:rsidRPr="00064B6E" w:rsidRDefault="001D0D73" w:rsidP="00A77F14">
      <w:pPr>
        <w:numPr>
          <w:ilvl w:val="0"/>
          <w:numId w:val="43"/>
        </w:numPr>
        <w:spacing w:after="0" w:line="240" w:lineRule="auto"/>
        <w:rPr>
          <w:rFonts w:ascii="Calibri" w:hAnsi="Calibri" w:cs="Calibri"/>
          <w:sz w:val="20"/>
          <w:szCs w:val="20"/>
        </w:rPr>
      </w:pPr>
      <w:r w:rsidRPr="00064B6E">
        <w:rPr>
          <w:rFonts w:ascii="Calibri" w:hAnsi="Calibri" w:cs="Calibri"/>
          <w:sz w:val="20"/>
          <w:szCs w:val="20"/>
        </w:rPr>
        <w:t>Translations accurately reflect medical/administrative terms.</w:t>
      </w:r>
    </w:p>
    <w:p w14:paraId="01D0F608" w14:textId="6E103AFF"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Business Benefits:</w:t>
      </w:r>
    </w:p>
    <w:p w14:paraId="487B3B3E" w14:textId="77777777" w:rsidR="001D0D73" w:rsidRPr="00064B6E" w:rsidRDefault="001D0D73" w:rsidP="00A77F14">
      <w:pPr>
        <w:numPr>
          <w:ilvl w:val="0"/>
          <w:numId w:val="44"/>
        </w:numPr>
        <w:spacing w:after="0" w:line="240" w:lineRule="auto"/>
        <w:rPr>
          <w:rFonts w:ascii="Calibri" w:hAnsi="Calibri" w:cs="Calibri"/>
          <w:sz w:val="20"/>
          <w:szCs w:val="20"/>
        </w:rPr>
      </w:pPr>
      <w:r w:rsidRPr="00064B6E">
        <w:rPr>
          <w:rFonts w:ascii="Calibri" w:hAnsi="Calibri" w:cs="Calibri"/>
          <w:sz w:val="20"/>
          <w:szCs w:val="20"/>
        </w:rPr>
        <w:t>Wider adoption across MENA, including rural/Arabic-preferred users.</w:t>
      </w:r>
    </w:p>
    <w:p w14:paraId="3A9C850E" w14:textId="782DA9A1" w:rsidR="001D0D73" w:rsidRPr="00064B6E" w:rsidRDefault="001D0D73" w:rsidP="00A77F14">
      <w:pPr>
        <w:numPr>
          <w:ilvl w:val="0"/>
          <w:numId w:val="44"/>
        </w:numPr>
        <w:spacing w:after="0" w:line="240" w:lineRule="auto"/>
        <w:rPr>
          <w:rFonts w:ascii="Calibri" w:hAnsi="Calibri" w:cs="Calibri"/>
          <w:sz w:val="20"/>
          <w:szCs w:val="20"/>
        </w:rPr>
      </w:pPr>
      <w:r w:rsidRPr="00064B6E">
        <w:rPr>
          <w:rFonts w:ascii="Calibri" w:hAnsi="Calibri" w:cs="Calibri"/>
          <w:sz w:val="20"/>
          <w:szCs w:val="20"/>
        </w:rPr>
        <w:t>Complies with any local language regulations.</w:t>
      </w:r>
    </w:p>
    <w:p w14:paraId="21A9382A" w14:textId="2FCB7DDC" w:rsidR="001D0D73" w:rsidRPr="00064B6E" w:rsidRDefault="001D0D73" w:rsidP="00A77F14">
      <w:pPr>
        <w:numPr>
          <w:ilvl w:val="0"/>
          <w:numId w:val="44"/>
        </w:numPr>
        <w:spacing w:after="0" w:line="240" w:lineRule="auto"/>
        <w:rPr>
          <w:rFonts w:ascii="Calibri" w:hAnsi="Calibri" w:cs="Calibri"/>
          <w:sz w:val="20"/>
          <w:szCs w:val="20"/>
        </w:rPr>
      </w:pPr>
      <w:r w:rsidRPr="00064B6E">
        <w:rPr>
          <w:rFonts w:ascii="Calibri" w:hAnsi="Calibri" w:cs="Calibri"/>
          <w:sz w:val="20"/>
          <w:szCs w:val="20"/>
        </w:rPr>
        <w:t>Competitive edge over single-language systems.</w:t>
      </w:r>
    </w:p>
    <w:p w14:paraId="066261F7" w14:textId="5A7EF006" w:rsidR="00BC1002" w:rsidRPr="00B91910" w:rsidRDefault="001D0D73" w:rsidP="00B91910">
      <w:pPr>
        <w:numPr>
          <w:ilvl w:val="0"/>
          <w:numId w:val="44"/>
        </w:numPr>
        <w:spacing w:after="0" w:line="240" w:lineRule="auto"/>
        <w:rPr>
          <w:rFonts w:ascii="Calibri" w:hAnsi="Calibri" w:cs="Calibri"/>
          <w:sz w:val="20"/>
          <w:szCs w:val="20"/>
        </w:rPr>
      </w:pPr>
      <w:r w:rsidRPr="00064B6E">
        <w:rPr>
          <w:rFonts w:ascii="Calibri" w:hAnsi="Calibri" w:cs="Calibri"/>
          <w:sz w:val="20"/>
          <w:szCs w:val="20"/>
        </w:rPr>
        <w:t>Improves usability and lowers training time.</w:t>
      </w:r>
    </w:p>
    <w:p w14:paraId="4E168765" w14:textId="1298AE46" w:rsidR="001D0D73" w:rsidRPr="00064B6E" w:rsidRDefault="001D0D73" w:rsidP="00A77F14">
      <w:pPr>
        <w:pStyle w:val="Heading2"/>
        <w:rPr>
          <w:rFonts w:ascii="Calibri" w:hAnsi="Calibri" w:cs="Calibri"/>
          <w:sz w:val="32"/>
          <w:szCs w:val="32"/>
        </w:rPr>
      </w:pPr>
      <w:bookmarkStart w:id="28" w:name="_Toc211973506"/>
      <w:r w:rsidRPr="00064B6E">
        <w:rPr>
          <w:rFonts w:ascii="Calibri" w:hAnsi="Calibri" w:cs="Calibri"/>
          <w:sz w:val="32"/>
          <w:szCs w:val="32"/>
        </w:rPr>
        <w:t>5.2 Non-Functional Business Requirements</w:t>
      </w:r>
      <w:bookmarkEnd w:id="28"/>
    </w:p>
    <w:p w14:paraId="51550941" w14:textId="77777777" w:rsidR="001D0D73" w:rsidRPr="00064B6E" w:rsidRDefault="001D0D73" w:rsidP="001D0D73">
      <w:pPr>
        <w:numPr>
          <w:ilvl w:val="0"/>
          <w:numId w:val="45"/>
        </w:numPr>
        <w:spacing w:after="0"/>
        <w:rPr>
          <w:rFonts w:ascii="Calibri" w:hAnsi="Calibri" w:cs="Calibri"/>
          <w:sz w:val="20"/>
          <w:szCs w:val="20"/>
        </w:rPr>
      </w:pPr>
      <w:r w:rsidRPr="00064B6E">
        <w:rPr>
          <w:rFonts w:ascii="Calibri" w:hAnsi="Calibri" w:cs="Calibri"/>
          <w:b/>
          <w:bCs/>
          <w:sz w:val="20"/>
          <w:szCs w:val="20"/>
        </w:rPr>
        <w:t>Performance:</w:t>
      </w:r>
      <w:r w:rsidRPr="00064B6E">
        <w:rPr>
          <w:rFonts w:ascii="Calibri" w:hAnsi="Calibri" w:cs="Calibri"/>
          <w:sz w:val="20"/>
          <w:szCs w:val="20"/>
        </w:rPr>
        <w:t xml:space="preserve"> Page loads &lt;3 seconds, search queries &lt;2 seconds, support ≥20 concurrent users without slowdown, dashboard refreshes &lt;5 seconds, scalable to 100,000+ patient records.</w:t>
      </w:r>
    </w:p>
    <w:p w14:paraId="4650DB1B" w14:textId="3BE532A9" w:rsidR="001D0D73" w:rsidRPr="00064B6E" w:rsidRDefault="001D0D73" w:rsidP="001D0D73">
      <w:pPr>
        <w:numPr>
          <w:ilvl w:val="0"/>
          <w:numId w:val="45"/>
        </w:numPr>
        <w:spacing w:after="0"/>
        <w:rPr>
          <w:rFonts w:ascii="Calibri" w:hAnsi="Calibri" w:cs="Calibri"/>
          <w:sz w:val="20"/>
          <w:szCs w:val="20"/>
        </w:rPr>
      </w:pPr>
      <w:r w:rsidRPr="00064B6E">
        <w:rPr>
          <w:rFonts w:ascii="Calibri" w:hAnsi="Calibri" w:cs="Calibri"/>
          <w:b/>
          <w:bCs/>
          <w:sz w:val="20"/>
          <w:szCs w:val="20"/>
        </w:rPr>
        <w:t>Security &amp; Compliance:</w:t>
      </w:r>
      <w:r w:rsidRPr="00064B6E">
        <w:rPr>
          <w:rFonts w:ascii="Calibri" w:hAnsi="Calibri" w:cs="Calibri"/>
          <w:sz w:val="20"/>
          <w:szCs w:val="20"/>
        </w:rPr>
        <w:t xml:space="preserve"> All data encrypted (AES-256 at rest, TLS 1.2+ in transit), password hashing (bcrypt with sufficient work factor), enforce RBAC in every API, audit logs for all sensitive operations, PCI-DSS for payments, follow local health data laws (e.g., Egypt’s data protection) and general standards (HIPAA/GDPR principles).</w:t>
      </w:r>
    </w:p>
    <w:p w14:paraId="26F26224" w14:textId="0E05004B" w:rsidR="001D0D73" w:rsidRPr="00064B6E" w:rsidRDefault="001D0D73" w:rsidP="001D0D73">
      <w:pPr>
        <w:numPr>
          <w:ilvl w:val="0"/>
          <w:numId w:val="45"/>
        </w:numPr>
        <w:spacing w:after="0"/>
        <w:rPr>
          <w:rFonts w:ascii="Calibri" w:hAnsi="Calibri" w:cs="Calibri"/>
          <w:sz w:val="20"/>
          <w:szCs w:val="20"/>
        </w:rPr>
      </w:pPr>
      <w:r w:rsidRPr="00064B6E">
        <w:rPr>
          <w:rFonts w:ascii="Calibri" w:hAnsi="Calibri" w:cs="Calibri"/>
          <w:b/>
          <w:bCs/>
          <w:sz w:val="20"/>
          <w:szCs w:val="20"/>
        </w:rPr>
        <w:t>Availability &amp; Reliability:</w:t>
      </w:r>
      <w:r w:rsidRPr="00064B6E">
        <w:rPr>
          <w:rFonts w:ascii="Calibri" w:hAnsi="Calibri" w:cs="Calibri"/>
          <w:sz w:val="20"/>
          <w:szCs w:val="20"/>
        </w:rPr>
        <w:t xml:space="preserve"> Target 99% uptime (cloud hosting with redundancy), daily automated backups, disaster recovery plan, graceful error handling (user-friendly messages), monitoring/alerts for system issues.</w:t>
      </w:r>
    </w:p>
    <w:p w14:paraId="3BABD5EC" w14:textId="3F5A0AE7" w:rsidR="001D0D73" w:rsidRPr="00064B6E" w:rsidRDefault="001D0D73" w:rsidP="001D0D73">
      <w:pPr>
        <w:numPr>
          <w:ilvl w:val="0"/>
          <w:numId w:val="45"/>
        </w:numPr>
        <w:spacing w:after="0"/>
        <w:rPr>
          <w:rFonts w:ascii="Calibri" w:hAnsi="Calibri" w:cs="Calibri"/>
          <w:sz w:val="20"/>
          <w:szCs w:val="20"/>
        </w:rPr>
      </w:pPr>
      <w:r w:rsidRPr="00064B6E">
        <w:rPr>
          <w:rFonts w:ascii="Calibri" w:hAnsi="Calibri" w:cs="Calibri"/>
          <w:b/>
          <w:bCs/>
          <w:sz w:val="20"/>
          <w:szCs w:val="20"/>
        </w:rPr>
        <w:t>Usability &amp; Accessibility:</w:t>
      </w:r>
      <w:r w:rsidRPr="00064B6E">
        <w:rPr>
          <w:rFonts w:ascii="Calibri" w:hAnsi="Calibri" w:cs="Calibri"/>
          <w:sz w:val="20"/>
          <w:szCs w:val="20"/>
        </w:rPr>
        <w:t xml:space="preserve"> Intuitive UI with minimal training (aim for self-explanatory workflows), responsive design for desktop/tablet/mobile browsers, meet WCAG 2.1 Level AA for accessibility (contrast, labels, keyboard nav), consistent look-and-feel across modules.</w:t>
      </w:r>
    </w:p>
    <w:p w14:paraId="4A3A8637" w14:textId="41B0F4B6" w:rsidR="001D0D73" w:rsidRPr="00064B6E" w:rsidRDefault="001D0D73" w:rsidP="001D0D73">
      <w:pPr>
        <w:numPr>
          <w:ilvl w:val="0"/>
          <w:numId w:val="45"/>
        </w:numPr>
        <w:spacing w:after="0"/>
        <w:rPr>
          <w:rFonts w:ascii="Calibri" w:hAnsi="Calibri" w:cs="Calibri"/>
          <w:sz w:val="20"/>
          <w:szCs w:val="20"/>
        </w:rPr>
      </w:pPr>
      <w:r w:rsidRPr="00064B6E">
        <w:rPr>
          <w:rFonts w:ascii="Calibri" w:hAnsi="Calibri" w:cs="Calibri"/>
          <w:b/>
          <w:bCs/>
          <w:sz w:val="20"/>
          <w:szCs w:val="20"/>
        </w:rPr>
        <w:t>Maintainability:</w:t>
      </w:r>
      <w:r w:rsidRPr="00064B6E">
        <w:rPr>
          <w:rFonts w:ascii="Calibri" w:hAnsi="Calibri" w:cs="Calibri"/>
          <w:sz w:val="20"/>
          <w:szCs w:val="20"/>
        </w:rPr>
        <w:t xml:space="preserve"> Modular codebase (layered architecture), documented API endpoints, standardized coding practices, auto-generate ERD from data dictionary, logging/monitoring hooks for easy troubleshooting.</w:t>
      </w:r>
    </w:p>
    <w:p w14:paraId="423BD0C2" w14:textId="729A58D8" w:rsidR="001D0D73" w:rsidRPr="00064B6E" w:rsidRDefault="001D0D73" w:rsidP="00A77F14">
      <w:pPr>
        <w:pStyle w:val="Heading2"/>
        <w:rPr>
          <w:rFonts w:ascii="Calibri" w:hAnsi="Calibri" w:cs="Calibri"/>
          <w:sz w:val="32"/>
          <w:szCs w:val="32"/>
        </w:rPr>
      </w:pPr>
      <w:bookmarkStart w:id="29" w:name="_Toc211973507"/>
      <w:r w:rsidRPr="00064B6E">
        <w:rPr>
          <w:rFonts w:ascii="Calibri" w:hAnsi="Calibri" w:cs="Calibri"/>
          <w:sz w:val="32"/>
          <w:szCs w:val="32"/>
        </w:rPr>
        <w:t>5.3 Data Validation Requirements</w:t>
      </w:r>
      <w:bookmarkEnd w:id="29"/>
    </w:p>
    <w:p w14:paraId="0BC48815" w14:textId="131EB31F" w:rsidR="001D0D73" w:rsidRPr="00064B6E" w:rsidRDefault="001D0D73" w:rsidP="001D0D73">
      <w:pPr>
        <w:numPr>
          <w:ilvl w:val="0"/>
          <w:numId w:val="46"/>
        </w:numPr>
        <w:spacing w:after="0"/>
        <w:rPr>
          <w:rFonts w:ascii="Calibri" w:hAnsi="Calibri" w:cs="Calibri"/>
          <w:sz w:val="20"/>
          <w:szCs w:val="20"/>
        </w:rPr>
      </w:pPr>
      <w:r w:rsidRPr="00064B6E">
        <w:rPr>
          <w:rFonts w:ascii="Calibri" w:hAnsi="Calibri" w:cs="Calibri"/>
          <w:b/>
          <w:bCs/>
          <w:sz w:val="20"/>
          <w:szCs w:val="20"/>
        </w:rPr>
        <w:t>Uniqueness:</w:t>
      </w:r>
      <w:r w:rsidRPr="00064B6E">
        <w:rPr>
          <w:rFonts w:ascii="Calibri" w:hAnsi="Calibri" w:cs="Calibri"/>
          <w:sz w:val="20"/>
          <w:szCs w:val="20"/>
        </w:rPr>
        <w:t xml:space="preserve"> Ensure username and email are unique across users, National ID and doctor license number are unique.</w:t>
      </w:r>
    </w:p>
    <w:p w14:paraId="0DA54CCC" w14:textId="77777777" w:rsidR="001D0D73" w:rsidRPr="00064B6E" w:rsidRDefault="001D0D73" w:rsidP="001D0D73">
      <w:pPr>
        <w:numPr>
          <w:ilvl w:val="0"/>
          <w:numId w:val="46"/>
        </w:numPr>
        <w:spacing w:after="0"/>
        <w:rPr>
          <w:rFonts w:ascii="Calibri" w:hAnsi="Calibri" w:cs="Calibri"/>
          <w:sz w:val="20"/>
          <w:szCs w:val="20"/>
        </w:rPr>
      </w:pPr>
      <w:r w:rsidRPr="00064B6E">
        <w:rPr>
          <w:rFonts w:ascii="Calibri" w:hAnsi="Calibri" w:cs="Calibri"/>
          <w:b/>
          <w:bCs/>
          <w:sz w:val="20"/>
          <w:szCs w:val="20"/>
        </w:rPr>
        <w:t>Formats:</w:t>
      </w:r>
      <w:r w:rsidRPr="00064B6E">
        <w:rPr>
          <w:rFonts w:ascii="Calibri" w:hAnsi="Calibri" w:cs="Calibri"/>
          <w:sz w:val="20"/>
          <w:szCs w:val="20"/>
        </w:rPr>
        <w:t xml:space="preserve"> Patient_ID and Doctor_ID follow “PT-YYYY-NNNN” and “DR-YYYY-NNNN”, name fields accept only letters/spaces, emails follow proper format.</w:t>
      </w:r>
    </w:p>
    <w:p w14:paraId="197FE64F" w14:textId="0D582209" w:rsidR="001D0D73" w:rsidRPr="00064B6E" w:rsidRDefault="001D0D73" w:rsidP="001D0D73">
      <w:pPr>
        <w:numPr>
          <w:ilvl w:val="0"/>
          <w:numId w:val="46"/>
        </w:numPr>
        <w:spacing w:after="0"/>
        <w:rPr>
          <w:rFonts w:ascii="Calibri" w:hAnsi="Calibri" w:cs="Calibri"/>
          <w:sz w:val="20"/>
          <w:szCs w:val="20"/>
        </w:rPr>
      </w:pPr>
      <w:r w:rsidRPr="00064B6E">
        <w:rPr>
          <w:rFonts w:ascii="Calibri" w:hAnsi="Calibri" w:cs="Calibri"/>
          <w:b/>
          <w:bCs/>
          <w:sz w:val="20"/>
          <w:szCs w:val="20"/>
        </w:rPr>
        <w:t>Password:</w:t>
      </w:r>
      <w:r w:rsidRPr="00064B6E">
        <w:rPr>
          <w:rFonts w:ascii="Calibri" w:hAnsi="Calibri" w:cs="Calibri"/>
          <w:sz w:val="20"/>
          <w:szCs w:val="20"/>
        </w:rPr>
        <w:t xml:space="preserve"> Min 8 characters, includes uppercase, lowercase, digit, symbol.</w:t>
      </w:r>
    </w:p>
    <w:p w14:paraId="5AB32104" w14:textId="51879A4C" w:rsidR="001D0D73" w:rsidRPr="00064B6E" w:rsidRDefault="001D0D73" w:rsidP="001D0D73">
      <w:pPr>
        <w:numPr>
          <w:ilvl w:val="0"/>
          <w:numId w:val="46"/>
        </w:numPr>
        <w:spacing w:after="0"/>
        <w:rPr>
          <w:rFonts w:ascii="Calibri" w:hAnsi="Calibri" w:cs="Calibri"/>
          <w:sz w:val="20"/>
          <w:szCs w:val="20"/>
        </w:rPr>
      </w:pPr>
      <w:r w:rsidRPr="00064B6E">
        <w:rPr>
          <w:rFonts w:ascii="Calibri" w:hAnsi="Calibri" w:cs="Calibri"/>
          <w:b/>
          <w:bCs/>
          <w:sz w:val="20"/>
          <w:szCs w:val="20"/>
        </w:rPr>
        <w:t>Date Ranges:</w:t>
      </w:r>
      <w:r w:rsidRPr="00064B6E">
        <w:rPr>
          <w:rFonts w:ascii="Calibri" w:hAnsi="Calibri" w:cs="Calibri"/>
          <w:sz w:val="20"/>
          <w:szCs w:val="20"/>
        </w:rPr>
        <w:t xml:space="preserve"> Date of birth in the past only, appointments cannot be scheduled in the past.</w:t>
      </w:r>
    </w:p>
    <w:p w14:paraId="250678C3" w14:textId="320AFAF2" w:rsidR="001D0D73" w:rsidRPr="00064B6E" w:rsidRDefault="001D0D73" w:rsidP="001D0D73">
      <w:pPr>
        <w:numPr>
          <w:ilvl w:val="0"/>
          <w:numId w:val="46"/>
        </w:numPr>
        <w:spacing w:after="0"/>
        <w:rPr>
          <w:rFonts w:ascii="Calibri" w:hAnsi="Calibri" w:cs="Calibri"/>
          <w:sz w:val="20"/>
          <w:szCs w:val="20"/>
        </w:rPr>
      </w:pPr>
      <w:r w:rsidRPr="00064B6E">
        <w:rPr>
          <w:rFonts w:ascii="Calibri" w:hAnsi="Calibri" w:cs="Calibri"/>
          <w:b/>
          <w:bCs/>
          <w:sz w:val="20"/>
          <w:szCs w:val="20"/>
        </w:rPr>
        <w:t>Appointment Rules:</w:t>
      </w:r>
      <w:r w:rsidRPr="00064B6E">
        <w:rPr>
          <w:rFonts w:ascii="Calibri" w:hAnsi="Calibri" w:cs="Calibri"/>
          <w:sz w:val="20"/>
          <w:szCs w:val="20"/>
        </w:rPr>
        <w:t xml:space="preserve"> Enforce no overlapping appointments for the same doctor.</w:t>
      </w:r>
    </w:p>
    <w:p w14:paraId="0453904F" w14:textId="5AADB5F6" w:rsidR="001D0D73" w:rsidRPr="00064B6E" w:rsidRDefault="001D0D73" w:rsidP="001D0D73">
      <w:pPr>
        <w:numPr>
          <w:ilvl w:val="0"/>
          <w:numId w:val="46"/>
        </w:numPr>
        <w:spacing w:after="0"/>
        <w:rPr>
          <w:rFonts w:ascii="Calibri" w:hAnsi="Calibri" w:cs="Calibri"/>
          <w:sz w:val="20"/>
          <w:szCs w:val="20"/>
        </w:rPr>
      </w:pPr>
      <w:r w:rsidRPr="00064B6E">
        <w:rPr>
          <w:rFonts w:ascii="Calibri" w:hAnsi="Calibri" w:cs="Calibri"/>
          <w:b/>
          <w:bCs/>
          <w:sz w:val="20"/>
          <w:szCs w:val="20"/>
        </w:rPr>
        <w:t>Feedback:</w:t>
      </w:r>
      <w:r w:rsidRPr="00064B6E">
        <w:rPr>
          <w:rFonts w:ascii="Calibri" w:hAnsi="Calibri" w:cs="Calibri"/>
          <w:sz w:val="20"/>
          <w:szCs w:val="20"/>
        </w:rPr>
        <w:t xml:space="preserve"> Ratings between 1 and 5 inclusive, only one feedback per patient-appointment.</w:t>
      </w:r>
    </w:p>
    <w:p w14:paraId="14D3D469" w14:textId="77777777" w:rsidR="001D0D73" w:rsidRPr="00064B6E" w:rsidRDefault="001D0D73" w:rsidP="001D0D73">
      <w:pPr>
        <w:numPr>
          <w:ilvl w:val="0"/>
          <w:numId w:val="46"/>
        </w:numPr>
        <w:spacing w:after="0"/>
        <w:rPr>
          <w:rFonts w:ascii="Calibri" w:hAnsi="Calibri" w:cs="Calibri"/>
          <w:sz w:val="20"/>
          <w:szCs w:val="20"/>
        </w:rPr>
      </w:pPr>
      <w:r w:rsidRPr="00064B6E">
        <w:rPr>
          <w:rFonts w:ascii="Calibri" w:hAnsi="Calibri" w:cs="Calibri"/>
          <w:b/>
          <w:bCs/>
          <w:sz w:val="20"/>
          <w:szCs w:val="20"/>
        </w:rPr>
        <w:t>Billing:</w:t>
      </w:r>
      <w:r w:rsidRPr="00064B6E">
        <w:rPr>
          <w:rFonts w:ascii="Calibri" w:hAnsi="Calibri" w:cs="Calibri"/>
          <w:sz w:val="20"/>
          <w:szCs w:val="20"/>
        </w:rPr>
        <w:t xml:space="preserve"> Paid amount cannot exceed total due, payments captured only once per bill.</w:t>
      </w:r>
    </w:p>
    <w:p w14:paraId="0A9C997E" w14:textId="499643D2" w:rsidR="00064B6E" w:rsidRPr="00064B6E" w:rsidRDefault="001D0D73" w:rsidP="00064B6E">
      <w:pPr>
        <w:spacing w:after="0"/>
        <w:rPr>
          <w:rFonts w:ascii="Calibri" w:hAnsi="Calibri" w:cs="Calibri"/>
          <w:sz w:val="20"/>
          <w:szCs w:val="20"/>
        </w:rPr>
      </w:pPr>
      <w:r w:rsidRPr="00064B6E">
        <w:rPr>
          <w:rFonts w:ascii="Calibri" w:hAnsi="Calibri" w:cs="Calibri"/>
          <w:sz w:val="20"/>
          <w:szCs w:val="20"/>
        </w:rPr>
        <w:t>Each input field will have front-end and back-end validation per the data dictionary. Error messages will be user-friendly and localized.</w:t>
      </w:r>
    </w:p>
    <w:p w14:paraId="54A206A7" w14:textId="0D74EEBD" w:rsidR="00B91910" w:rsidRDefault="00B91910">
      <w:pPr>
        <w:rPr>
          <w:rFonts w:ascii="Calibri" w:eastAsiaTheme="majorEastAsia" w:hAnsi="Calibri" w:cs="Calibri"/>
          <w:color w:val="262626" w:themeColor="text1" w:themeTint="D9"/>
          <w:sz w:val="36"/>
          <w:szCs w:val="36"/>
        </w:rPr>
      </w:pPr>
      <w:r>
        <w:rPr>
          <w:rFonts w:ascii="Calibri" w:hAnsi="Calibri" w:cs="Calibri"/>
          <w:sz w:val="36"/>
          <w:szCs w:val="36"/>
        </w:rPr>
        <w:br w:type="page"/>
      </w:r>
    </w:p>
    <w:p w14:paraId="15A339A1" w14:textId="065EE2AB" w:rsidR="001D0D73" w:rsidRPr="00064B6E" w:rsidRDefault="001D0D73" w:rsidP="00A77F14">
      <w:pPr>
        <w:pStyle w:val="Heading1"/>
        <w:rPr>
          <w:rFonts w:ascii="Calibri" w:hAnsi="Calibri" w:cs="Calibri"/>
          <w:sz w:val="36"/>
          <w:szCs w:val="36"/>
        </w:rPr>
      </w:pPr>
      <w:bookmarkStart w:id="30" w:name="_Toc211973508"/>
      <w:r w:rsidRPr="00064B6E">
        <w:rPr>
          <w:rFonts w:ascii="Calibri" w:hAnsi="Calibri" w:cs="Calibri"/>
          <w:sz w:val="36"/>
          <w:szCs w:val="36"/>
        </w:rPr>
        <w:lastRenderedPageBreak/>
        <w:t>6. Business Rules</w:t>
      </w:r>
      <w:bookmarkEnd w:id="30"/>
    </w:p>
    <w:p w14:paraId="31E686DE" w14:textId="2CA2B7D9" w:rsidR="001D0D73" w:rsidRPr="00064B6E" w:rsidRDefault="001D0D73" w:rsidP="00A77F14">
      <w:pPr>
        <w:pStyle w:val="Heading2"/>
        <w:rPr>
          <w:rFonts w:ascii="Calibri" w:hAnsi="Calibri" w:cs="Calibri"/>
          <w:sz w:val="32"/>
          <w:szCs w:val="32"/>
        </w:rPr>
      </w:pPr>
      <w:bookmarkStart w:id="31" w:name="_Toc211973509"/>
      <w:r w:rsidRPr="00064B6E">
        <w:rPr>
          <w:rFonts w:ascii="Calibri" w:hAnsi="Calibri" w:cs="Calibri"/>
          <w:sz w:val="32"/>
          <w:szCs w:val="32"/>
        </w:rPr>
        <w:t>6.1 Appointment Rules</w:t>
      </w:r>
      <w:bookmarkEnd w:id="31"/>
    </w:p>
    <w:tbl>
      <w:tblPr>
        <w:tblW w:w="130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4"/>
        <w:gridCol w:w="5841"/>
        <w:gridCol w:w="6448"/>
      </w:tblGrid>
      <w:tr w:rsidR="001D0D73" w:rsidRPr="00064B6E" w14:paraId="2770D2E4" w14:textId="77777777" w:rsidTr="00064B6E">
        <w:trPr>
          <w:tblHeader/>
          <w:tblCellSpacing w:w="15" w:type="dxa"/>
        </w:trPr>
        <w:tc>
          <w:tcPr>
            <w:tcW w:w="709" w:type="dxa"/>
            <w:vAlign w:val="center"/>
            <w:hideMark/>
          </w:tcPr>
          <w:p w14:paraId="73D0C105"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Rule ID</w:t>
            </w:r>
          </w:p>
        </w:tc>
        <w:tc>
          <w:tcPr>
            <w:tcW w:w="5811" w:type="dxa"/>
            <w:vAlign w:val="center"/>
            <w:hideMark/>
          </w:tcPr>
          <w:p w14:paraId="2A89DCDF"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Business Rule</w:t>
            </w:r>
          </w:p>
        </w:tc>
        <w:tc>
          <w:tcPr>
            <w:tcW w:w="6403" w:type="dxa"/>
            <w:vAlign w:val="center"/>
            <w:hideMark/>
          </w:tcPr>
          <w:p w14:paraId="05EB1AD3"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Rationale</w:t>
            </w:r>
          </w:p>
        </w:tc>
      </w:tr>
      <w:tr w:rsidR="001D0D73" w:rsidRPr="00064B6E" w14:paraId="78B37054" w14:textId="77777777" w:rsidTr="00064B6E">
        <w:trPr>
          <w:tblCellSpacing w:w="15" w:type="dxa"/>
        </w:trPr>
        <w:tc>
          <w:tcPr>
            <w:tcW w:w="709" w:type="dxa"/>
            <w:vAlign w:val="center"/>
            <w:hideMark/>
          </w:tcPr>
          <w:p w14:paraId="2E573E2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BR-101</w:t>
            </w:r>
          </w:p>
        </w:tc>
        <w:tc>
          <w:tcPr>
            <w:tcW w:w="5811" w:type="dxa"/>
            <w:vAlign w:val="center"/>
            <w:hideMark/>
          </w:tcPr>
          <w:p w14:paraId="63F9643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Appointment can be booked </w:t>
            </w:r>
            <w:r w:rsidRPr="00064B6E">
              <w:rPr>
                <w:rFonts w:ascii="Calibri" w:hAnsi="Calibri" w:cs="Calibri"/>
                <w:b/>
                <w:bCs/>
                <w:sz w:val="20"/>
                <w:szCs w:val="20"/>
              </w:rPr>
              <w:t>up to 7 days in advance</w:t>
            </w:r>
            <w:r w:rsidRPr="00064B6E">
              <w:rPr>
                <w:rFonts w:ascii="Calibri" w:hAnsi="Calibri" w:cs="Calibri"/>
                <w:sz w:val="20"/>
                <w:szCs w:val="20"/>
              </w:rPr>
              <w:t>.</w:t>
            </w:r>
          </w:p>
        </w:tc>
        <w:tc>
          <w:tcPr>
            <w:tcW w:w="6403" w:type="dxa"/>
            <w:vAlign w:val="center"/>
            <w:hideMark/>
          </w:tcPr>
          <w:p w14:paraId="71879030" w14:textId="0D4867B6"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Prevents overly long scheduling horizon.</w:t>
            </w:r>
          </w:p>
        </w:tc>
      </w:tr>
      <w:tr w:rsidR="001D0D73" w:rsidRPr="00064B6E" w14:paraId="3DAE353E" w14:textId="77777777" w:rsidTr="00064B6E">
        <w:trPr>
          <w:tblCellSpacing w:w="15" w:type="dxa"/>
        </w:trPr>
        <w:tc>
          <w:tcPr>
            <w:tcW w:w="709" w:type="dxa"/>
            <w:vAlign w:val="center"/>
            <w:hideMark/>
          </w:tcPr>
          <w:p w14:paraId="16E9402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BR-102</w:t>
            </w:r>
          </w:p>
        </w:tc>
        <w:tc>
          <w:tcPr>
            <w:tcW w:w="5811" w:type="dxa"/>
            <w:vAlign w:val="center"/>
            <w:hideMark/>
          </w:tcPr>
          <w:p w14:paraId="0D4DDDF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Cannot book within </w:t>
            </w:r>
            <w:r w:rsidRPr="00064B6E">
              <w:rPr>
                <w:rFonts w:ascii="Calibri" w:hAnsi="Calibri" w:cs="Calibri"/>
                <w:b/>
                <w:bCs/>
                <w:sz w:val="20"/>
                <w:szCs w:val="20"/>
              </w:rPr>
              <w:t>30 minutes</w:t>
            </w:r>
            <w:r w:rsidRPr="00064B6E">
              <w:rPr>
                <w:rFonts w:ascii="Calibri" w:hAnsi="Calibri" w:cs="Calibri"/>
                <w:sz w:val="20"/>
                <w:szCs w:val="20"/>
              </w:rPr>
              <w:t xml:space="preserve"> of desired time (except emergencies).</w:t>
            </w:r>
          </w:p>
        </w:tc>
        <w:tc>
          <w:tcPr>
            <w:tcW w:w="6403" w:type="dxa"/>
            <w:vAlign w:val="center"/>
            <w:hideMark/>
          </w:tcPr>
          <w:p w14:paraId="7F4964D5" w14:textId="6A7CD3FB"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Gives doctors prep time and prevents late changes.</w:t>
            </w:r>
          </w:p>
        </w:tc>
      </w:tr>
      <w:tr w:rsidR="001D0D73" w:rsidRPr="00064B6E" w14:paraId="3CE361A0" w14:textId="77777777" w:rsidTr="00064B6E">
        <w:trPr>
          <w:tblCellSpacing w:w="15" w:type="dxa"/>
        </w:trPr>
        <w:tc>
          <w:tcPr>
            <w:tcW w:w="709" w:type="dxa"/>
            <w:vAlign w:val="center"/>
            <w:hideMark/>
          </w:tcPr>
          <w:p w14:paraId="5F3D5AB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BR-103</w:t>
            </w:r>
          </w:p>
        </w:tc>
        <w:tc>
          <w:tcPr>
            <w:tcW w:w="5811" w:type="dxa"/>
            <w:vAlign w:val="center"/>
            <w:hideMark/>
          </w:tcPr>
          <w:p w14:paraId="4FCE44D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Cancellation requires </w:t>
            </w:r>
            <w:r w:rsidRPr="00064B6E">
              <w:rPr>
                <w:rFonts w:ascii="Calibri" w:hAnsi="Calibri" w:cs="Calibri"/>
                <w:b/>
                <w:bCs/>
                <w:sz w:val="20"/>
                <w:szCs w:val="20"/>
              </w:rPr>
              <w:t>24-hour notice</w:t>
            </w:r>
            <w:r w:rsidRPr="00064B6E">
              <w:rPr>
                <w:rFonts w:ascii="Calibri" w:hAnsi="Calibri" w:cs="Calibri"/>
                <w:sz w:val="20"/>
                <w:szCs w:val="20"/>
              </w:rPr>
              <w:t xml:space="preserve"> for full refund.</w:t>
            </w:r>
          </w:p>
        </w:tc>
        <w:tc>
          <w:tcPr>
            <w:tcW w:w="6403" w:type="dxa"/>
            <w:vAlign w:val="center"/>
            <w:hideMark/>
          </w:tcPr>
          <w:p w14:paraId="37330F6C" w14:textId="1494DB5F"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Allows rebooking and avoids revenue loss.</w:t>
            </w:r>
          </w:p>
        </w:tc>
      </w:tr>
      <w:tr w:rsidR="001D0D73" w:rsidRPr="00064B6E" w14:paraId="0D0F4608" w14:textId="77777777" w:rsidTr="00064B6E">
        <w:trPr>
          <w:tblCellSpacing w:w="15" w:type="dxa"/>
        </w:trPr>
        <w:tc>
          <w:tcPr>
            <w:tcW w:w="709" w:type="dxa"/>
            <w:vAlign w:val="center"/>
            <w:hideMark/>
          </w:tcPr>
          <w:p w14:paraId="7A25043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BR-104</w:t>
            </w:r>
          </w:p>
        </w:tc>
        <w:tc>
          <w:tcPr>
            <w:tcW w:w="5811" w:type="dxa"/>
            <w:vAlign w:val="center"/>
            <w:hideMark/>
          </w:tcPr>
          <w:p w14:paraId="791FFB62"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Emergency appointments</w:t>
            </w:r>
            <w:r w:rsidRPr="00064B6E">
              <w:rPr>
                <w:rFonts w:ascii="Calibri" w:hAnsi="Calibri" w:cs="Calibri"/>
                <w:sz w:val="20"/>
                <w:szCs w:val="20"/>
              </w:rPr>
              <w:t xml:space="preserve"> bypass usual time restrictions.</w:t>
            </w:r>
          </w:p>
        </w:tc>
        <w:tc>
          <w:tcPr>
            <w:tcW w:w="6403" w:type="dxa"/>
            <w:vAlign w:val="center"/>
            <w:hideMark/>
          </w:tcPr>
          <w:p w14:paraId="5AFBE865" w14:textId="5A7ACB5C"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Ensures urgent care is accommodated.</w:t>
            </w:r>
          </w:p>
        </w:tc>
      </w:tr>
      <w:tr w:rsidR="001D0D73" w:rsidRPr="00064B6E" w14:paraId="07EECD1D" w14:textId="77777777" w:rsidTr="00064B6E">
        <w:trPr>
          <w:tblCellSpacing w:w="15" w:type="dxa"/>
        </w:trPr>
        <w:tc>
          <w:tcPr>
            <w:tcW w:w="709" w:type="dxa"/>
            <w:vAlign w:val="center"/>
            <w:hideMark/>
          </w:tcPr>
          <w:p w14:paraId="1DFE647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BR-105</w:t>
            </w:r>
          </w:p>
        </w:tc>
        <w:tc>
          <w:tcPr>
            <w:tcW w:w="5811" w:type="dxa"/>
            <w:vAlign w:val="center"/>
            <w:hideMark/>
          </w:tcPr>
          <w:p w14:paraId="43620978"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No double-booking:</w:t>
            </w:r>
            <w:r w:rsidRPr="00064B6E">
              <w:rPr>
                <w:rFonts w:ascii="Calibri" w:hAnsi="Calibri" w:cs="Calibri"/>
                <w:sz w:val="20"/>
                <w:szCs w:val="20"/>
              </w:rPr>
              <w:t xml:space="preserve"> A doctor cannot have overlapping appointments.</w:t>
            </w:r>
          </w:p>
        </w:tc>
        <w:tc>
          <w:tcPr>
            <w:tcW w:w="6403" w:type="dxa"/>
            <w:vAlign w:val="center"/>
            <w:hideMark/>
          </w:tcPr>
          <w:p w14:paraId="23121650" w14:textId="755603A2"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Prevents scheduling conflicts (enforced via unique constraint on doctor+slot).</w:t>
            </w:r>
          </w:p>
        </w:tc>
      </w:tr>
      <w:tr w:rsidR="001D0D73" w:rsidRPr="00064B6E" w14:paraId="390471DC" w14:textId="77777777" w:rsidTr="00064B6E">
        <w:trPr>
          <w:tblCellSpacing w:w="15" w:type="dxa"/>
        </w:trPr>
        <w:tc>
          <w:tcPr>
            <w:tcW w:w="709" w:type="dxa"/>
            <w:vAlign w:val="center"/>
            <w:hideMark/>
          </w:tcPr>
          <w:p w14:paraId="6F3F810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BR-106</w:t>
            </w:r>
          </w:p>
        </w:tc>
        <w:tc>
          <w:tcPr>
            <w:tcW w:w="5811" w:type="dxa"/>
            <w:vAlign w:val="center"/>
            <w:hideMark/>
          </w:tcPr>
          <w:p w14:paraId="72463C9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Max </w:t>
            </w:r>
            <w:r w:rsidRPr="00064B6E">
              <w:rPr>
                <w:rFonts w:ascii="Calibri" w:hAnsi="Calibri" w:cs="Calibri"/>
                <w:b/>
                <w:bCs/>
                <w:sz w:val="20"/>
                <w:szCs w:val="20"/>
              </w:rPr>
              <w:t>2 reschedules</w:t>
            </w:r>
            <w:r w:rsidRPr="00064B6E">
              <w:rPr>
                <w:rFonts w:ascii="Calibri" w:hAnsi="Calibri" w:cs="Calibri"/>
                <w:sz w:val="20"/>
                <w:szCs w:val="20"/>
              </w:rPr>
              <w:t xml:space="preserve"> allowed per appointment.</w:t>
            </w:r>
          </w:p>
        </w:tc>
        <w:tc>
          <w:tcPr>
            <w:tcW w:w="6403" w:type="dxa"/>
            <w:vAlign w:val="center"/>
            <w:hideMark/>
          </w:tcPr>
          <w:p w14:paraId="0B90471A" w14:textId="5426E786"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Prevents abuse of the scheduling system.</w:t>
            </w:r>
          </w:p>
        </w:tc>
      </w:tr>
      <w:tr w:rsidR="001D0D73" w:rsidRPr="00064B6E" w14:paraId="557D30DF" w14:textId="77777777" w:rsidTr="00064B6E">
        <w:trPr>
          <w:tblCellSpacing w:w="15" w:type="dxa"/>
        </w:trPr>
        <w:tc>
          <w:tcPr>
            <w:tcW w:w="709" w:type="dxa"/>
            <w:vAlign w:val="center"/>
            <w:hideMark/>
          </w:tcPr>
          <w:p w14:paraId="7A90CE5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BR-107</w:t>
            </w:r>
          </w:p>
        </w:tc>
        <w:tc>
          <w:tcPr>
            <w:tcW w:w="5811" w:type="dxa"/>
            <w:vAlign w:val="center"/>
            <w:hideMark/>
          </w:tcPr>
          <w:p w14:paraId="20492CD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Patient is marked </w:t>
            </w:r>
            <w:r w:rsidRPr="00064B6E">
              <w:rPr>
                <w:rFonts w:ascii="Calibri" w:hAnsi="Calibri" w:cs="Calibri"/>
                <w:b/>
                <w:bCs/>
                <w:sz w:val="20"/>
                <w:szCs w:val="20"/>
              </w:rPr>
              <w:t>no-show</w:t>
            </w:r>
            <w:r w:rsidRPr="00064B6E">
              <w:rPr>
                <w:rFonts w:ascii="Calibri" w:hAnsi="Calibri" w:cs="Calibri"/>
                <w:sz w:val="20"/>
                <w:szCs w:val="20"/>
              </w:rPr>
              <w:t xml:space="preserve"> if not checked in within 15 min of the slot.</w:t>
            </w:r>
          </w:p>
        </w:tc>
        <w:tc>
          <w:tcPr>
            <w:tcW w:w="6403" w:type="dxa"/>
            <w:vAlign w:val="center"/>
            <w:hideMark/>
          </w:tcPr>
          <w:p w14:paraId="3249D500" w14:textId="17B52745"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Tracks cancellations and enforces accountability.</w:t>
            </w:r>
          </w:p>
        </w:tc>
      </w:tr>
    </w:tbl>
    <w:p w14:paraId="3EC8CCFA" w14:textId="5AF9E5ED" w:rsidR="001D0D73" w:rsidRPr="00064B6E" w:rsidRDefault="001D0D73" w:rsidP="00A77F14">
      <w:pPr>
        <w:pStyle w:val="Heading2"/>
        <w:rPr>
          <w:rFonts w:ascii="Calibri" w:hAnsi="Calibri" w:cs="Calibri"/>
        </w:rPr>
      </w:pPr>
      <w:bookmarkStart w:id="32" w:name="_Toc211973510"/>
      <w:r w:rsidRPr="00064B6E">
        <w:rPr>
          <w:rFonts w:ascii="Calibri" w:hAnsi="Calibri" w:cs="Calibri"/>
        </w:rPr>
        <w:t>6.2 Payment Rules</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4"/>
        <w:gridCol w:w="5811"/>
        <w:gridCol w:w="6480"/>
      </w:tblGrid>
      <w:tr w:rsidR="001D0D73" w:rsidRPr="00064B6E" w14:paraId="71828F7D" w14:textId="77777777" w:rsidTr="00064B6E">
        <w:trPr>
          <w:tblHeader/>
          <w:tblCellSpacing w:w="15" w:type="dxa"/>
        </w:trPr>
        <w:tc>
          <w:tcPr>
            <w:tcW w:w="709" w:type="dxa"/>
            <w:vAlign w:val="center"/>
            <w:hideMark/>
          </w:tcPr>
          <w:p w14:paraId="386C773A"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Rule ID</w:t>
            </w:r>
          </w:p>
        </w:tc>
        <w:tc>
          <w:tcPr>
            <w:tcW w:w="5781" w:type="dxa"/>
            <w:vAlign w:val="center"/>
            <w:hideMark/>
          </w:tcPr>
          <w:p w14:paraId="3426AED5"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Business Rule</w:t>
            </w:r>
          </w:p>
        </w:tc>
        <w:tc>
          <w:tcPr>
            <w:tcW w:w="6435" w:type="dxa"/>
            <w:vAlign w:val="center"/>
            <w:hideMark/>
          </w:tcPr>
          <w:p w14:paraId="4B0DF526" w14:textId="7171E838"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Rationale</w:t>
            </w:r>
          </w:p>
        </w:tc>
      </w:tr>
      <w:tr w:rsidR="001D0D73" w:rsidRPr="00064B6E" w14:paraId="2D7F7C6E" w14:textId="77777777" w:rsidTr="00064B6E">
        <w:trPr>
          <w:tblCellSpacing w:w="15" w:type="dxa"/>
        </w:trPr>
        <w:tc>
          <w:tcPr>
            <w:tcW w:w="709" w:type="dxa"/>
            <w:vAlign w:val="center"/>
            <w:hideMark/>
          </w:tcPr>
          <w:p w14:paraId="38C7A2B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BR-201</w:t>
            </w:r>
          </w:p>
        </w:tc>
        <w:tc>
          <w:tcPr>
            <w:tcW w:w="5781" w:type="dxa"/>
            <w:vAlign w:val="center"/>
            <w:hideMark/>
          </w:tcPr>
          <w:p w14:paraId="5DB9834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Payment is </w:t>
            </w:r>
            <w:r w:rsidRPr="00064B6E">
              <w:rPr>
                <w:rFonts w:ascii="Calibri" w:hAnsi="Calibri" w:cs="Calibri"/>
                <w:b/>
                <w:bCs/>
                <w:sz w:val="20"/>
                <w:szCs w:val="20"/>
              </w:rPr>
              <w:t>held in escrow</w:t>
            </w:r>
            <w:r w:rsidRPr="00064B6E">
              <w:rPr>
                <w:rFonts w:ascii="Calibri" w:hAnsi="Calibri" w:cs="Calibri"/>
                <w:sz w:val="20"/>
                <w:szCs w:val="20"/>
              </w:rPr>
              <w:t xml:space="preserve"> until service confirmed.</w:t>
            </w:r>
          </w:p>
        </w:tc>
        <w:tc>
          <w:tcPr>
            <w:tcW w:w="6435" w:type="dxa"/>
            <w:vAlign w:val="center"/>
            <w:hideMark/>
          </w:tcPr>
          <w:p w14:paraId="30EDCA87" w14:textId="4AC44E49"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Protects both patient and hospital.</w:t>
            </w:r>
          </w:p>
        </w:tc>
      </w:tr>
      <w:tr w:rsidR="001D0D73" w:rsidRPr="00064B6E" w14:paraId="75F78C82" w14:textId="77777777" w:rsidTr="00064B6E">
        <w:trPr>
          <w:tblCellSpacing w:w="15" w:type="dxa"/>
        </w:trPr>
        <w:tc>
          <w:tcPr>
            <w:tcW w:w="709" w:type="dxa"/>
            <w:vAlign w:val="center"/>
            <w:hideMark/>
          </w:tcPr>
          <w:p w14:paraId="0ED5443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BR-202</w:t>
            </w:r>
          </w:p>
        </w:tc>
        <w:tc>
          <w:tcPr>
            <w:tcW w:w="5781" w:type="dxa"/>
            <w:vAlign w:val="center"/>
            <w:hideMark/>
          </w:tcPr>
          <w:p w14:paraId="26A65A3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Full refund if canceled </w:t>
            </w:r>
            <w:r w:rsidRPr="00064B6E">
              <w:rPr>
                <w:rFonts w:ascii="Calibri" w:hAnsi="Calibri" w:cs="Calibri"/>
                <w:b/>
                <w:bCs/>
                <w:sz w:val="20"/>
                <w:szCs w:val="20"/>
              </w:rPr>
              <w:t>&gt;24 hours</w:t>
            </w:r>
            <w:r w:rsidRPr="00064B6E">
              <w:rPr>
                <w:rFonts w:ascii="Calibri" w:hAnsi="Calibri" w:cs="Calibri"/>
                <w:sz w:val="20"/>
                <w:szCs w:val="20"/>
              </w:rPr>
              <w:t xml:space="preserve"> before appointment.</w:t>
            </w:r>
          </w:p>
        </w:tc>
        <w:tc>
          <w:tcPr>
            <w:tcW w:w="6435" w:type="dxa"/>
            <w:vAlign w:val="center"/>
            <w:hideMark/>
          </w:tcPr>
          <w:p w14:paraId="56E04D05" w14:textId="6AEF8746"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Fair cancellation policy for patients.</w:t>
            </w:r>
          </w:p>
        </w:tc>
      </w:tr>
      <w:tr w:rsidR="001D0D73" w:rsidRPr="00064B6E" w14:paraId="54EFA598" w14:textId="77777777" w:rsidTr="00064B6E">
        <w:trPr>
          <w:tblCellSpacing w:w="15" w:type="dxa"/>
        </w:trPr>
        <w:tc>
          <w:tcPr>
            <w:tcW w:w="709" w:type="dxa"/>
            <w:vAlign w:val="center"/>
            <w:hideMark/>
          </w:tcPr>
          <w:p w14:paraId="34D6534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BR-203</w:t>
            </w:r>
          </w:p>
        </w:tc>
        <w:tc>
          <w:tcPr>
            <w:tcW w:w="5781" w:type="dxa"/>
            <w:vAlign w:val="center"/>
            <w:hideMark/>
          </w:tcPr>
          <w:p w14:paraId="1D46CFC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Partial refund or admin decision if canceled </w:t>
            </w:r>
            <w:r w:rsidRPr="00064B6E">
              <w:rPr>
                <w:rFonts w:ascii="Calibri" w:hAnsi="Calibri" w:cs="Calibri"/>
                <w:b/>
                <w:bCs/>
                <w:sz w:val="20"/>
                <w:szCs w:val="20"/>
              </w:rPr>
              <w:t>&lt;24 hours</w:t>
            </w:r>
            <w:r w:rsidRPr="00064B6E">
              <w:rPr>
                <w:rFonts w:ascii="Calibri" w:hAnsi="Calibri" w:cs="Calibri"/>
                <w:sz w:val="20"/>
                <w:szCs w:val="20"/>
              </w:rPr>
              <w:t xml:space="preserve"> before.</w:t>
            </w:r>
          </w:p>
        </w:tc>
        <w:tc>
          <w:tcPr>
            <w:tcW w:w="6435" w:type="dxa"/>
            <w:vAlign w:val="center"/>
            <w:hideMark/>
          </w:tcPr>
          <w:p w14:paraId="409CA841" w14:textId="2665FA80"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Mitigates revenue loss from late cancellations.</w:t>
            </w:r>
          </w:p>
        </w:tc>
      </w:tr>
      <w:tr w:rsidR="001D0D73" w:rsidRPr="00064B6E" w14:paraId="092224D0" w14:textId="77777777" w:rsidTr="00064B6E">
        <w:trPr>
          <w:tblCellSpacing w:w="15" w:type="dxa"/>
        </w:trPr>
        <w:tc>
          <w:tcPr>
            <w:tcW w:w="709" w:type="dxa"/>
            <w:vAlign w:val="center"/>
            <w:hideMark/>
          </w:tcPr>
          <w:p w14:paraId="08B0AC3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BR-204</w:t>
            </w:r>
          </w:p>
        </w:tc>
        <w:tc>
          <w:tcPr>
            <w:tcW w:w="5781" w:type="dxa"/>
            <w:vAlign w:val="center"/>
            <w:hideMark/>
          </w:tcPr>
          <w:p w14:paraId="7CCB4DFC"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Funds released </w:t>
            </w:r>
            <w:r w:rsidRPr="00064B6E">
              <w:rPr>
                <w:rFonts w:ascii="Calibri" w:hAnsi="Calibri" w:cs="Calibri"/>
                <w:b/>
                <w:bCs/>
                <w:sz w:val="20"/>
                <w:szCs w:val="20"/>
              </w:rPr>
              <w:t>within 24 hours</w:t>
            </w:r>
            <w:r w:rsidRPr="00064B6E">
              <w:rPr>
                <w:rFonts w:ascii="Calibri" w:hAnsi="Calibri" w:cs="Calibri"/>
                <w:sz w:val="20"/>
                <w:szCs w:val="20"/>
              </w:rPr>
              <w:t xml:space="preserve"> of PIN/confirmation.</w:t>
            </w:r>
          </w:p>
        </w:tc>
        <w:tc>
          <w:tcPr>
            <w:tcW w:w="6435" w:type="dxa"/>
            <w:vAlign w:val="center"/>
            <w:hideMark/>
          </w:tcPr>
          <w:p w14:paraId="1E7BA97F" w14:textId="71C1680E"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Ensures timely payment to the hospital.</w:t>
            </w:r>
          </w:p>
        </w:tc>
      </w:tr>
      <w:tr w:rsidR="001D0D73" w:rsidRPr="00064B6E" w14:paraId="5DA21668" w14:textId="77777777" w:rsidTr="00064B6E">
        <w:trPr>
          <w:tblCellSpacing w:w="15" w:type="dxa"/>
        </w:trPr>
        <w:tc>
          <w:tcPr>
            <w:tcW w:w="709" w:type="dxa"/>
            <w:vAlign w:val="center"/>
            <w:hideMark/>
          </w:tcPr>
          <w:p w14:paraId="7DEAF17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BR-205</w:t>
            </w:r>
          </w:p>
        </w:tc>
        <w:tc>
          <w:tcPr>
            <w:tcW w:w="5781" w:type="dxa"/>
            <w:vAlign w:val="center"/>
            <w:hideMark/>
          </w:tcPr>
          <w:p w14:paraId="393E3B0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Transaction commission is </w:t>
            </w:r>
            <w:r w:rsidRPr="00064B6E">
              <w:rPr>
                <w:rFonts w:ascii="Calibri" w:hAnsi="Calibri" w:cs="Calibri"/>
                <w:b/>
                <w:bCs/>
                <w:sz w:val="20"/>
                <w:szCs w:val="20"/>
              </w:rPr>
              <w:t>2–6%</w:t>
            </w:r>
            <w:r w:rsidRPr="00064B6E">
              <w:rPr>
                <w:rFonts w:ascii="Calibri" w:hAnsi="Calibri" w:cs="Calibri"/>
                <w:sz w:val="20"/>
                <w:szCs w:val="20"/>
              </w:rPr>
              <w:t xml:space="preserve"> (configurable per contract).</w:t>
            </w:r>
          </w:p>
        </w:tc>
        <w:tc>
          <w:tcPr>
            <w:tcW w:w="6435" w:type="dxa"/>
            <w:vAlign w:val="center"/>
            <w:hideMark/>
          </w:tcPr>
          <w:p w14:paraId="236B1219" w14:textId="4B50A09C"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Revenue model for platform.</w:t>
            </w:r>
          </w:p>
        </w:tc>
      </w:tr>
      <w:tr w:rsidR="001D0D73" w:rsidRPr="00064B6E" w14:paraId="6E5346BF" w14:textId="77777777" w:rsidTr="00064B6E">
        <w:trPr>
          <w:tblCellSpacing w:w="15" w:type="dxa"/>
        </w:trPr>
        <w:tc>
          <w:tcPr>
            <w:tcW w:w="709" w:type="dxa"/>
            <w:vAlign w:val="center"/>
            <w:hideMark/>
          </w:tcPr>
          <w:p w14:paraId="2E427F0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BR-206</w:t>
            </w:r>
          </w:p>
        </w:tc>
        <w:tc>
          <w:tcPr>
            <w:tcW w:w="5781" w:type="dxa"/>
            <w:vAlign w:val="center"/>
            <w:hideMark/>
          </w:tcPr>
          <w:p w14:paraId="480F206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Refund processed within </w:t>
            </w:r>
            <w:r w:rsidRPr="00064B6E">
              <w:rPr>
                <w:rFonts w:ascii="Calibri" w:hAnsi="Calibri" w:cs="Calibri"/>
                <w:b/>
                <w:bCs/>
                <w:sz w:val="20"/>
                <w:szCs w:val="20"/>
              </w:rPr>
              <w:t>3–5 business days</w:t>
            </w:r>
            <w:r w:rsidRPr="00064B6E">
              <w:rPr>
                <w:rFonts w:ascii="Calibri" w:hAnsi="Calibri" w:cs="Calibri"/>
                <w:sz w:val="20"/>
                <w:szCs w:val="20"/>
              </w:rPr>
              <w:t xml:space="preserve"> after approval.</w:t>
            </w:r>
          </w:p>
        </w:tc>
        <w:tc>
          <w:tcPr>
            <w:tcW w:w="6435" w:type="dxa"/>
            <w:vAlign w:val="center"/>
            <w:hideMark/>
          </w:tcPr>
          <w:p w14:paraId="075BF85A" w14:textId="6B443FF1"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Industry-standard processing timeline.</w:t>
            </w:r>
          </w:p>
        </w:tc>
      </w:tr>
    </w:tbl>
    <w:p w14:paraId="0BCDF41E" w14:textId="77777777" w:rsidR="001D0D73" w:rsidRPr="00064B6E" w:rsidRDefault="001D0D73" w:rsidP="00A77F14">
      <w:pPr>
        <w:pStyle w:val="Heading2"/>
        <w:rPr>
          <w:rFonts w:ascii="Calibri" w:hAnsi="Calibri" w:cs="Calibri"/>
        </w:rPr>
      </w:pPr>
      <w:bookmarkStart w:id="33" w:name="_Toc211973511"/>
      <w:r w:rsidRPr="00064B6E">
        <w:rPr>
          <w:rFonts w:ascii="Calibri" w:hAnsi="Calibri" w:cs="Calibri"/>
        </w:rPr>
        <w:t>6.3 Data Validation Rules</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5875"/>
        <w:gridCol w:w="6480"/>
      </w:tblGrid>
      <w:tr w:rsidR="001D0D73" w:rsidRPr="00064B6E" w14:paraId="07192E77" w14:textId="77777777" w:rsidTr="00064B6E">
        <w:trPr>
          <w:tblHeader/>
          <w:tblCellSpacing w:w="15" w:type="dxa"/>
        </w:trPr>
        <w:tc>
          <w:tcPr>
            <w:tcW w:w="0" w:type="auto"/>
            <w:vAlign w:val="center"/>
            <w:hideMark/>
          </w:tcPr>
          <w:p w14:paraId="771AD792"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Rule ID</w:t>
            </w:r>
          </w:p>
        </w:tc>
        <w:tc>
          <w:tcPr>
            <w:tcW w:w="5845" w:type="dxa"/>
            <w:vAlign w:val="center"/>
            <w:hideMark/>
          </w:tcPr>
          <w:p w14:paraId="5BCCF07A"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Business Rule</w:t>
            </w:r>
          </w:p>
        </w:tc>
        <w:tc>
          <w:tcPr>
            <w:tcW w:w="6435" w:type="dxa"/>
            <w:vAlign w:val="center"/>
            <w:hideMark/>
          </w:tcPr>
          <w:p w14:paraId="60325CA6" w14:textId="6256F648"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Rationale</w:t>
            </w:r>
          </w:p>
        </w:tc>
      </w:tr>
      <w:tr w:rsidR="001D0D73" w:rsidRPr="00064B6E" w14:paraId="3912B7F0" w14:textId="77777777" w:rsidTr="00064B6E">
        <w:trPr>
          <w:tblCellSpacing w:w="15" w:type="dxa"/>
        </w:trPr>
        <w:tc>
          <w:tcPr>
            <w:tcW w:w="0" w:type="auto"/>
            <w:vAlign w:val="center"/>
            <w:hideMark/>
          </w:tcPr>
          <w:p w14:paraId="6C183CC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BR-301</w:t>
            </w:r>
          </w:p>
        </w:tc>
        <w:tc>
          <w:tcPr>
            <w:tcW w:w="5845" w:type="dxa"/>
            <w:vAlign w:val="center"/>
            <w:hideMark/>
          </w:tcPr>
          <w:p w14:paraId="78DFBAC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Egyptian National ID must be exactly </w:t>
            </w:r>
            <w:r w:rsidRPr="00064B6E">
              <w:rPr>
                <w:rFonts w:ascii="Calibri" w:hAnsi="Calibri" w:cs="Calibri"/>
                <w:b/>
                <w:bCs/>
                <w:sz w:val="20"/>
                <w:szCs w:val="20"/>
              </w:rPr>
              <w:t>14 digits</w:t>
            </w:r>
            <w:r w:rsidRPr="00064B6E">
              <w:rPr>
                <w:rFonts w:ascii="Calibri" w:hAnsi="Calibri" w:cs="Calibri"/>
                <w:sz w:val="20"/>
                <w:szCs w:val="20"/>
              </w:rPr>
              <w:t>.</w:t>
            </w:r>
          </w:p>
        </w:tc>
        <w:tc>
          <w:tcPr>
            <w:tcW w:w="6435" w:type="dxa"/>
            <w:vAlign w:val="center"/>
            <w:hideMark/>
          </w:tcPr>
          <w:p w14:paraId="3A0DA8D5" w14:textId="659E3F6C"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Complies with national standards.</w:t>
            </w:r>
          </w:p>
        </w:tc>
      </w:tr>
      <w:tr w:rsidR="001D0D73" w:rsidRPr="00064B6E" w14:paraId="71D0749E" w14:textId="77777777" w:rsidTr="00064B6E">
        <w:trPr>
          <w:tblCellSpacing w:w="15" w:type="dxa"/>
        </w:trPr>
        <w:tc>
          <w:tcPr>
            <w:tcW w:w="0" w:type="auto"/>
            <w:vAlign w:val="center"/>
            <w:hideMark/>
          </w:tcPr>
          <w:p w14:paraId="1E2753B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BR-302</w:t>
            </w:r>
          </w:p>
        </w:tc>
        <w:tc>
          <w:tcPr>
            <w:tcW w:w="5845" w:type="dxa"/>
            <w:vAlign w:val="center"/>
            <w:hideMark/>
          </w:tcPr>
          <w:p w14:paraId="65C48CE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Passwords must be </w:t>
            </w:r>
            <w:r w:rsidRPr="00064B6E">
              <w:rPr>
                <w:rFonts w:ascii="Calibri" w:hAnsi="Calibri" w:cs="Calibri"/>
                <w:b/>
                <w:bCs/>
                <w:sz w:val="20"/>
                <w:szCs w:val="20"/>
              </w:rPr>
              <w:t>min 8 characters, mixed case, digit, symbol</w:t>
            </w:r>
            <w:r w:rsidRPr="00064B6E">
              <w:rPr>
                <w:rFonts w:ascii="Calibri" w:hAnsi="Calibri" w:cs="Calibri"/>
                <w:sz w:val="20"/>
                <w:szCs w:val="20"/>
              </w:rPr>
              <w:t>.</w:t>
            </w:r>
          </w:p>
        </w:tc>
        <w:tc>
          <w:tcPr>
            <w:tcW w:w="6435" w:type="dxa"/>
            <w:vAlign w:val="center"/>
            <w:hideMark/>
          </w:tcPr>
          <w:p w14:paraId="405E041C" w14:textId="1C8F2836"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Security best practice.</w:t>
            </w:r>
          </w:p>
        </w:tc>
      </w:tr>
      <w:tr w:rsidR="001D0D73" w:rsidRPr="00064B6E" w14:paraId="25FAF9D8" w14:textId="77777777" w:rsidTr="00064B6E">
        <w:trPr>
          <w:tblCellSpacing w:w="15" w:type="dxa"/>
        </w:trPr>
        <w:tc>
          <w:tcPr>
            <w:tcW w:w="0" w:type="auto"/>
            <w:vAlign w:val="center"/>
            <w:hideMark/>
          </w:tcPr>
          <w:p w14:paraId="6516D86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BR-303</w:t>
            </w:r>
          </w:p>
        </w:tc>
        <w:tc>
          <w:tcPr>
            <w:tcW w:w="5845" w:type="dxa"/>
            <w:vAlign w:val="center"/>
            <w:hideMark/>
          </w:tcPr>
          <w:p w14:paraId="3879670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Phone number format </w:t>
            </w:r>
            <w:r w:rsidRPr="00064B6E">
              <w:rPr>
                <w:rFonts w:ascii="Calibri" w:hAnsi="Calibri" w:cs="Calibri"/>
                <w:b/>
                <w:bCs/>
                <w:sz w:val="20"/>
                <w:szCs w:val="20"/>
              </w:rPr>
              <w:t>01XXXXXXXXX</w:t>
            </w:r>
            <w:r w:rsidRPr="00064B6E">
              <w:rPr>
                <w:rFonts w:ascii="Calibri" w:hAnsi="Calibri" w:cs="Calibri"/>
                <w:sz w:val="20"/>
                <w:szCs w:val="20"/>
              </w:rPr>
              <w:t xml:space="preserve"> (Egyptian mobile).</w:t>
            </w:r>
          </w:p>
        </w:tc>
        <w:tc>
          <w:tcPr>
            <w:tcW w:w="6435" w:type="dxa"/>
            <w:vAlign w:val="center"/>
            <w:hideMark/>
          </w:tcPr>
          <w:p w14:paraId="24713495" w14:textId="39262A6C"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Ensures SMS deliverability.</w:t>
            </w:r>
          </w:p>
        </w:tc>
      </w:tr>
      <w:tr w:rsidR="001D0D73" w:rsidRPr="00064B6E" w14:paraId="4B39DD59" w14:textId="77777777" w:rsidTr="00064B6E">
        <w:trPr>
          <w:tblCellSpacing w:w="15" w:type="dxa"/>
        </w:trPr>
        <w:tc>
          <w:tcPr>
            <w:tcW w:w="0" w:type="auto"/>
            <w:vAlign w:val="center"/>
            <w:hideMark/>
          </w:tcPr>
          <w:p w14:paraId="284F926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BR-304</w:t>
            </w:r>
          </w:p>
        </w:tc>
        <w:tc>
          <w:tcPr>
            <w:tcW w:w="5845" w:type="dxa"/>
            <w:vAlign w:val="center"/>
            <w:hideMark/>
          </w:tcPr>
          <w:p w14:paraId="0FB08FCD"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3 failed login attempts</w:t>
            </w:r>
            <w:r w:rsidRPr="00064B6E">
              <w:rPr>
                <w:rFonts w:ascii="Calibri" w:hAnsi="Calibri" w:cs="Calibri"/>
                <w:sz w:val="20"/>
                <w:szCs w:val="20"/>
              </w:rPr>
              <w:t xml:space="preserve"> triggers a 15-minute lockout.</w:t>
            </w:r>
          </w:p>
        </w:tc>
        <w:tc>
          <w:tcPr>
            <w:tcW w:w="6435" w:type="dxa"/>
            <w:vAlign w:val="center"/>
            <w:hideMark/>
          </w:tcPr>
          <w:p w14:paraId="03897428" w14:textId="086B7A50"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Prevents brute-force attacks.</w:t>
            </w:r>
          </w:p>
        </w:tc>
      </w:tr>
      <w:tr w:rsidR="001D0D73" w:rsidRPr="00064B6E" w14:paraId="4A79467E" w14:textId="77777777" w:rsidTr="00064B6E">
        <w:trPr>
          <w:tblCellSpacing w:w="15" w:type="dxa"/>
        </w:trPr>
        <w:tc>
          <w:tcPr>
            <w:tcW w:w="0" w:type="auto"/>
            <w:vAlign w:val="center"/>
            <w:hideMark/>
          </w:tcPr>
          <w:p w14:paraId="05ED8FB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BR-305</w:t>
            </w:r>
          </w:p>
        </w:tc>
        <w:tc>
          <w:tcPr>
            <w:tcW w:w="5845" w:type="dxa"/>
            <w:vAlign w:val="center"/>
            <w:hideMark/>
          </w:tcPr>
          <w:p w14:paraId="05AF97BC"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Session expires after </w:t>
            </w:r>
            <w:r w:rsidRPr="00064B6E">
              <w:rPr>
                <w:rFonts w:ascii="Calibri" w:hAnsi="Calibri" w:cs="Calibri"/>
                <w:b/>
                <w:bCs/>
                <w:sz w:val="20"/>
                <w:szCs w:val="20"/>
              </w:rPr>
              <w:t>8 hours</w:t>
            </w:r>
            <w:r w:rsidRPr="00064B6E">
              <w:rPr>
                <w:rFonts w:ascii="Calibri" w:hAnsi="Calibri" w:cs="Calibri"/>
                <w:sz w:val="20"/>
                <w:szCs w:val="20"/>
              </w:rPr>
              <w:t xml:space="preserve"> of inactivity.</w:t>
            </w:r>
          </w:p>
        </w:tc>
        <w:tc>
          <w:tcPr>
            <w:tcW w:w="6435" w:type="dxa"/>
            <w:vAlign w:val="center"/>
            <w:hideMark/>
          </w:tcPr>
          <w:p w14:paraId="3C5CAD83" w14:textId="4D9EDBA3"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Balances security and convenience.</w:t>
            </w:r>
          </w:p>
        </w:tc>
      </w:tr>
    </w:tbl>
    <w:p w14:paraId="6DB98C08" w14:textId="18E50D6C" w:rsidR="001D0D73" w:rsidRPr="00064B6E" w:rsidRDefault="001D0D73" w:rsidP="00A77F14">
      <w:pPr>
        <w:pStyle w:val="Heading2"/>
        <w:rPr>
          <w:rFonts w:ascii="Calibri" w:hAnsi="Calibri" w:cs="Calibri"/>
        </w:rPr>
      </w:pPr>
      <w:bookmarkStart w:id="34" w:name="_Toc211973512"/>
      <w:r w:rsidRPr="00064B6E">
        <w:rPr>
          <w:rFonts w:ascii="Calibri" w:hAnsi="Calibri" w:cs="Calibri"/>
        </w:rPr>
        <w:t>6.4 Access Control Rules</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5875"/>
        <w:gridCol w:w="6480"/>
      </w:tblGrid>
      <w:tr w:rsidR="001D0D73" w:rsidRPr="00064B6E" w14:paraId="20D4E9A1" w14:textId="77777777" w:rsidTr="00064B6E">
        <w:trPr>
          <w:tblHeader/>
          <w:tblCellSpacing w:w="15" w:type="dxa"/>
        </w:trPr>
        <w:tc>
          <w:tcPr>
            <w:tcW w:w="0" w:type="auto"/>
            <w:vAlign w:val="center"/>
            <w:hideMark/>
          </w:tcPr>
          <w:p w14:paraId="023E03E0"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Rule ID</w:t>
            </w:r>
          </w:p>
        </w:tc>
        <w:tc>
          <w:tcPr>
            <w:tcW w:w="5845" w:type="dxa"/>
            <w:vAlign w:val="center"/>
            <w:hideMark/>
          </w:tcPr>
          <w:p w14:paraId="20274A52"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Business Rule</w:t>
            </w:r>
          </w:p>
        </w:tc>
        <w:tc>
          <w:tcPr>
            <w:tcW w:w="6435" w:type="dxa"/>
            <w:vAlign w:val="center"/>
            <w:hideMark/>
          </w:tcPr>
          <w:p w14:paraId="1E5AEA22" w14:textId="05DDA2A6"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Rationale</w:t>
            </w:r>
          </w:p>
        </w:tc>
      </w:tr>
      <w:tr w:rsidR="001D0D73" w:rsidRPr="00064B6E" w14:paraId="2C78C2AD" w14:textId="77777777" w:rsidTr="00064B6E">
        <w:trPr>
          <w:tblCellSpacing w:w="15" w:type="dxa"/>
        </w:trPr>
        <w:tc>
          <w:tcPr>
            <w:tcW w:w="0" w:type="auto"/>
            <w:vAlign w:val="center"/>
            <w:hideMark/>
          </w:tcPr>
          <w:p w14:paraId="23137FB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BR-401</w:t>
            </w:r>
          </w:p>
        </w:tc>
        <w:tc>
          <w:tcPr>
            <w:tcW w:w="5845" w:type="dxa"/>
            <w:vAlign w:val="center"/>
            <w:hideMark/>
          </w:tcPr>
          <w:p w14:paraId="3E1721C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Patients may view </w:t>
            </w:r>
            <w:r w:rsidRPr="00064B6E">
              <w:rPr>
                <w:rFonts w:ascii="Calibri" w:hAnsi="Calibri" w:cs="Calibri"/>
                <w:b/>
                <w:bCs/>
                <w:sz w:val="20"/>
                <w:szCs w:val="20"/>
              </w:rPr>
              <w:t>only their own</w:t>
            </w:r>
            <w:r w:rsidRPr="00064B6E">
              <w:rPr>
                <w:rFonts w:ascii="Calibri" w:hAnsi="Calibri" w:cs="Calibri"/>
                <w:sz w:val="20"/>
                <w:szCs w:val="20"/>
              </w:rPr>
              <w:t xml:space="preserve"> records and appointments.</w:t>
            </w:r>
          </w:p>
        </w:tc>
        <w:tc>
          <w:tcPr>
            <w:tcW w:w="6435" w:type="dxa"/>
            <w:vAlign w:val="center"/>
            <w:hideMark/>
          </w:tcPr>
          <w:p w14:paraId="18771BF8" w14:textId="7CE42F96"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Protects privacy (patient consent).</w:t>
            </w:r>
          </w:p>
        </w:tc>
      </w:tr>
      <w:tr w:rsidR="001D0D73" w:rsidRPr="00064B6E" w14:paraId="2AE01DC0" w14:textId="77777777" w:rsidTr="00064B6E">
        <w:trPr>
          <w:tblCellSpacing w:w="15" w:type="dxa"/>
        </w:trPr>
        <w:tc>
          <w:tcPr>
            <w:tcW w:w="0" w:type="auto"/>
            <w:vAlign w:val="center"/>
            <w:hideMark/>
          </w:tcPr>
          <w:p w14:paraId="2FD1289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BR-402</w:t>
            </w:r>
          </w:p>
        </w:tc>
        <w:tc>
          <w:tcPr>
            <w:tcW w:w="5845" w:type="dxa"/>
            <w:vAlign w:val="center"/>
            <w:hideMark/>
          </w:tcPr>
          <w:p w14:paraId="060DDB4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 xml:space="preserve">Doctors can view records of </w:t>
            </w:r>
            <w:r w:rsidRPr="00064B6E">
              <w:rPr>
                <w:rFonts w:ascii="Calibri" w:hAnsi="Calibri" w:cs="Calibri"/>
                <w:b/>
                <w:bCs/>
                <w:sz w:val="20"/>
                <w:szCs w:val="20"/>
              </w:rPr>
              <w:t>their assigned</w:t>
            </w:r>
            <w:r w:rsidRPr="00064B6E">
              <w:rPr>
                <w:rFonts w:ascii="Calibri" w:hAnsi="Calibri" w:cs="Calibri"/>
                <w:sz w:val="20"/>
                <w:szCs w:val="20"/>
              </w:rPr>
              <w:t xml:space="preserve"> patients only.</w:t>
            </w:r>
          </w:p>
        </w:tc>
        <w:tc>
          <w:tcPr>
            <w:tcW w:w="6435" w:type="dxa"/>
            <w:vAlign w:val="center"/>
            <w:hideMark/>
          </w:tcPr>
          <w:p w14:paraId="5CA1164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Need-to-know principle for patient data.</w:t>
            </w:r>
          </w:p>
        </w:tc>
      </w:tr>
      <w:tr w:rsidR="001D0D73" w:rsidRPr="00064B6E" w14:paraId="77594A9A" w14:textId="77777777" w:rsidTr="00064B6E">
        <w:trPr>
          <w:tblCellSpacing w:w="15" w:type="dxa"/>
        </w:trPr>
        <w:tc>
          <w:tcPr>
            <w:tcW w:w="0" w:type="auto"/>
            <w:vAlign w:val="center"/>
            <w:hideMark/>
          </w:tcPr>
          <w:p w14:paraId="72E2099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BR-403</w:t>
            </w:r>
          </w:p>
        </w:tc>
        <w:tc>
          <w:tcPr>
            <w:tcW w:w="5845" w:type="dxa"/>
            <w:vAlign w:val="center"/>
            <w:hideMark/>
          </w:tcPr>
          <w:p w14:paraId="6495F01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Only Admins can delete user accounts or permanently delete records.</w:t>
            </w:r>
          </w:p>
        </w:tc>
        <w:tc>
          <w:tcPr>
            <w:tcW w:w="6435" w:type="dxa"/>
            <w:vAlign w:val="center"/>
            <w:hideMark/>
          </w:tcPr>
          <w:p w14:paraId="6727A7B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Safeguards data integrity and audit trails.</w:t>
            </w:r>
          </w:p>
        </w:tc>
      </w:tr>
      <w:tr w:rsidR="001D0D73" w:rsidRPr="00064B6E" w14:paraId="1670DE85" w14:textId="77777777" w:rsidTr="00064B6E">
        <w:trPr>
          <w:tblCellSpacing w:w="15" w:type="dxa"/>
        </w:trPr>
        <w:tc>
          <w:tcPr>
            <w:tcW w:w="0" w:type="auto"/>
            <w:vAlign w:val="center"/>
            <w:hideMark/>
          </w:tcPr>
          <w:p w14:paraId="378FE83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BR-404</w:t>
            </w:r>
          </w:p>
        </w:tc>
        <w:tc>
          <w:tcPr>
            <w:tcW w:w="5845" w:type="dxa"/>
            <w:vAlign w:val="center"/>
            <w:hideMark/>
          </w:tcPr>
          <w:p w14:paraId="26CC399C"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All access</w:t>
            </w:r>
            <w:r w:rsidRPr="00064B6E">
              <w:rPr>
                <w:rFonts w:ascii="Calibri" w:hAnsi="Calibri" w:cs="Calibri"/>
                <w:sz w:val="20"/>
                <w:szCs w:val="20"/>
              </w:rPr>
              <w:t xml:space="preserve"> to patient data must be logged with user/timestamp.</w:t>
            </w:r>
          </w:p>
        </w:tc>
        <w:tc>
          <w:tcPr>
            <w:tcW w:w="6435" w:type="dxa"/>
            <w:vAlign w:val="center"/>
            <w:hideMark/>
          </w:tcPr>
          <w:p w14:paraId="03CACEEC" w14:textId="1924851E"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Audit trail for compliance (HIPAA/GDPR).</w:t>
            </w:r>
          </w:p>
        </w:tc>
      </w:tr>
      <w:tr w:rsidR="001D0D73" w:rsidRPr="00064B6E" w14:paraId="70664BFB" w14:textId="77777777" w:rsidTr="00064B6E">
        <w:trPr>
          <w:tblCellSpacing w:w="15" w:type="dxa"/>
        </w:trPr>
        <w:tc>
          <w:tcPr>
            <w:tcW w:w="0" w:type="auto"/>
            <w:vAlign w:val="center"/>
            <w:hideMark/>
          </w:tcPr>
          <w:p w14:paraId="0315634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BR-405</w:t>
            </w:r>
          </w:p>
        </w:tc>
        <w:tc>
          <w:tcPr>
            <w:tcW w:w="5845" w:type="dxa"/>
            <w:vAlign w:val="center"/>
            <w:hideMark/>
          </w:tcPr>
          <w:p w14:paraId="668EF8F4"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Only doctors</w:t>
            </w:r>
            <w:r w:rsidRPr="00064B6E">
              <w:rPr>
                <w:rFonts w:ascii="Calibri" w:hAnsi="Calibri" w:cs="Calibri"/>
                <w:sz w:val="20"/>
                <w:szCs w:val="20"/>
              </w:rPr>
              <w:t xml:space="preserve"> can create prescriptions for patients.</w:t>
            </w:r>
          </w:p>
        </w:tc>
        <w:tc>
          <w:tcPr>
            <w:tcW w:w="6435" w:type="dxa"/>
            <w:vAlign w:val="center"/>
            <w:hideMark/>
          </w:tcPr>
          <w:p w14:paraId="15F1982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Ensures medical oversight (license required).</w:t>
            </w:r>
          </w:p>
        </w:tc>
      </w:tr>
    </w:tbl>
    <w:p w14:paraId="38CD671C" w14:textId="34267CFC" w:rsidR="001D0D73" w:rsidRPr="00064B6E" w:rsidRDefault="001D0D73" w:rsidP="00A77F14">
      <w:pPr>
        <w:pStyle w:val="Heading1"/>
        <w:rPr>
          <w:rFonts w:ascii="Calibri" w:hAnsi="Calibri" w:cs="Calibri"/>
        </w:rPr>
      </w:pPr>
      <w:bookmarkStart w:id="35" w:name="_Toc211973513"/>
      <w:r w:rsidRPr="00064B6E">
        <w:rPr>
          <w:rFonts w:ascii="Calibri" w:hAnsi="Calibri" w:cs="Calibri"/>
        </w:rPr>
        <w:t>7. Assumptions</w:t>
      </w:r>
      <w:bookmarkEnd w:id="35"/>
    </w:p>
    <w:p w14:paraId="3AF981E0" w14:textId="31242425" w:rsidR="001D0D73" w:rsidRPr="00064B6E" w:rsidRDefault="001D0D73" w:rsidP="001D0D73">
      <w:pPr>
        <w:numPr>
          <w:ilvl w:val="0"/>
          <w:numId w:val="47"/>
        </w:numPr>
        <w:spacing w:after="0"/>
        <w:rPr>
          <w:rFonts w:ascii="Calibri" w:hAnsi="Calibri" w:cs="Calibri"/>
          <w:sz w:val="20"/>
          <w:szCs w:val="20"/>
        </w:rPr>
      </w:pPr>
      <w:r w:rsidRPr="00064B6E">
        <w:rPr>
          <w:rFonts w:ascii="Calibri" w:hAnsi="Calibri" w:cs="Calibri"/>
          <w:b/>
          <w:bCs/>
          <w:sz w:val="20"/>
          <w:szCs w:val="20"/>
        </w:rPr>
        <w:t>User Assumptions:</w:t>
      </w:r>
      <w:r w:rsidRPr="00064B6E">
        <w:rPr>
          <w:rFonts w:ascii="Calibri" w:hAnsi="Calibri" w:cs="Calibri"/>
          <w:sz w:val="20"/>
          <w:szCs w:val="20"/>
        </w:rPr>
        <w:t xml:space="preserve"> Staff and patients have basic computer literacy. Each department has at least one internet</w:t>
      </w:r>
      <w:r w:rsidRPr="00064B6E">
        <w:rPr>
          <w:rFonts w:ascii="Calibri" w:hAnsi="Calibri" w:cs="Calibri"/>
          <w:sz w:val="20"/>
          <w:szCs w:val="20"/>
        </w:rPr>
        <w:noBreakHyphen/>
        <w:t>connected workstation. Users have email and mobile phones for notifications.</w:t>
      </w:r>
    </w:p>
    <w:p w14:paraId="10F84D03" w14:textId="23E81C71" w:rsidR="001D0D73" w:rsidRPr="00064B6E" w:rsidRDefault="001D0D73" w:rsidP="001D0D73">
      <w:pPr>
        <w:numPr>
          <w:ilvl w:val="0"/>
          <w:numId w:val="47"/>
        </w:numPr>
        <w:spacing w:after="0"/>
        <w:rPr>
          <w:rFonts w:ascii="Calibri" w:hAnsi="Calibri" w:cs="Calibri"/>
          <w:sz w:val="20"/>
          <w:szCs w:val="20"/>
        </w:rPr>
      </w:pPr>
      <w:r w:rsidRPr="00064B6E">
        <w:rPr>
          <w:rFonts w:ascii="Calibri" w:hAnsi="Calibri" w:cs="Calibri"/>
          <w:b/>
          <w:bCs/>
          <w:sz w:val="20"/>
          <w:szCs w:val="20"/>
        </w:rPr>
        <w:t>Technical Assumptions:</w:t>
      </w:r>
      <w:r w:rsidRPr="00064B6E">
        <w:rPr>
          <w:rFonts w:ascii="Calibri" w:hAnsi="Calibri" w:cs="Calibri"/>
          <w:sz w:val="20"/>
          <w:szCs w:val="20"/>
        </w:rPr>
        <w:t xml:space="preserve"> Hospitals have stable power and reliable internet (min 5 Mbps). They use modern web browsers (Chrome, Firefox, Safari, Edge). Cloud hosting is available and cost-effective. Local payment gateways and SMS providers can integrate with the system.</w:t>
      </w:r>
    </w:p>
    <w:p w14:paraId="20AF2F61" w14:textId="769004F3" w:rsidR="001D0D73" w:rsidRPr="00064B6E" w:rsidRDefault="001D0D73" w:rsidP="001D0D73">
      <w:pPr>
        <w:numPr>
          <w:ilvl w:val="0"/>
          <w:numId w:val="47"/>
        </w:numPr>
        <w:spacing w:after="0"/>
        <w:rPr>
          <w:rFonts w:ascii="Calibri" w:hAnsi="Calibri" w:cs="Calibri"/>
          <w:sz w:val="20"/>
          <w:szCs w:val="20"/>
        </w:rPr>
      </w:pPr>
      <w:r w:rsidRPr="00064B6E">
        <w:rPr>
          <w:rFonts w:ascii="Calibri" w:hAnsi="Calibri" w:cs="Calibri"/>
          <w:b/>
          <w:bCs/>
          <w:sz w:val="20"/>
          <w:szCs w:val="20"/>
        </w:rPr>
        <w:t>Data Assumptions:</w:t>
      </w:r>
      <w:r w:rsidRPr="00064B6E">
        <w:rPr>
          <w:rFonts w:ascii="Calibri" w:hAnsi="Calibri" w:cs="Calibri"/>
          <w:sz w:val="20"/>
          <w:szCs w:val="20"/>
        </w:rPr>
        <w:t xml:space="preserve"> National ID format is standardized (14 digits). ICD-10 codes will be used for diagnoses (data dictionary in SRS). Historic patient data will be either migrated (via import scripts) or re-entered manually.</w:t>
      </w:r>
    </w:p>
    <w:p w14:paraId="7BB9540E" w14:textId="2EC194EE" w:rsidR="001D0D73" w:rsidRPr="00064B6E" w:rsidRDefault="001D0D73" w:rsidP="001D0D73">
      <w:pPr>
        <w:numPr>
          <w:ilvl w:val="0"/>
          <w:numId w:val="47"/>
        </w:numPr>
        <w:spacing w:after="0"/>
        <w:rPr>
          <w:rFonts w:ascii="Calibri" w:hAnsi="Calibri" w:cs="Calibri"/>
          <w:sz w:val="20"/>
          <w:szCs w:val="20"/>
        </w:rPr>
      </w:pPr>
      <w:r w:rsidRPr="00064B6E">
        <w:rPr>
          <w:rFonts w:ascii="Calibri" w:hAnsi="Calibri" w:cs="Calibri"/>
          <w:b/>
          <w:bCs/>
          <w:sz w:val="20"/>
          <w:szCs w:val="20"/>
        </w:rPr>
        <w:t>Regulatory Assumptions:</w:t>
      </w:r>
      <w:r w:rsidRPr="00064B6E">
        <w:rPr>
          <w:rFonts w:ascii="Calibri" w:hAnsi="Calibri" w:cs="Calibri"/>
          <w:sz w:val="20"/>
          <w:szCs w:val="20"/>
        </w:rPr>
        <w:t xml:space="preserve"> Sehaty will comply with Egyptian healthcare regulations (data protection, audit requirements). ICD-10 coding is accepted locally. Digitally signed prescriptions (using doctor’s on-screen signature) are legally valid.</w:t>
      </w:r>
    </w:p>
    <w:p w14:paraId="0FDAA9A8" w14:textId="65EB2BFA" w:rsidR="001D0D73" w:rsidRPr="00064B6E" w:rsidRDefault="001D0D73" w:rsidP="00A77F14">
      <w:pPr>
        <w:numPr>
          <w:ilvl w:val="0"/>
          <w:numId w:val="47"/>
        </w:numPr>
        <w:spacing w:after="0"/>
        <w:rPr>
          <w:rFonts w:ascii="Calibri" w:hAnsi="Calibri" w:cs="Calibri"/>
          <w:sz w:val="20"/>
          <w:szCs w:val="20"/>
        </w:rPr>
      </w:pPr>
      <w:r w:rsidRPr="00064B6E">
        <w:rPr>
          <w:rFonts w:ascii="Calibri" w:hAnsi="Calibri" w:cs="Calibri"/>
          <w:b/>
          <w:bCs/>
          <w:sz w:val="20"/>
          <w:szCs w:val="20"/>
        </w:rPr>
        <w:t>Business Assumptions:</w:t>
      </w:r>
      <w:r w:rsidRPr="00064B6E">
        <w:rPr>
          <w:rFonts w:ascii="Calibri" w:hAnsi="Calibri" w:cs="Calibri"/>
          <w:sz w:val="20"/>
          <w:szCs w:val="20"/>
        </w:rPr>
        <w:t xml:space="preserve"> Target hospitals have budget and willingness to adopt new software. Transaction commission and subscription pricing models are acceptable. There is market demand for a localized HMS in MENA. Long-term support and training will be provided by Sehaty.</w:t>
      </w:r>
    </w:p>
    <w:p w14:paraId="25C6E05F" w14:textId="77777777" w:rsidR="00B91910" w:rsidRDefault="00B91910">
      <w:pPr>
        <w:rPr>
          <w:rFonts w:ascii="Calibri" w:eastAsiaTheme="majorEastAsia" w:hAnsi="Calibri" w:cs="Calibri"/>
          <w:color w:val="262626" w:themeColor="text1" w:themeTint="D9"/>
          <w:sz w:val="40"/>
          <w:szCs w:val="40"/>
        </w:rPr>
      </w:pPr>
      <w:r>
        <w:rPr>
          <w:rFonts w:ascii="Calibri" w:hAnsi="Calibri" w:cs="Calibri"/>
        </w:rPr>
        <w:br w:type="page"/>
      </w:r>
    </w:p>
    <w:p w14:paraId="52AB3C37" w14:textId="1021EEFF" w:rsidR="001D0D73" w:rsidRPr="00064B6E" w:rsidRDefault="001D0D73" w:rsidP="00A77F14">
      <w:pPr>
        <w:pStyle w:val="Heading1"/>
        <w:rPr>
          <w:rFonts w:ascii="Calibri" w:hAnsi="Calibri" w:cs="Calibri"/>
        </w:rPr>
      </w:pPr>
      <w:bookmarkStart w:id="36" w:name="_Toc211973514"/>
      <w:r w:rsidRPr="00064B6E">
        <w:rPr>
          <w:rFonts w:ascii="Calibri" w:hAnsi="Calibri" w:cs="Calibri"/>
        </w:rPr>
        <w:lastRenderedPageBreak/>
        <w:t>8. Constraints</w:t>
      </w:r>
      <w:bookmarkEnd w:id="36"/>
    </w:p>
    <w:p w14:paraId="0E31EDF0" w14:textId="77777777" w:rsidR="001D0D73" w:rsidRPr="00064B6E" w:rsidRDefault="001D0D73" w:rsidP="001D0D73">
      <w:pPr>
        <w:numPr>
          <w:ilvl w:val="0"/>
          <w:numId w:val="48"/>
        </w:numPr>
        <w:spacing w:after="0"/>
        <w:rPr>
          <w:rFonts w:ascii="Calibri" w:hAnsi="Calibri" w:cs="Calibri"/>
          <w:sz w:val="20"/>
          <w:szCs w:val="20"/>
        </w:rPr>
      </w:pPr>
      <w:r w:rsidRPr="00064B6E">
        <w:rPr>
          <w:rFonts w:ascii="Calibri" w:hAnsi="Calibri" w:cs="Calibri"/>
          <w:b/>
          <w:bCs/>
          <w:sz w:val="20"/>
          <w:szCs w:val="20"/>
        </w:rPr>
        <w:t>Regulatory:</w:t>
      </w:r>
      <w:r w:rsidRPr="00064B6E">
        <w:rPr>
          <w:rFonts w:ascii="Calibri" w:hAnsi="Calibri" w:cs="Calibri"/>
          <w:sz w:val="20"/>
          <w:szCs w:val="20"/>
        </w:rPr>
        <w:t xml:space="preserve"> Must adhere to Egypt’s health data protection laws (e.g., personal data privacy). Medical data must follow ICD-10 standards for diagnoses. Audit trails are mandatory. Digital prescriptions must include all legally required information.</w:t>
      </w:r>
    </w:p>
    <w:p w14:paraId="2C81CF81" w14:textId="4A911104" w:rsidR="001D0D73" w:rsidRPr="00064B6E" w:rsidRDefault="001D0D73" w:rsidP="001D0D73">
      <w:pPr>
        <w:numPr>
          <w:ilvl w:val="0"/>
          <w:numId w:val="48"/>
        </w:numPr>
        <w:spacing w:after="0"/>
        <w:rPr>
          <w:rFonts w:ascii="Calibri" w:hAnsi="Calibri" w:cs="Calibri"/>
          <w:sz w:val="20"/>
          <w:szCs w:val="20"/>
        </w:rPr>
      </w:pPr>
      <w:r w:rsidRPr="00064B6E">
        <w:rPr>
          <w:rFonts w:ascii="Calibri" w:hAnsi="Calibri" w:cs="Calibri"/>
          <w:b/>
          <w:bCs/>
          <w:sz w:val="20"/>
          <w:szCs w:val="20"/>
        </w:rPr>
        <w:t>Technical:</w:t>
      </w:r>
      <w:r w:rsidRPr="00064B6E">
        <w:rPr>
          <w:rFonts w:ascii="Calibri" w:hAnsi="Calibri" w:cs="Calibri"/>
          <w:sz w:val="20"/>
          <w:szCs w:val="20"/>
        </w:rPr>
        <w:t xml:space="preserve"> Web-based only (no native mobile apps in MVP). Must support top modern browsers. Use SQL Server database and ASP.NET Core backend (as specified by project constraints). The system must be mobile-responsive but optimized for desktop use. Minimum support for 20 concurrent users in MVP, scalable architecture for future growth.</w:t>
      </w:r>
    </w:p>
    <w:p w14:paraId="0B024E00" w14:textId="3158C16C" w:rsidR="001D0D73" w:rsidRPr="00064B6E" w:rsidRDefault="001D0D73" w:rsidP="001D0D73">
      <w:pPr>
        <w:numPr>
          <w:ilvl w:val="0"/>
          <w:numId w:val="48"/>
        </w:numPr>
        <w:spacing w:after="0"/>
        <w:rPr>
          <w:rFonts w:ascii="Calibri" w:hAnsi="Calibri" w:cs="Calibri"/>
          <w:sz w:val="20"/>
          <w:szCs w:val="20"/>
        </w:rPr>
      </w:pPr>
      <w:r w:rsidRPr="00064B6E">
        <w:rPr>
          <w:rFonts w:ascii="Calibri" w:hAnsi="Calibri" w:cs="Calibri"/>
          <w:b/>
          <w:bCs/>
          <w:sz w:val="20"/>
          <w:szCs w:val="20"/>
        </w:rPr>
        <w:t>Business:</w:t>
      </w:r>
      <w:r w:rsidRPr="00064B6E">
        <w:rPr>
          <w:rFonts w:ascii="Calibri" w:hAnsi="Calibri" w:cs="Calibri"/>
          <w:sz w:val="20"/>
          <w:szCs w:val="20"/>
        </w:rPr>
        <w:t xml:space="preserve"> Development timeline is constrained by the academic project schedule. Budget must favor cost-effective solutions (open-source or widely used frameworks). MVP feature scope is strictly limited (as defined above). Initial market focus is Egypt/MENA, but architecture should allow regional customization.</w:t>
      </w:r>
    </w:p>
    <w:p w14:paraId="72770A13" w14:textId="77777777" w:rsidR="001D0D73" w:rsidRPr="00064B6E" w:rsidRDefault="001D0D73" w:rsidP="001D0D73">
      <w:pPr>
        <w:numPr>
          <w:ilvl w:val="0"/>
          <w:numId w:val="48"/>
        </w:numPr>
        <w:spacing w:after="0"/>
        <w:rPr>
          <w:rFonts w:ascii="Calibri" w:hAnsi="Calibri" w:cs="Calibri"/>
          <w:sz w:val="20"/>
          <w:szCs w:val="20"/>
        </w:rPr>
      </w:pPr>
      <w:r w:rsidRPr="00064B6E">
        <w:rPr>
          <w:rFonts w:ascii="Calibri" w:hAnsi="Calibri" w:cs="Calibri"/>
          <w:b/>
          <w:bCs/>
          <w:sz w:val="20"/>
          <w:szCs w:val="20"/>
        </w:rPr>
        <w:t>Language:</w:t>
      </w:r>
      <w:r w:rsidRPr="00064B6E">
        <w:rPr>
          <w:rFonts w:ascii="Calibri" w:hAnsi="Calibri" w:cs="Calibri"/>
          <w:sz w:val="20"/>
          <w:szCs w:val="20"/>
        </w:rPr>
        <w:t xml:space="preserve"> UI must be fully bilingual. All text content must be localizable. RTL layout for Arabic must be correctly implemented. Domain-specific terms should be accurately translated.</w:t>
      </w:r>
    </w:p>
    <w:p w14:paraId="7D835EEF" w14:textId="7337E88D" w:rsidR="001D0D73" w:rsidRPr="00064B6E" w:rsidRDefault="001D0D73" w:rsidP="008C30A7">
      <w:pPr>
        <w:numPr>
          <w:ilvl w:val="0"/>
          <w:numId w:val="48"/>
        </w:numPr>
        <w:spacing w:after="0"/>
        <w:rPr>
          <w:rFonts w:ascii="Calibri" w:hAnsi="Calibri" w:cs="Calibri"/>
          <w:sz w:val="20"/>
          <w:szCs w:val="20"/>
        </w:rPr>
      </w:pPr>
      <w:r w:rsidRPr="00064B6E">
        <w:rPr>
          <w:rFonts w:ascii="Calibri" w:hAnsi="Calibri" w:cs="Calibri"/>
          <w:b/>
          <w:bCs/>
          <w:sz w:val="20"/>
          <w:szCs w:val="20"/>
        </w:rPr>
        <w:t>Integration:</w:t>
      </w:r>
      <w:r w:rsidRPr="00064B6E">
        <w:rPr>
          <w:rFonts w:ascii="Calibri" w:hAnsi="Calibri" w:cs="Calibri"/>
          <w:sz w:val="20"/>
          <w:szCs w:val="20"/>
        </w:rPr>
        <w:t xml:space="preserve"> Payment gateway chosen must operate in Egypt (e.g., local banks or Fawry). SMS service must support Egyptian mobile networks reliably. Use a secure, HIPAA-compliant email service (e.g., SendGrid, AWS SES). Cloud storage for documents must be encrypted and compliant with health data standards.</w:t>
      </w:r>
    </w:p>
    <w:p w14:paraId="33DDFC59" w14:textId="77777777" w:rsidR="001D0D73" w:rsidRPr="00064B6E" w:rsidRDefault="001D0D73" w:rsidP="00A77F14">
      <w:pPr>
        <w:pStyle w:val="Heading1"/>
        <w:rPr>
          <w:rFonts w:ascii="Calibri" w:hAnsi="Calibri" w:cs="Calibri"/>
        </w:rPr>
      </w:pPr>
      <w:bookmarkStart w:id="37" w:name="_Toc211973515"/>
      <w:r w:rsidRPr="00064B6E">
        <w:rPr>
          <w:rFonts w:ascii="Calibri" w:hAnsi="Calibri" w:cs="Calibri"/>
        </w:rPr>
        <w:t>9. Dependencies</w:t>
      </w:r>
      <w:bookmarkEnd w:id="37"/>
    </w:p>
    <w:p w14:paraId="6626B02E" w14:textId="201D222D" w:rsidR="001D0D73" w:rsidRPr="00064B6E" w:rsidRDefault="001D0D73" w:rsidP="00A77F14">
      <w:pPr>
        <w:pStyle w:val="Heading2"/>
        <w:rPr>
          <w:rFonts w:ascii="Calibri" w:hAnsi="Calibri" w:cs="Calibri"/>
        </w:rPr>
      </w:pPr>
      <w:bookmarkStart w:id="38" w:name="_Toc211973516"/>
      <w:r w:rsidRPr="00064B6E">
        <w:rPr>
          <w:rFonts w:ascii="Calibri" w:hAnsi="Calibri" w:cs="Calibri"/>
        </w:rPr>
        <w:t>9.1 External Dependencies</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9"/>
        <w:gridCol w:w="722"/>
        <w:gridCol w:w="2676"/>
        <w:gridCol w:w="5224"/>
      </w:tblGrid>
      <w:tr w:rsidR="00A77F14" w:rsidRPr="00064B6E" w14:paraId="21AFF279" w14:textId="77777777" w:rsidTr="00A77F14">
        <w:trPr>
          <w:tblHeader/>
          <w:tblCellSpacing w:w="15" w:type="dxa"/>
        </w:trPr>
        <w:tc>
          <w:tcPr>
            <w:tcW w:w="2634" w:type="dxa"/>
            <w:vAlign w:val="center"/>
            <w:hideMark/>
          </w:tcPr>
          <w:p w14:paraId="7541CA58"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Dependency</w:t>
            </w:r>
          </w:p>
        </w:tc>
        <w:tc>
          <w:tcPr>
            <w:tcW w:w="692" w:type="dxa"/>
            <w:vAlign w:val="center"/>
            <w:hideMark/>
          </w:tcPr>
          <w:p w14:paraId="77FC98E9"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Type</w:t>
            </w:r>
          </w:p>
        </w:tc>
        <w:tc>
          <w:tcPr>
            <w:tcW w:w="2646" w:type="dxa"/>
            <w:vAlign w:val="center"/>
            <w:hideMark/>
          </w:tcPr>
          <w:p w14:paraId="30832818"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Impact if Unavailable</w:t>
            </w:r>
          </w:p>
        </w:tc>
        <w:tc>
          <w:tcPr>
            <w:tcW w:w="5179" w:type="dxa"/>
            <w:vAlign w:val="center"/>
            <w:hideMark/>
          </w:tcPr>
          <w:p w14:paraId="32A5E787"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Mitigation</w:t>
            </w:r>
          </w:p>
        </w:tc>
      </w:tr>
      <w:tr w:rsidR="00A77F14" w:rsidRPr="00064B6E" w14:paraId="57E0BCA1" w14:textId="77777777" w:rsidTr="00A77F14">
        <w:trPr>
          <w:tblCellSpacing w:w="15" w:type="dxa"/>
        </w:trPr>
        <w:tc>
          <w:tcPr>
            <w:tcW w:w="2634" w:type="dxa"/>
            <w:vAlign w:val="center"/>
            <w:hideMark/>
          </w:tcPr>
          <w:p w14:paraId="75F5C9E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Payment Gateway (e.g., Stripe)</w:t>
            </w:r>
          </w:p>
        </w:tc>
        <w:tc>
          <w:tcPr>
            <w:tcW w:w="692" w:type="dxa"/>
            <w:vAlign w:val="center"/>
            <w:hideMark/>
          </w:tcPr>
          <w:p w14:paraId="715044E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Critical</w:t>
            </w:r>
          </w:p>
        </w:tc>
        <w:tc>
          <w:tcPr>
            <w:tcW w:w="2646" w:type="dxa"/>
            <w:vAlign w:val="center"/>
            <w:hideMark/>
          </w:tcPr>
          <w:p w14:paraId="2F6FB6D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No online payment processing.</w:t>
            </w:r>
          </w:p>
        </w:tc>
        <w:tc>
          <w:tcPr>
            <w:tcW w:w="5179" w:type="dxa"/>
            <w:vAlign w:val="center"/>
            <w:hideMark/>
          </w:tcPr>
          <w:p w14:paraId="6BC74CF8"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Identify backup (e.g., local gateway) early.</w:t>
            </w:r>
          </w:p>
        </w:tc>
      </w:tr>
      <w:tr w:rsidR="00A77F14" w:rsidRPr="00064B6E" w14:paraId="6F75512B" w14:textId="77777777" w:rsidTr="00A77F14">
        <w:trPr>
          <w:tblCellSpacing w:w="15" w:type="dxa"/>
        </w:trPr>
        <w:tc>
          <w:tcPr>
            <w:tcW w:w="2634" w:type="dxa"/>
            <w:vAlign w:val="center"/>
            <w:hideMark/>
          </w:tcPr>
          <w:p w14:paraId="63B1541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SMS Service (e.g., Twilio)</w:t>
            </w:r>
          </w:p>
        </w:tc>
        <w:tc>
          <w:tcPr>
            <w:tcW w:w="692" w:type="dxa"/>
            <w:vAlign w:val="center"/>
            <w:hideMark/>
          </w:tcPr>
          <w:p w14:paraId="24F4BE6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2646" w:type="dxa"/>
            <w:vAlign w:val="center"/>
            <w:hideMark/>
          </w:tcPr>
          <w:p w14:paraId="5C38E4B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No SMS reminders/alerts.</w:t>
            </w:r>
          </w:p>
        </w:tc>
        <w:tc>
          <w:tcPr>
            <w:tcW w:w="5179" w:type="dxa"/>
            <w:vAlign w:val="center"/>
            <w:hideMark/>
          </w:tcPr>
          <w:p w14:paraId="0DAAE08E" w14:textId="2609A215"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Fall back to email or local SMS providers.</w:t>
            </w:r>
          </w:p>
        </w:tc>
      </w:tr>
      <w:tr w:rsidR="00A77F14" w:rsidRPr="00064B6E" w14:paraId="66119BDE" w14:textId="77777777" w:rsidTr="00A77F14">
        <w:trPr>
          <w:tblCellSpacing w:w="15" w:type="dxa"/>
        </w:trPr>
        <w:tc>
          <w:tcPr>
            <w:tcW w:w="2634" w:type="dxa"/>
            <w:vAlign w:val="center"/>
            <w:hideMark/>
          </w:tcPr>
          <w:p w14:paraId="02B7D78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Email Service (e.g., SendGrid)</w:t>
            </w:r>
          </w:p>
        </w:tc>
        <w:tc>
          <w:tcPr>
            <w:tcW w:w="692" w:type="dxa"/>
            <w:vAlign w:val="center"/>
            <w:hideMark/>
          </w:tcPr>
          <w:p w14:paraId="61D5430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Critical</w:t>
            </w:r>
          </w:p>
        </w:tc>
        <w:tc>
          <w:tcPr>
            <w:tcW w:w="2646" w:type="dxa"/>
            <w:vAlign w:val="center"/>
            <w:hideMark/>
          </w:tcPr>
          <w:p w14:paraId="4D78E7E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No email communications.</w:t>
            </w:r>
          </w:p>
        </w:tc>
        <w:tc>
          <w:tcPr>
            <w:tcW w:w="5179" w:type="dxa"/>
            <w:vAlign w:val="center"/>
            <w:hideMark/>
          </w:tcPr>
          <w:p w14:paraId="3264F4D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Use secondary SMTP server or provider.</w:t>
            </w:r>
          </w:p>
        </w:tc>
      </w:tr>
      <w:tr w:rsidR="00A77F14" w:rsidRPr="00064B6E" w14:paraId="0ED82AAE" w14:textId="77777777" w:rsidTr="00A77F14">
        <w:trPr>
          <w:tblCellSpacing w:w="15" w:type="dxa"/>
        </w:trPr>
        <w:tc>
          <w:tcPr>
            <w:tcW w:w="2634" w:type="dxa"/>
            <w:vAlign w:val="center"/>
            <w:hideMark/>
          </w:tcPr>
          <w:p w14:paraId="4C95839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Cloud Hosting (Azure/AWS)</w:t>
            </w:r>
          </w:p>
        </w:tc>
        <w:tc>
          <w:tcPr>
            <w:tcW w:w="692" w:type="dxa"/>
            <w:vAlign w:val="center"/>
            <w:hideMark/>
          </w:tcPr>
          <w:p w14:paraId="1EE61FE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Critical</w:t>
            </w:r>
          </w:p>
        </w:tc>
        <w:tc>
          <w:tcPr>
            <w:tcW w:w="2646" w:type="dxa"/>
            <w:vAlign w:val="center"/>
            <w:hideMark/>
          </w:tcPr>
          <w:p w14:paraId="7D63D2C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System offline/unavailable.</w:t>
            </w:r>
          </w:p>
        </w:tc>
        <w:tc>
          <w:tcPr>
            <w:tcW w:w="5179" w:type="dxa"/>
            <w:vAlign w:val="center"/>
            <w:hideMark/>
          </w:tcPr>
          <w:p w14:paraId="799972D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Plan multi-region deployment, offline fallback documentation.</w:t>
            </w:r>
          </w:p>
        </w:tc>
      </w:tr>
      <w:tr w:rsidR="00A77F14" w:rsidRPr="00064B6E" w14:paraId="1485BD3C" w14:textId="77777777" w:rsidTr="00A77F14">
        <w:trPr>
          <w:tblCellSpacing w:w="15" w:type="dxa"/>
        </w:trPr>
        <w:tc>
          <w:tcPr>
            <w:tcW w:w="2634" w:type="dxa"/>
            <w:vAlign w:val="center"/>
            <w:hideMark/>
          </w:tcPr>
          <w:p w14:paraId="15EA171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SSL Certificate Provider</w:t>
            </w:r>
          </w:p>
        </w:tc>
        <w:tc>
          <w:tcPr>
            <w:tcW w:w="692" w:type="dxa"/>
            <w:vAlign w:val="center"/>
            <w:hideMark/>
          </w:tcPr>
          <w:p w14:paraId="508400C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Critical</w:t>
            </w:r>
          </w:p>
        </w:tc>
        <w:tc>
          <w:tcPr>
            <w:tcW w:w="2646" w:type="dxa"/>
            <w:vAlign w:val="center"/>
            <w:hideMark/>
          </w:tcPr>
          <w:p w14:paraId="731EBA1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No HTTPS (security risk).</w:t>
            </w:r>
          </w:p>
        </w:tc>
        <w:tc>
          <w:tcPr>
            <w:tcW w:w="5179" w:type="dxa"/>
            <w:vAlign w:val="center"/>
            <w:hideMark/>
          </w:tcPr>
          <w:p w14:paraId="7CD50DF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Use free CA (Let’s Encrypt) as backup.</w:t>
            </w:r>
          </w:p>
        </w:tc>
      </w:tr>
    </w:tbl>
    <w:p w14:paraId="69B96E0D" w14:textId="26E03DEF" w:rsidR="001D0D73" w:rsidRPr="00064B6E" w:rsidRDefault="001D0D73" w:rsidP="00A77F14">
      <w:pPr>
        <w:pStyle w:val="Heading2"/>
        <w:rPr>
          <w:rFonts w:ascii="Calibri" w:hAnsi="Calibri" w:cs="Calibri"/>
        </w:rPr>
      </w:pPr>
      <w:bookmarkStart w:id="39" w:name="_Toc211973517"/>
      <w:r w:rsidRPr="00064B6E">
        <w:rPr>
          <w:rFonts w:ascii="Calibri" w:hAnsi="Calibri" w:cs="Calibri"/>
        </w:rPr>
        <w:t>9.2 Internal Dependencies</w:t>
      </w:r>
      <w:bookmarkEnd w:id="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8"/>
        <w:gridCol w:w="3687"/>
        <w:gridCol w:w="2096"/>
      </w:tblGrid>
      <w:tr w:rsidR="001D0D73" w:rsidRPr="00064B6E" w14:paraId="55974543" w14:textId="77777777" w:rsidTr="00A77F14">
        <w:trPr>
          <w:tblHeader/>
          <w:tblCellSpacing w:w="15" w:type="dxa"/>
        </w:trPr>
        <w:tc>
          <w:tcPr>
            <w:tcW w:w="3073" w:type="dxa"/>
            <w:vAlign w:val="center"/>
            <w:hideMark/>
          </w:tcPr>
          <w:p w14:paraId="09BFDEF7"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Dependency</w:t>
            </w:r>
          </w:p>
        </w:tc>
        <w:tc>
          <w:tcPr>
            <w:tcW w:w="3657" w:type="dxa"/>
            <w:vAlign w:val="center"/>
            <w:hideMark/>
          </w:tcPr>
          <w:p w14:paraId="20D94EF9"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Impact if Unavailable</w:t>
            </w:r>
          </w:p>
        </w:tc>
        <w:tc>
          <w:tcPr>
            <w:tcW w:w="2051" w:type="dxa"/>
            <w:vAlign w:val="center"/>
            <w:hideMark/>
          </w:tcPr>
          <w:p w14:paraId="4BB7647F"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Owner</w:t>
            </w:r>
          </w:p>
        </w:tc>
      </w:tr>
      <w:tr w:rsidR="001D0D73" w:rsidRPr="00064B6E" w14:paraId="4BEA9513" w14:textId="77777777" w:rsidTr="00A77F14">
        <w:trPr>
          <w:tblCellSpacing w:w="15" w:type="dxa"/>
        </w:trPr>
        <w:tc>
          <w:tcPr>
            <w:tcW w:w="3073" w:type="dxa"/>
            <w:vAlign w:val="center"/>
            <w:hideMark/>
          </w:tcPr>
          <w:p w14:paraId="2748EF1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Complete Requirements Document</w:t>
            </w:r>
          </w:p>
        </w:tc>
        <w:tc>
          <w:tcPr>
            <w:tcW w:w="3657" w:type="dxa"/>
            <w:vAlign w:val="center"/>
            <w:hideMark/>
          </w:tcPr>
          <w:p w14:paraId="3409E1DC"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No development baseline, scope undefined</w:t>
            </w:r>
          </w:p>
        </w:tc>
        <w:tc>
          <w:tcPr>
            <w:tcW w:w="2051" w:type="dxa"/>
            <w:vAlign w:val="center"/>
            <w:hideMark/>
          </w:tcPr>
          <w:p w14:paraId="7A2A82D8"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Business Analyst</w:t>
            </w:r>
          </w:p>
        </w:tc>
      </w:tr>
      <w:tr w:rsidR="001D0D73" w:rsidRPr="00064B6E" w14:paraId="4EEC2113" w14:textId="77777777" w:rsidTr="00A77F14">
        <w:trPr>
          <w:tblCellSpacing w:w="15" w:type="dxa"/>
        </w:trPr>
        <w:tc>
          <w:tcPr>
            <w:tcW w:w="3073" w:type="dxa"/>
            <w:vAlign w:val="center"/>
            <w:hideMark/>
          </w:tcPr>
          <w:p w14:paraId="0165D67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Finalized UI/UX Design (Figma)</w:t>
            </w:r>
          </w:p>
        </w:tc>
        <w:tc>
          <w:tcPr>
            <w:tcW w:w="3657" w:type="dxa"/>
            <w:vAlign w:val="center"/>
            <w:hideMark/>
          </w:tcPr>
          <w:p w14:paraId="3AE06D0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Frontend progress blocked</w:t>
            </w:r>
          </w:p>
        </w:tc>
        <w:tc>
          <w:tcPr>
            <w:tcW w:w="2051" w:type="dxa"/>
            <w:vAlign w:val="center"/>
            <w:hideMark/>
          </w:tcPr>
          <w:p w14:paraId="4EC3F71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UI/UX Designer</w:t>
            </w:r>
          </w:p>
        </w:tc>
      </w:tr>
      <w:tr w:rsidR="001D0D73" w:rsidRPr="00064B6E" w14:paraId="34F736AE" w14:textId="77777777" w:rsidTr="00A77F14">
        <w:trPr>
          <w:tblCellSpacing w:w="15" w:type="dxa"/>
        </w:trPr>
        <w:tc>
          <w:tcPr>
            <w:tcW w:w="3073" w:type="dxa"/>
            <w:vAlign w:val="center"/>
            <w:hideMark/>
          </w:tcPr>
          <w:p w14:paraId="53BDB45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Data Dictionary &amp; Database Schema</w:t>
            </w:r>
          </w:p>
        </w:tc>
        <w:tc>
          <w:tcPr>
            <w:tcW w:w="3657" w:type="dxa"/>
            <w:vAlign w:val="center"/>
            <w:hideMark/>
          </w:tcPr>
          <w:p w14:paraId="2FBB35C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Data modeling delays, integration issues</w:t>
            </w:r>
          </w:p>
        </w:tc>
        <w:tc>
          <w:tcPr>
            <w:tcW w:w="2051" w:type="dxa"/>
            <w:vAlign w:val="center"/>
            <w:hideMark/>
          </w:tcPr>
          <w:p w14:paraId="3C0C0A6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Database Administrator</w:t>
            </w:r>
          </w:p>
        </w:tc>
      </w:tr>
      <w:tr w:rsidR="001D0D73" w:rsidRPr="00064B6E" w14:paraId="71776E4C" w14:textId="77777777" w:rsidTr="00A77F14">
        <w:trPr>
          <w:tblCellSpacing w:w="15" w:type="dxa"/>
        </w:trPr>
        <w:tc>
          <w:tcPr>
            <w:tcW w:w="3073" w:type="dxa"/>
            <w:vAlign w:val="center"/>
            <w:hideMark/>
          </w:tcPr>
          <w:p w14:paraId="0AF98C5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API Specifications &amp; Integration Plan</w:t>
            </w:r>
          </w:p>
        </w:tc>
        <w:tc>
          <w:tcPr>
            <w:tcW w:w="3657" w:type="dxa"/>
            <w:vAlign w:val="center"/>
            <w:hideMark/>
          </w:tcPr>
          <w:p w14:paraId="2289213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Backend/Frontend alignment issues</w:t>
            </w:r>
          </w:p>
        </w:tc>
        <w:tc>
          <w:tcPr>
            <w:tcW w:w="2051" w:type="dxa"/>
            <w:vAlign w:val="center"/>
            <w:hideMark/>
          </w:tcPr>
          <w:p w14:paraId="01CB5B3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Technical Lead</w:t>
            </w:r>
          </w:p>
        </w:tc>
      </w:tr>
      <w:tr w:rsidR="001D0D73" w:rsidRPr="00064B6E" w14:paraId="06937A7E" w14:textId="77777777" w:rsidTr="00A77F14">
        <w:trPr>
          <w:tblCellSpacing w:w="15" w:type="dxa"/>
        </w:trPr>
        <w:tc>
          <w:tcPr>
            <w:tcW w:w="3073" w:type="dxa"/>
            <w:vAlign w:val="center"/>
            <w:hideMark/>
          </w:tcPr>
          <w:p w14:paraId="0DCF5C9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Test Data and Scenarios</w:t>
            </w:r>
          </w:p>
        </w:tc>
        <w:tc>
          <w:tcPr>
            <w:tcW w:w="3657" w:type="dxa"/>
            <w:vAlign w:val="center"/>
            <w:hideMark/>
          </w:tcPr>
          <w:p w14:paraId="671FC48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Inadequate testing coverage</w:t>
            </w:r>
          </w:p>
        </w:tc>
        <w:tc>
          <w:tcPr>
            <w:tcW w:w="2051" w:type="dxa"/>
            <w:vAlign w:val="center"/>
            <w:hideMark/>
          </w:tcPr>
          <w:p w14:paraId="48C3474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QA Team</w:t>
            </w:r>
          </w:p>
        </w:tc>
      </w:tr>
      <w:tr w:rsidR="001D0D73" w:rsidRPr="00064B6E" w14:paraId="1EE4E933" w14:textId="77777777" w:rsidTr="00A77F14">
        <w:trPr>
          <w:tblCellSpacing w:w="15" w:type="dxa"/>
        </w:trPr>
        <w:tc>
          <w:tcPr>
            <w:tcW w:w="3073" w:type="dxa"/>
            <w:vAlign w:val="center"/>
            <w:hideMark/>
          </w:tcPr>
          <w:p w14:paraId="62CEF09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Key Stakeholder Availability</w:t>
            </w:r>
          </w:p>
        </w:tc>
        <w:tc>
          <w:tcPr>
            <w:tcW w:w="3657" w:type="dxa"/>
            <w:vAlign w:val="center"/>
            <w:hideMark/>
          </w:tcPr>
          <w:p w14:paraId="37F1A3C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Delays in feedback and approvals</w:t>
            </w:r>
          </w:p>
        </w:tc>
        <w:tc>
          <w:tcPr>
            <w:tcW w:w="2051" w:type="dxa"/>
            <w:vAlign w:val="center"/>
            <w:hideMark/>
          </w:tcPr>
          <w:p w14:paraId="4C24127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Project Manager</w:t>
            </w:r>
          </w:p>
        </w:tc>
      </w:tr>
    </w:tbl>
    <w:p w14:paraId="5CFD145A" w14:textId="77777777" w:rsidR="00B91910" w:rsidRDefault="00B91910" w:rsidP="00A77F14">
      <w:pPr>
        <w:pStyle w:val="Heading2"/>
        <w:rPr>
          <w:rFonts w:ascii="Calibri" w:hAnsi="Calibri" w:cs="Calibri"/>
        </w:rPr>
      </w:pPr>
    </w:p>
    <w:p w14:paraId="24427C2F" w14:textId="619E7751" w:rsidR="00B91910" w:rsidRDefault="00B91910">
      <w:pPr>
        <w:rPr>
          <w:rFonts w:ascii="Calibri" w:eastAsiaTheme="majorEastAsia" w:hAnsi="Calibri" w:cs="Calibri"/>
          <w:color w:val="E97132" w:themeColor="accent2"/>
          <w:sz w:val="36"/>
          <w:szCs w:val="36"/>
        </w:rPr>
      </w:pPr>
      <w:r>
        <w:rPr>
          <w:rFonts w:ascii="Calibri" w:hAnsi="Calibri" w:cs="Calibri"/>
        </w:rPr>
        <w:br w:type="page"/>
      </w:r>
    </w:p>
    <w:p w14:paraId="4ED30312" w14:textId="10D0BC18" w:rsidR="001D0D73" w:rsidRPr="00064B6E" w:rsidRDefault="001D0D73" w:rsidP="00A77F14">
      <w:pPr>
        <w:pStyle w:val="Heading2"/>
        <w:rPr>
          <w:rFonts w:ascii="Calibri" w:hAnsi="Calibri" w:cs="Calibri"/>
        </w:rPr>
      </w:pPr>
      <w:bookmarkStart w:id="40" w:name="_Toc211973518"/>
      <w:r w:rsidRPr="00064B6E">
        <w:rPr>
          <w:rFonts w:ascii="Calibri" w:hAnsi="Calibri" w:cs="Calibri"/>
        </w:rPr>
        <w:lastRenderedPageBreak/>
        <w:t>9.3 Resource Dependencies</w:t>
      </w:r>
      <w:bookmarkEnd w:id="40"/>
    </w:p>
    <w:p w14:paraId="1029B690" w14:textId="77777777" w:rsidR="001D0D73" w:rsidRPr="00064B6E" w:rsidRDefault="001D0D73" w:rsidP="001D0D73">
      <w:pPr>
        <w:numPr>
          <w:ilvl w:val="0"/>
          <w:numId w:val="49"/>
        </w:numPr>
        <w:spacing w:after="0"/>
        <w:rPr>
          <w:rFonts w:ascii="Calibri" w:hAnsi="Calibri" w:cs="Calibri"/>
          <w:sz w:val="20"/>
          <w:szCs w:val="20"/>
        </w:rPr>
      </w:pPr>
      <w:r w:rsidRPr="00064B6E">
        <w:rPr>
          <w:rFonts w:ascii="Calibri" w:hAnsi="Calibri" w:cs="Calibri"/>
          <w:sz w:val="20"/>
          <w:szCs w:val="20"/>
        </w:rPr>
        <w:t xml:space="preserve">Availability of developers experienced in </w:t>
      </w:r>
      <w:r w:rsidRPr="00064B6E">
        <w:rPr>
          <w:rFonts w:ascii="Calibri" w:hAnsi="Calibri" w:cs="Calibri"/>
          <w:b/>
          <w:bCs/>
          <w:sz w:val="20"/>
          <w:szCs w:val="20"/>
        </w:rPr>
        <w:t>ASP.NET Core</w:t>
      </w:r>
      <w:r w:rsidRPr="00064B6E">
        <w:rPr>
          <w:rFonts w:ascii="Calibri" w:hAnsi="Calibri" w:cs="Calibri"/>
          <w:sz w:val="20"/>
          <w:szCs w:val="20"/>
        </w:rPr>
        <w:t xml:space="preserve">, </w:t>
      </w:r>
      <w:r w:rsidRPr="00064B6E">
        <w:rPr>
          <w:rFonts w:ascii="Calibri" w:hAnsi="Calibri" w:cs="Calibri"/>
          <w:b/>
          <w:bCs/>
          <w:sz w:val="20"/>
          <w:szCs w:val="20"/>
        </w:rPr>
        <w:t>Angular</w:t>
      </w:r>
      <w:r w:rsidRPr="00064B6E">
        <w:rPr>
          <w:rFonts w:ascii="Calibri" w:hAnsi="Calibri" w:cs="Calibri"/>
          <w:sz w:val="20"/>
          <w:szCs w:val="20"/>
        </w:rPr>
        <w:t xml:space="preserve">, </w:t>
      </w:r>
      <w:r w:rsidRPr="00064B6E">
        <w:rPr>
          <w:rFonts w:ascii="Calibri" w:hAnsi="Calibri" w:cs="Calibri"/>
          <w:b/>
          <w:bCs/>
          <w:sz w:val="20"/>
          <w:szCs w:val="20"/>
        </w:rPr>
        <w:t>SQL Server</w:t>
      </w:r>
      <w:r w:rsidRPr="00064B6E">
        <w:rPr>
          <w:rFonts w:ascii="Calibri" w:hAnsi="Calibri" w:cs="Calibri"/>
          <w:sz w:val="20"/>
          <w:szCs w:val="20"/>
        </w:rPr>
        <w:t>, and cloud deployment.</w:t>
      </w:r>
    </w:p>
    <w:p w14:paraId="2B4D70CE" w14:textId="77777777" w:rsidR="001D0D73" w:rsidRPr="00064B6E" w:rsidRDefault="001D0D73" w:rsidP="001D0D73">
      <w:pPr>
        <w:numPr>
          <w:ilvl w:val="0"/>
          <w:numId w:val="49"/>
        </w:numPr>
        <w:spacing w:after="0"/>
        <w:rPr>
          <w:rFonts w:ascii="Calibri" w:hAnsi="Calibri" w:cs="Calibri"/>
          <w:sz w:val="20"/>
          <w:szCs w:val="20"/>
        </w:rPr>
      </w:pPr>
      <w:r w:rsidRPr="00064B6E">
        <w:rPr>
          <w:rFonts w:ascii="Calibri" w:hAnsi="Calibri" w:cs="Calibri"/>
          <w:sz w:val="20"/>
          <w:szCs w:val="20"/>
        </w:rPr>
        <w:t>Access to development, staging, and production environments with proper permissions.</w:t>
      </w:r>
    </w:p>
    <w:p w14:paraId="54ED550B" w14:textId="77777777" w:rsidR="001D0D73" w:rsidRPr="00064B6E" w:rsidRDefault="001D0D73" w:rsidP="001D0D73">
      <w:pPr>
        <w:numPr>
          <w:ilvl w:val="0"/>
          <w:numId w:val="49"/>
        </w:numPr>
        <w:spacing w:after="0"/>
        <w:rPr>
          <w:rFonts w:ascii="Calibri" w:hAnsi="Calibri" w:cs="Calibri"/>
          <w:sz w:val="20"/>
          <w:szCs w:val="20"/>
        </w:rPr>
      </w:pPr>
      <w:r w:rsidRPr="00064B6E">
        <w:rPr>
          <w:rFonts w:ascii="Calibri" w:hAnsi="Calibri" w:cs="Calibri"/>
          <w:sz w:val="20"/>
          <w:szCs w:val="20"/>
        </w:rPr>
        <w:t>UI/UX design resources for Arabic and English layouts.</w:t>
      </w:r>
    </w:p>
    <w:p w14:paraId="2FE46867" w14:textId="77777777" w:rsidR="001D0D73" w:rsidRPr="00064B6E" w:rsidRDefault="001D0D73" w:rsidP="00A77F14">
      <w:pPr>
        <w:numPr>
          <w:ilvl w:val="0"/>
          <w:numId w:val="49"/>
        </w:numPr>
        <w:spacing w:after="0"/>
        <w:rPr>
          <w:rFonts w:ascii="Calibri" w:hAnsi="Calibri" w:cs="Calibri"/>
          <w:sz w:val="20"/>
          <w:szCs w:val="20"/>
        </w:rPr>
      </w:pPr>
      <w:r w:rsidRPr="00064B6E">
        <w:rPr>
          <w:rFonts w:ascii="Calibri" w:hAnsi="Calibri" w:cs="Calibri"/>
          <w:sz w:val="20"/>
          <w:szCs w:val="20"/>
        </w:rPr>
        <w:t>Budget for third-party services (payment gateway fees, SMS credits, email service).</w:t>
      </w:r>
    </w:p>
    <w:p w14:paraId="6886165A" w14:textId="156F7849" w:rsidR="001D0D73" w:rsidRPr="00064B6E" w:rsidRDefault="001D0D73" w:rsidP="00A77F14">
      <w:pPr>
        <w:pStyle w:val="Heading1"/>
        <w:rPr>
          <w:rFonts w:ascii="Calibri" w:hAnsi="Calibri" w:cs="Calibri"/>
        </w:rPr>
      </w:pPr>
      <w:bookmarkStart w:id="41" w:name="_Toc211973519"/>
      <w:r w:rsidRPr="00064B6E">
        <w:rPr>
          <w:rFonts w:ascii="Calibri" w:hAnsi="Calibri" w:cs="Calibri"/>
        </w:rPr>
        <w:t>10. Business Process Changes</w:t>
      </w:r>
      <w:bookmarkEnd w:id="41"/>
    </w:p>
    <w:p w14:paraId="7B1459DA" w14:textId="35A5D4BA" w:rsidR="001D0D73" w:rsidRPr="00064B6E" w:rsidRDefault="007408E2" w:rsidP="00A77F14">
      <w:pPr>
        <w:pStyle w:val="Heading2"/>
        <w:rPr>
          <w:rFonts w:ascii="Calibri" w:hAnsi="Calibri" w:cs="Calibri"/>
        </w:rPr>
      </w:pPr>
      <w:bookmarkStart w:id="42" w:name="_Toc211973520"/>
      <w:r>
        <w:rPr>
          <w:rFonts w:ascii="Calibri" w:hAnsi="Calibri" w:cs="Calibri"/>
          <w:noProof/>
          <w:sz w:val="20"/>
          <w:szCs w:val="20"/>
        </w:rPr>
        <w:drawing>
          <wp:anchor distT="0" distB="0" distL="114300" distR="114300" simplePos="0" relativeHeight="251658240" behindDoc="0" locked="0" layoutInCell="1" allowOverlap="1" wp14:anchorId="46B6E147" wp14:editId="48063952">
            <wp:simplePos x="0" y="0"/>
            <wp:positionH relativeFrom="margin">
              <wp:posOffset>6047105</wp:posOffset>
            </wp:positionH>
            <wp:positionV relativeFrom="paragraph">
              <wp:posOffset>152096</wp:posOffset>
            </wp:positionV>
            <wp:extent cx="2586355" cy="2734310"/>
            <wp:effectExtent l="0" t="0" r="4445" b="8890"/>
            <wp:wrapNone/>
            <wp:docPr id="2007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2101"/>
                    <a:stretch>
                      <a:fillRect/>
                    </a:stretch>
                  </pic:blipFill>
                  <pic:spPr bwMode="auto">
                    <a:xfrm>
                      <a:off x="0" y="0"/>
                      <a:ext cx="2586355" cy="2734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0D73" w:rsidRPr="00064B6E">
        <w:rPr>
          <w:rFonts w:ascii="Calibri" w:hAnsi="Calibri" w:cs="Calibri"/>
        </w:rPr>
        <w:t>10.1 Current vs. Future State</w:t>
      </w:r>
      <w:bookmarkEnd w:id="42"/>
    </w:p>
    <w:p w14:paraId="56C7F442" w14:textId="037B8B90"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Process: Patient Appointment Booking</w:t>
      </w:r>
    </w:p>
    <w:p w14:paraId="4FF26FC0" w14:textId="4AF5CD51" w:rsidR="001D0D73" w:rsidRPr="00064B6E" w:rsidRDefault="001D0D73" w:rsidP="001D0D73">
      <w:pPr>
        <w:numPr>
          <w:ilvl w:val="0"/>
          <w:numId w:val="50"/>
        </w:numPr>
        <w:spacing w:after="0"/>
        <w:rPr>
          <w:rFonts w:ascii="Calibri" w:hAnsi="Calibri" w:cs="Calibri"/>
          <w:sz w:val="20"/>
          <w:szCs w:val="20"/>
        </w:rPr>
      </w:pPr>
      <w:r w:rsidRPr="00064B6E">
        <w:rPr>
          <w:rFonts w:ascii="Calibri" w:hAnsi="Calibri" w:cs="Calibri"/>
          <w:i/>
          <w:iCs/>
          <w:sz w:val="20"/>
          <w:szCs w:val="20"/>
        </w:rPr>
        <w:t>Current State (Manual):</w:t>
      </w:r>
    </w:p>
    <w:p w14:paraId="22B6088C" w14:textId="7C45C400"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Patient calls or walks in to schedule an appointment.</w:t>
      </w:r>
    </w:p>
    <w:p w14:paraId="3C7296A3" w14:textId="77777777"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Receptionist consults a paper diary or rudimentary system.</w:t>
      </w:r>
    </w:p>
    <w:p w14:paraId="1309B266" w14:textId="13C3A0E9"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Checks for an open slot (often manually, risk of error).</w:t>
      </w:r>
    </w:p>
    <w:p w14:paraId="760DBBF5" w14:textId="18326C7A"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Confirms appointment by phone, records details by hand.</w:t>
      </w:r>
    </w:p>
    <w:p w14:paraId="07F09C18" w14:textId="7C13EECF"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Writes down appointment on a paper file, no digital confirmation.</w:t>
      </w:r>
    </w:p>
    <w:p w14:paraId="34A10263" w14:textId="77777777"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Possible miscommunications (no reminders, double-bookings).</w:t>
      </w:r>
    </w:p>
    <w:p w14:paraId="1FE55640" w14:textId="665A1BC6"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On day of visit, staff search for patient’s paper folder manually.</w:t>
      </w:r>
    </w:p>
    <w:p w14:paraId="75C98FE9" w14:textId="588B1A80" w:rsidR="00BC1002" w:rsidRDefault="001D0D73" w:rsidP="001D0D73">
      <w:pPr>
        <w:spacing w:after="0"/>
        <w:rPr>
          <w:rFonts w:ascii="Calibri" w:hAnsi="Calibri" w:cs="Calibri"/>
          <w:sz w:val="20"/>
          <w:szCs w:val="20"/>
        </w:rPr>
      </w:pPr>
      <w:r w:rsidRPr="00064B6E">
        <w:rPr>
          <w:rFonts w:ascii="Calibri" w:hAnsi="Calibri" w:cs="Calibri"/>
          <w:b/>
          <w:bCs/>
          <w:sz w:val="20"/>
          <w:szCs w:val="20"/>
        </w:rPr>
        <w:t>Pain Points:</w:t>
      </w:r>
      <w:r w:rsidRPr="00064B6E">
        <w:rPr>
          <w:rFonts w:ascii="Calibri" w:hAnsi="Calibri" w:cs="Calibri"/>
          <w:sz w:val="20"/>
          <w:szCs w:val="20"/>
        </w:rPr>
        <w:t xml:space="preserve"> </w:t>
      </w:r>
    </w:p>
    <w:p w14:paraId="35F37D30" w14:textId="059323BC" w:rsidR="00BC1002" w:rsidRPr="00BC1002" w:rsidRDefault="001D0D73" w:rsidP="00BC1002">
      <w:pPr>
        <w:pStyle w:val="ListParagraph"/>
        <w:numPr>
          <w:ilvl w:val="0"/>
          <w:numId w:val="69"/>
        </w:numPr>
        <w:spacing w:after="0"/>
        <w:rPr>
          <w:rFonts w:ascii="Calibri" w:hAnsi="Calibri" w:cs="Calibri"/>
          <w:sz w:val="20"/>
          <w:szCs w:val="20"/>
        </w:rPr>
      </w:pPr>
      <w:r w:rsidRPr="00BC1002">
        <w:rPr>
          <w:rFonts w:ascii="Calibri" w:hAnsi="Calibri" w:cs="Calibri"/>
          <w:sz w:val="20"/>
          <w:szCs w:val="20"/>
        </w:rPr>
        <w:t xml:space="preserve">Slow (avg ~10 min per booking) </w:t>
      </w:r>
    </w:p>
    <w:p w14:paraId="1C1EDF96" w14:textId="4A390175" w:rsidR="00BC1002" w:rsidRPr="00BC1002" w:rsidRDefault="00BC1002" w:rsidP="00BC1002">
      <w:pPr>
        <w:pStyle w:val="ListParagraph"/>
        <w:numPr>
          <w:ilvl w:val="0"/>
          <w:numId w:val="69"/>
        </w:numPr>
        <w:spacing w:after="0"/>
        <w:rPr>
          <w:rFonts w:ascii="Calibri" w:hAnsi="Calibri" w:cs="Calibri"/>
          <w:sz w:val="20"/>
          <w:szCs w:val="20"/>
        </w:rPr>
      </w:pPr>
      <w:r w:rsidRPr="00BC1002">
        <w:rPr>
          <w:rFonts w:ascii="Calibri" w:hAnsi="Calibri" w:cs="Calibri"/>
          <w:sz w:val="20"/>
          <w:szCs w:val="20"/>
        </w:rPr>
        <w:t>H</w:t>
      </w:r>
      <w:r w:rsidR="001D0D73" w:rsidRPr="00BC1002">
        <w:rPr>
          <w:rFonts w:ascii="Calibri" w:hAnsi="Calibri" w:cs="Calibri"/>
          <w:sz w:val="20"/>
          <w:szCs w:val="20"/>
        </w:rPr>
        <w:t xml:space="preserve">uman errors (double-book, lost papers) </w:t>
      </w:r>
    </w:p>
    <w:p w14:paraId="19799666" w14:textId="1311A5F0" w:rsidR="00BC1002" w:rsidRPr="00BC1002" w:rsidRDefault="00BC1002" w:rsidP="00BC1002">
      <w:pPr>
        <w:pStyle w:val="ListParagraph"/>
        <w:numPr>
          <w:ilvl w:val="0"/>
          <w:numId w:val="69"/>
        </w:numPr>
        <w:spacing w:after="0"/>
        <w:rPr>
          <w:rFonts w:ascii="Calibri" w:hAnsi="Calibri" w:cs="Calibri"/>
          <w:sz w:val="20"/>
          <w:szCs w:val="20"/>
        </w:rPr>
      </w:pPr>
      <w:r w:rsidRPr="00BC1002">
        <w:rPr>
          <w:rFonts w:ascii="Calibri" w:hAnsi="Calibri" w:cs="Calibri"/>
          <w:sz w:val="20"/>
          <w:szCs w:val="20"/>
        </w:rPr>
        <w:t>N</w:t>
      </w:r>
      <w:r w:rsidR="001D0D73" w:rsidRPr="00BC1002">
        <w:rPr>
          <w:rFonts w:ascii="Calibri" w:hAnsi="Calibri" w:cs="Calibri"/>
          <w:sz w:val="20"/>
          <w:szCs w:val="20"/>
        </w:rPr>
        <w:t xml:space="preserve">o automatic reminders, poor visibility (no analytics) </w:t>
      </w:r>
    </w:p>
    <w:p w14:paraId="3C2A9743" w14:textId="7C06AFB1" w:rsidR="001D0D73" w:rsidRPr="00BC1002" w:rsidRDefault="007408E2" w:rsidP="00BC1002">
      <w:pPr>
        <w:pStyle w:val="ListParagraph"/>
        <w:numPr>
          <w:ilvl w:val="0"/>
          <w:numId w:val="69"/>
        </w:numPr>
        <w:spacing w:after="0"/>
        <w:rPr>
          <w:rFonts w:ascii="Calibri" w:hAnsi="Calibri" w:cs="Calibri"/>
          <w:sz w:val="20"/>
          <w:szCs w:val="20"/>
        </w:rPr>
      </w:pPr>
      <w:r>
        <w:rPr>
          <w:noProof/>
        </w:rPr>
        <mc:AlternateContent>
          <mc:Choice Requires="wps">
            <w:drawing>
              <wp:anchor distT="0" distB="0" distL="114300" distR="114300" simplePos="0" relativeHeight="251661312" behindDoc="0" locked="0" layoutInCell="1" allowOverlap="1" wp14:anchorId="5E60C713" wp14:editId="0B0B4FCC">
                <wp:simplePos x="0" y="0"/>
                <wp:positionH relativeFrom="column">
                  <wp:posOffset>5868035</wp:posOffset>
                </wp:positionH>
                <wp:positionV relativeFrom="paragraph">
                  <wp:posOffset>317169</wp:posOffset>
                </wp:positionV>
                <wp:extent cx="2902585" cy="635"/>
                <wp:effectExtent l="0" t="0" r="0" b="3175"/>
                <wp:wrapNone/>
                <wp:docPr id="490862463" name="Text Box 1"/>
                <wp:cNvGraphicFramePr/>
                <a:graphic xmlns:a="http://schemas.openxmlformats.org/drawingml/2006/main">
                  <a:graphicData uri="http://schemas.microsoft.com/office/word/2010/wordprocessingShape">
                    <wps:wsp>
                      <wps:cNvSpPr txBox="1"/>
                      <wps:spPr>
                        <a:xfrm>
                          <a:off x="0" y="0"/>
                          <a:ext cx="2902585" cy="635"/>
                        </a:xfrm>
                        <a:prstGeom prst="rect">
                          <a:avLst/>
                        </a:prstGeom>
                        <a:solidFill>
                          <a:prstClr val="white"/>
                        </a:solidFill>
                        <a:ln>
                          <a:noFill/>
                        </a:ln>
                      </wps:spPr>
                      <wps:txbx>
                        <w:txbxContent>
                          <w:p w14:paraId="2EB412EC" w14:textId="7953FBFB" w:rsidR="007408E2" w:rsidRPr="00D87CF5" w:rsidRDefault="007408E2" w:rsidP="007408E2">
                            <w:pPr>
                              <w:pStyle w:val="Caption"/>
                              <w:jc w:val="center"/>
                              <w:rPr>
                                <w:rFonts w:ascii="Calibri" w:hAnsi="Calibri" w:cs="Calibri"/>
                                <w:noProof/>
                                <w:sz w:val="20"/>
                                <w:szCs w:val="20"/>
                              </w:rPr>
                            </w:pPr>
                            <w:r w:rsidRPr="007408E2">
                              <w:t>Current (As-Is) booking–visit–payment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60C713" id="_x0000_t202" coordsize="21600,21600" o:spt="202" path="m,l,21600r21600,l21600,xe">
                <v:stroke joinstyle="miter"/>
                <v:path gradientshapeok="t" o:connecttype="rect"/>
              </v:shapetype>
              <v:shape id="Text Box 1" o:spid="_x0000_s1026" type="#_x0000_t202" style="position:absolute;left:0;text-align:left;margin-left:462.05pt;margin-top:24.95pt;width:228.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jn2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P+aTpf3C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" stroked="f">
                <v:textbox style="mso-fit-shape-to-text:t" inset="0,0,0,0">
                  <w:txbxContent>
                    <w:p w14:paraId="2EB412EC" w14:textId="7953FBFB" w:rsidR="007408E2" w:rsidRPr="00D87CF5" w:rsidRDefault="007408E2" w:rsidP="007408E2">
                      <w:pPr>
                        <w:pStyle w:val="Caption"/>
                        <w:jc w:val="center"/>
                        <w:rPr>
                          <w:rFonts w:ascii="Calibri" w:hAnsi="Calibri" w:cs="Calibri"/>
                          <w:noProof/>
                          <w:sz w:val="20"/>
                          <w:szCs w:val="20"/>
                        </w:rPr>
                      </w:pPr>
                      <w:r w:rsidRPr="007408E2">
                        <w:t>Current (As-Is) booking–visit–payment process</w:t>
                      </w:r>
                    </w:p>
                  </w:txbxContent>
                </v:textbox>
              </v:shape>
            </w:pict>
          </mc:Fallback>
        </mc:AlternateContent>
      </w:r>
      <w:r w:rsidR="00BC1002" w:rsidRPr="00BC1002">
        <w:rPr>
          <w:rFonts w:ascii="Calibri" w:hAnsi="Calibri" w:cs="Calibri"/>
          <w:sz w:val="20"/>
          <w:szCs w:val="20"/>
        </w:rPr>
        <w:t>F</w:t>
      </w:r>
      <w:r w:rsidR="001D0D73" w:rsidRPr="00BC1002">
        <w:rPr>
          <w:rFonts w:ascii="Calibri" w:hAnsi="Calibri" w:cs="Calibri"/>
          <w:sz w:val="20"/>
          <w:szCs w:val="20"/>
        </w:rPr>
        <w:t>rustrated patients.</w:t>
      </w:r>
      <w:r w:rsidR="00BC1002">
        <w:rPr>
          <w:rFonts w:ascii="Calibri" w:hAnsi="Calibri" w:cs="Calibri"/>
          <w:sz w:val="20"/>
          <w:szCs w:val="20"/>
        </w:rPr>
        <w:br/>
      </w:r>
    </w:p>
    <w:p w14:paraId="48F9C027" w14:textId="21A96EA7" w:rsidR="001D0D73" w:rsidRPr="00064B6E" w:rsidRDefault="001D0D73" w:rsidP="001D0D73">
      <w:pPr>
        <w:numPr>
          <w:ilvl w:val="0"/>
          <w:numId w:val="50"/>
        </w:numPr>
        <w:spacing w:after="0"/>
        <w:rPr>
          <w:rFonts w:ascii="Calibri" w:hAnsi="Calibri" w:cs="Calibri"/>
          <w:sz w:val="20"/>
          <w:szCs w:val="20"/>
        </w:rPr>
      </w:pPr>
      <w:r w:rsidRPr="00064B6E">
        <w:rPr>
          <w:rFonts w:ascii="Calibri" w:hAnsi="Calibri" w:cs="Calibri"/>
          <w:i/>
          <w:iCs/>
          <w:sz w:val="20"/>
          <w:szCs w:val="20"/>
        </w:rPr>
        <w:t>Future State (Sehaty HMS):</w:t>
      </w:r>
    </w:p>
    <w:p w14:paraId="304D77B4" w14:textId="48356D4D"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Patient books online (portal) or receptionist uses Sehaty interface.</w:t>
      </w:r>
    </w:p>
    <w:p w14:paraId="26F5FE92" w14:textId="63448578"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System instantly displays available doctors, dates, and times.</w:t>
      </w:r>
    </w:p>
    <w:p w14:paraId="4633FA22" w14:textId="508DD3BC"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Patient selects slot, system checks rules (no double-booking, 30-min cutoff).</w:t>
      </w:r>
    </w:p>
    <w:p w14:paraId="530FD50C" w14:textId="66A9D03F"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Request is submitted, doctor/receptionist gets notification to approve.</w:t>
      </w:r>
    </w:p>
    <w:p w14:paraId="216D2060" w14:textId="318E1A9E" w:rsidR="001D0D73" w:rsidRPr="00064B6E" w:rsidRDefault="007408E2" w:rsidP="001D0D73">
      <w:pPr>
        <w:numPr>
          <w:ilvl w:val="1"/>
          <w:numId w:val="50"/>
        </w:numPr>
        <w:spacing w:after="0"/>
        <w:rPr>
          <w:rFonts w:ascii="Calibri" w:hAnsi="Calibri" w:cs="Calibri"/>
          <w:sz w:val="20"/>
          <w:szCs w:val="20"/>
        </w:rPr>
      </w:pPr>
      <w:r>
        <w:rPr>
          <w:rFonts w:ascii="Calibri" w:hAnsi="Calibri" w:cs="Calibri"/>
          <w:noProof/>
        </w:rPr>
        <w:drawing>
          <wp:anchor distT="0" distB="0" distL="114300" distR="114300" simplePos="0" relativeHeight="251659264" behindDoc="0" locked="0" layoutInCell="1" allowOverlap="1" wp14:anchorId="305B98A3" wp14:editId="0E057644">
            <wp:simplePos x="0" y="0"/>
            <wp:positionH relativeFrom="margin">
              <wp:posOffset>5535930</wp:posOffset>
            </wp:positionH>
            <wp:positionV relativeFrom="paragraph">
              <wp:posOffset>23412</wp:posOffset>
            </wp:positionV>
            <wp:extent cx="3150870" cy="6296660"/>
            <wp:effectExtent l="0" t="0" r="0" b="8890"/>
            <wp:wrapNone/>
            <wp:docPr id="2138774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r="4226"/>
                    <a:stretch>
                      <a:fillRect/>
                    </a:stretch>
                  </pic:blipFill>
                  <pic:spPr bwMode="auto">
                    <a:xfrm>
                      <a:off x="0" y="0"/>
                      <a:ext cx="3150870" cy="6296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0D73" w:rsidRPr="00064B6E">
        <w:rPr>
          <w:rFonts w:ascii="Calibri" w:hAnsi="Calibri" w:cs="Calibri"/>
          <w:sz w:val="20"/>
          <w:szCs w:val="20"/>
        </w:rPr>
        <w:t>Once confirmed, patient receives automatic confirmation SMS/email.</w:t>
      </w:r>
    </w:p>
    <w:p w14:paraId="727FD5BE" w14:textId="520B91D6"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24h before, system sends a reminder.</w:t>
      </w:r>
    </w:p>
    <w:p w14:paraId="2D37D62E" w14:textId="73E5209C" w:rsidR="001D0D73" w:rsidRPr="00064B6E" w:rsidRDefault="001D0D73" w:rsidP="001D0D73">
      <w:pPr>
        <w:numPr>
          <w:ilvl w:val="1"/>
          <w:numId w:val="50"/>
        </w:numPr>
        <w:spacing w:after="0"/>
        <w:rPr>
          <w:rFonts w:ascii="Calibri" w:hAnsi="Calibri" w:cs="Calibri"/>
          <w:sz w:val="20"/>
          <w:szCs w:val="20"/>
        </w:rPr>
      </w:pPr>
      <w:r w:rsidRPr="00064B6E">
        <w:rPr>
          <w:rFonts w:ascii="Calibri" w:hAnsi="Calibri" w:cs="Calibri"/>
          <w:sz w:val="20"/>
          <w:szCs w:val="20"/>
        </w:rPr>
        <w:t>On arrival, receptionist checks patient in via the system, file opens immediately.</w:t>
      </w:r>
    </w:p>
    <w:p w14:paraId="52207BCD" w14:textId="660AA744"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Improvements:</w:t>
      </w:r>
    </w:p>
    <w:p w14:paraId="433A4030" w14:textId="471300F0" w:rsidR="001D0D73" w:rsidRPr="00064B6E" w:rsidRDefault="001D0D73" w:rsidP="001D0D73">
      <w:pPr>
        <w:numPr>
          <w:ilvl w:val="1"/>
          <w:numId w:val="51"/>
        </w:numPr>
        <w:spacing w:after="0"/>
        <w:rPr>
          <w:rFonts w:ascii="Calibri" w:hAnsi="Calibri" w:cs="Calibri"/>
          <w:sz w:val="20"/>
          <w:szCs w:val="20"/>
        </w:rPr>
      </w:pPr>
      <w:r w:rsidRPr="00064B6E">
        <w:rPr>
          <w:rFonts w:ascii="Calibri" w:hAnsi="Calibri" w:cs="Calibri"/>
          <w:b/>
          <w:bCs/>
          <w:sz w:val="20"/>
          <w:szCs w:val="20"/>
        </w:rPr>
        <w:t>Booking time:</w:t>
      </w:r>
      <w:r w:rsidRPr="00064B6E">
        <w:rPr>
          <w:rFonts w:ascii="Calibri" w:hAnsi="Calibri" w:cs="Calibri"/>
          <w:sz w:val="20"/>
          <w:szCs w:val="20"/>
        </w:rPr>
        <w:t xml:space="preserve"> Reduced ~80% (2 min vs. 10 min) through automation.</w:t>
      </w:r>
    </w:p>
    <w:p w14:paraId="2CBD4DAD" w14:textId="0C96FF14" w:rsidR="001D0D73" w:rsidRPr="00064B6E" w:rsidRDefault="001D0D73" w:rsidP="001D0D73">
      <w:pPr>
        <w:numPr>
          <w:ilvl w:val="1"/>
          <w:numId w:val="51"/>
        </w:numPr>
        <w:spacing w:after="0"/>
        <w:rPr>
          <w:rFonts w:ascii="Calibri" w:hAnsi="Calibri" w:cs="Calibri"/>
          <w:sz w:val="20"/>
          <w:szCs w:val="20"/>
        </w:rPr>
      </w:pPr>
      <w:r w:rsidRPr="00064B6E">
        <w:rPr>
          <w:rFonts w:ascii="Calibri" w:hAnsi="Calibri" w:cs="Calibri"/>
          <w:b/>
          <w:bCs/>
          <w:sz w:val="20"/>
          <w:szCs w:val="20"/>
        </w:rPr>
        <w:t>Errors:</w:t>
      </w:r>
      <w:r w:rsidRPr="00064B6E">
        <w:rPr>
          <w:rFonts w:ascii="Calibri" w:hAnsi="Calibri" w:cs="Calibri"/>
          <w:sz w:val="20"/>
          <w:szCs w:val="20"/>
        </w:rPr>
        <w:t xml:space="preserve"> Zero double-booking with enforced rules.</w:t>
      </w:r>
    </w:p>
    <w:p w14:paraId="7559B053" w14:textId="348FCC1E" w:rsidR="001D0D73" w:rsidRPr="00064B6E" w:rsidRDefault="001D0D73" w:rsidP="001D0D73">
      <w:pPr>
        <w:numPr>
          <w:ilvl w:val="1"/>
          <w:numId w:val="51"/>
        </w:numPr>
        <w:spacing w:after="0"/>
        <w:rPr>
          <w:rFonts w:ascii="Calibri" w:hAnsi="Calibri" w:cs="Calibri"/>
          <w:sz w:val="20"/>
          <w:szCs w:val="20"/>
        </w:rPr>
      </w:pPr>
      <w:r w:rsidRPr="00064B6E">
        <w:rPr>
          <w:rFonts w:ascii="Calibri" w:hAnsi="Calibri" w:cs="Calibri"/>
          <w:b/>
          <w:bCs/>
          <w:sz w:val="20"/>
          <w:szCs w:val="20"/>
        </w:rPr>
        <w:t>Reminders:</w:t>
      </w:r>
      <w:r w:rsidRPr="00064B6E">
        <w:rPr>
          <w:rFonts w:ascii="Calibri" w:hAnsi="Calibri" w:cs="Calibri"/>
          <w:sz w:val="20"/>
          <w:szCs w:val="20"/>
        </w:rPr>
        <w:t xml:space="preserve"> 100% automated notifications, reducing no-shows.</w:t>
      </w:r>
    </w:p>
    <w:p w14:paraId="0CCE4F20" w14:textId="77777777" w:rsidR="001D0D73" w:rsidRPr="00064B6E" w:rsidRDefault="001D0D73" w:rsidP="001D0D73">
      <w:pPr>
        <w:numPr>
          <w:ilvl w:val="1"/>
          <w:numId w:val="51"/>
        </w:numPr>
        <w:spacing w:after="0"/>
        <w:rPr>
          <w:rFonts w:ascii="Calibri" w:hAnsi="Calibri" w:cs="Calibri"/>
          <w:sz w:val="20"/>
          <w:szCs w:val="20"/>
        </w:rPr>
      </w:pPr>
      <w:r w:rsidRPr="00064B6E">
        <w:rPr>
          <w:rFonts w:ascii="Calibri" w:hAnsi="Calibri" w:cs="Calibri"/>
          <w:b/>
          <w:bCs/>
          <w:sz w:val="20"/>
          <w:szCs w:val="20"/>
        </w:rPr>
        <w:t>Visibility:</w:t>
      </w:r>
      <w:r w:rsidRPr="00064B6E">
        <w:rPr>
          <w:rFonts w:ascii="Calibri" w:hAnsi="Calibri" w:cs="Calibri"/>
          <w:sz w:val="20"/>
          <w:szCs w:val="20"/>
        </w:rPr>
        <w:t xml:space="preserve"> Real-time dashboard shows upcoming appointments and wait lists.</w:t>
      </w:r>
    </w:p>
    <w:p w14:paraId="61BE328C" w14:textId="4305F7CA" w:rsidR="001D0D73" w:rsidRPr="00064B6E" w:rsidRDefault="001D0D73" w:rsidP="001D0D73">
      <w:pPr>
        <w:numPr>
          <w:ilvl w:val="1"/>
          <w:numId w:val="51"/>
        </w:numPr>
        <w:spacing w:after="0"/>
        <w:rPr>
          <w:rFonts w:ascii="Calibri" w:hAnsi="Calibri" w:cs="Calibri"/>
          <w:sz w:val="20"/>
          <w:szCs w:val="20"/>
        </w:rPr>
      </w:pPr>
      <w:r w:rsidRPr="00064B6E">
        <w:rPr>
          <w:rFonts w:ascii="Calibri" w:hAnsi="Calibri" w:cs="Calibri"/>
          <w:b/>
          <w:bCs/>
          <w:sz w:val="20"/>
          <w:szCs w:val="20"/>
        </w:rPr>
        <w:t>Patient experience:</w:t>
      </w:r>
      <w:r w:rsidRPr="00064B6E">
        <w:rPr>
          <w:rFonts w:ascii="Calibri" w:hAnsi="Calibri" w:cs="Calibri"/>
          <w:sz w:val="20"/>
          <w:szCs w:val="20"/>
        </w:rPr>
        <w:t xml:space="preserve"> Self-service and transparency improve satisfaction.</w:t>
      </w:r>
      <w:r w:rsidR="007408E2">
        <w:rPr>
          <w:rFonts w:ascii="Calibri" w:hAnsi="Calibri" w:cs="Calibri"/>
          <w:sz w:val="20"/>
          <w:szCs w:val="20"/>
        </w:rPr>
        <w:br/>
      </w:r>
    </w:p>
    <w:p w14:paraId="58A62057" w14:textId="23896F9C"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Process: Medical Records Management</w:t>
      </w:r>
    </w:p>
    <w:p w14:paraId="783390A1" w14:textId="3281F02D" w:rsidR="001D0D73" w:rsidRPr="00064B6E" w:rsidRDefault="001D0D73" w:rsidP="001D0D73">
      <w:pPr>
        <w:numPr>
          <w:ilvl w:val="0"/>
          <w:numId w:val="52"/>
        </w:numPr>
        <w:spacing w:after="0"/>
        <w:rPr>
          <w:rFonts w:ascii="Calibri" w:hAnsi="Calibri" w:cs="Calibri"/>
          <w:sz w:val="20"/>
          <w:szCs w:val="20"/>
        </w:rPr>
      </w:pPr>
      <w:r w:rsidRPr="00064B6E">
        <w:rPr>
          <w:rFonts w:ascii="Calibri" w:hAnsi="Calibri" w:cs="Calibri"/>
          <w:i/>
          <w:iCs/>
          <w:sz w:val="20"/>
          <w:szCs w:val="20"/>
        </w:rPr>
        <w:t>Current State (Manual):</w:t>
      </w:r>
    </w:p>
    <w:p w14:paraId="6D406752"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Doctor writes notes and diagnosis on paper chart.</w:t>
      </w:r>
    </w:p>
    <w:p w14:paraId="5AC8B849" w14:textId="726BF30F"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Nurse/prep staff file the paper chart in the cabinet.</w:t>
      </w:r>
    </w:p>
    <w:p w14:paraId="6152C054"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Prescriptions handwritten on pad, patient takes to pharmacy.</w:t>
      </w:r>
    </w:p>
    <w:p w14:paraId="3EA9415D"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Patient charts are stored room-by-room, retrieval requires searching physical folders.</w:t>
      </w:r>
    </w:p>
    <w:p w14:paraId="7E3D675F"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Risk of lost/damaged files, no remote access by patient.</w:t>
      </w:r>
    </w:p>
    <w:p w14:paraId="13D110A9" w14:textId="3E117609" w:rsidR="007408E2" w:rsidRDefault="001D0D73" w:rsidP="001D0D73">
      <w:pPr>
        <w:spacing w:after="0"/>
        <w:rPr>
          <w:rFonts w:ascii="Calibri" w:hAnsi="Calibri" w:cs="Calibri"/>
          <w:sz w:val="20"/>
          <w:szCs w:val="20"/>
        </w:rPr>
      </w:pPr>
      <w:r w:rsidRPr="00064B6E">
        <w:rPr>
          <w:rFonts w:ascii="Calibri" w:hAnsi="Calibri" w:cs="Calibri"/>
          <w:b/>
          <w:bCs/>
          <w:sz w:val="20"/>
          <w:szCs w:val="20"/>
        </w:rPr>
        <w:t>Pain Points:</w:t>
      </w:r>
      <w:r w:rsidRPr="00064B6E">
        <w:rPr>
          <w:rFonts w:ascii="Calibri" w:hAnsi="Calibri" w:cs="Calibri"/>
          <w:sz w:val="20"/>
          <w:szCs w:val="20"/>
        </w:rPr>
        <w:t xml:space="preserve"> </w:t>
      </w:r>
    </w:p>
    <w:p w14:paraId="6ADD7655" w14:textId="77777777" w:rsidR="007408E2" w:rsidRPr="007408E2" w:rsidRDefault="001D0D73" w:rsidP="007408E2">
      <w:pPr>
        <w:pStyle w:val="ListParagraph"/>
        <w:numPr>
          <w:ilvl w:val="0"/>
          <w:numId w:val="70"/>
        </w:numPr>
        <w:spacing w:after="0"/>
        <w:rPr>
          <w:rFonts w:ascii="Calibri" w:hAnsi="Calibri" w:cs="Calibri"/>
          <w:sz w:val="20"/>
          <w:szCs w:val="20"/>
        </w:rPr>
      </w:pPr>
      <w:r w:rsidRPr="007408E2">
        <w:rPr>
          <w:rFonts w:ascii="Calibri" w:hAnsi="Calibri" w:cs="Calibri"/>
          <w:sz w:val="20"/>
          <w:szCs w:val="20"/>
        </w:rPr>
        <w:t xml:space="preserve">Time wasted retrieving files </w:t>
      </w:r>
    </w:p>
    <w:p w14:paraId="116D12FC" w14:textId="77777777" w:rsidR="007408E2" w:rsidRPr="007408E2" w:rsidRDefault="001D0D73" w:rsidP="007408E2">
      <w:pPr>
        <w:pStyle w:val="ListParagraph"/>
        <w:numPr>
          <w:ilvl w:val="0"/>
          <w:numId w:val="70"/>
        </w:numPr>
        <w:spacing w:after="0"/>
        <w:rPr>
          <w:rFonts w:ascii="Calibri" w:hAnsi="Calibri" w:cs="Calibri"/>
          <w:sz w:val="20"/>
          <w:szCs w:val="20"/>
        </w:rPr>
      </w:pPr>
      <w:r w:rsidRPr="007408E2">
        <w:rPr>
          <w:rFonts w:ascii="Calibri" w:hAnsi="Calibri" w:cs="Calibri"/>
          <w:sz w:val="20"/>
          <w:szCs w:val="20"/>
        </w:rPr>
        <w:t xml:space="preserve">illegible notes </w:t>
      </w:r>
    </w:p>
    <w:p w14:paraId="620E9C4F" w14:textId="66EDD832" w:rsidR="007408E2" w:rsidRPr="007408E2" w:rsidRDefault="001D0D73" w:rsidP="007408E2">
      <w:pPr>
        <w:pStyle w:val="ListParagraph"/>
        <w:numPr>
          <w:ilvl w:val="0"/>
          <w:numId w:val="70"/>
        </w:numPr>
        <w:spacing w:after="0"/>
        <w:rPr>
          <w:rFonts w:ascii="Calibri" w:hAnsi="Calibri" w:cs="Calibri"/>
          <w:sz w:val="20"/>
          <w:szCs w:val="20"/>
        </w:rPr>
      </w:pPr>
      <w:r w:rsidRPr="007408E2">
        <w:rPr>
          <w:rFonts w:ascii="Calibri" w:hAnsi="Calibri" w:cs="Calibri"/>
          <w:sz w:val="20"/>
          <w:szCs w:val="20"/>
        </w:rPr>
        <w:t xml:space="preserve">risk of lost data </w:t>
      </w:r>
    </w:p>
    <w:p w14:paraId="7B8554C9" w14:textId="77777777" w:rsidR="007408E2" w:rsidRPr="007408E2" w:rsidRDefault="001D0D73" w:rsidP="007408E2">
      <w:pPr>
        <w:pStyle w:val="ListParagraph"/>
        <w:numPr>
          <w:ilvl w:val="0"/>
          <w:numId w:val="70"/>
        </w:numPr>
        <w:spacing w:after="0"/>
        <w:rPr>
          <w:rFonts w:ascii="Calibri" w:hAnsi="Calibri" w:cs="Calibri"/>
          <w:sz w:val="20"/>
          <w:szCs w:val="20"/>
        </w:rPr>
      </w:pPr>
      <w:r w:rsidRPr="007408E2">
        <w:rPr>
          <w:rFonts w:ascii="Calibri" w:hAnsi="Calibri" w:cs="Calibri"/>
          <w:sz w:val="20"/>
          <w:szCs w:val="20"/>
        </w:rPr>
        <w:t xml:space="preserve">no patient access to history </w:t>
      </w:r>
    </w:p>
    <w:p w14:paraId="14B39882" w14:textId="10374FF5" w:rsidR="001D0D73" w:rsidRPr="007408E2" w:rsidRDefault="001D0D73" w:rsidP="007408E2">
      <w:pPr>
        <w:pStyle w:val="ListParagraph"/>
        <w:numPr>
          <w:ilvl w:val="0"/>
          <w:numId w:val="70"/>
        </w:numPr>
        <w:spacing w:after="0"/>
        <w:rPr>
          <w:rFonts w:ascii="Calibri" w:hAnsi="Calibri" w:cs="Calibri"/>
          <w:sz w:val="20"/>
          <w:szCs w:val="20"/>
        </w:rPr>
      </w:pPr>
      <w:r w:rsidRPr="007408E2">
        <w:rPr>
          <w:rFonts w:ascii="Calibri" w:hAnsi="Calibri" w:cs="Calibri"/>
          <w:sz w:val="20"/>
          <w:szCs w:val="20"/>
        </w:rPr>
        <w:t>manual audits.</w:t>
      </w:r>
      <w:r w:rsidR="007408E2">
        <w:rPr>
          <w:rFonts w:ascii="Calibri" w:hAnsi="Calibri" w:cs="Calibri"/>
          <w:sz w:val="20"/>
          <w:szCs w:val="20"/>
        </w:rPr>
        <w:br/>
      </w:r>
    </w:p>
    <w:p w14:paraId="48EE6368" w14:textId="77777777" w:rsidR="001D0D73" w:rsidRPr="00064B6E" w:rsidRDefault="001D0D73" w:rsidP="001D0D73">
      <w:pPr>
        <w:numPr>
          <w:ilvl w:val="0"/>
          <w:numId w:val="52"/>
        </w:numPr>
        <w:spacing w:after="0"/>
        <w:rPr>
          <w:rFonts w:ascii="Calibri" w:hAnsi="Calibri" w:cs="Calibri"/>
          <w:sz w:val="20"/>
          <w:szCs w:val="20"/>
        </w:rPr>
      </w:pPr>
      <w:r w:rsidRPr="00064B6E">
        <w:rPr>
          <w:rFonts w:ascii="Calibri" w:hAnsi="Calibri" w:cs="Calibri"/>
          <w:i/>
          <w:iCs/>
          <w:sz w:val="20"/>
          <w:szCs w:val="20"/>
        </w:rPr>
        <w:t>Future State (Sehaty HMS):</w:t>
      </w:r>
    </w:p>
    <w:p w14:paraId="7C685EC0" w14:textId="765D1ACE"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At each visit, doctor enters visit details directly into Sehaty.</w:t>
      </w:r>
    </w:p>
    <w:p w14:paraId="4B07E103"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Prescription generated digitally and automatically linked to patient record.</w:t>
      </w:r>
    </w:p>
    <w:p w14:paraId="08501446"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All records and prescriptions saved in secure cloud storage.</w:t>
      </w:r>
    </w:p>
    <w:p w14:paraId="03266F4A"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On follow-up visits, any doctor in the system can view the complete history instantly.</w:t>
      </w:r>
    </w:p>
    <w:p w14:paraId="748823A6"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Patients can log into portal to view their own history and e-prescriptions.</w:t>
      </w:r>
    </w:p>
    <w:p w14:paraId="25CC993C" w14:textId="77777777" w:rsidR="001D0D73" w:rsidRPr="00064B6E" w:rsidRDefault="001D0D73" w:rsidP="001D0D73">
      <w:pPr>
        <w:numPr>
          <w:ilvl w:val="1"/>
          <w:numId w:val="52"/>
        </w:numPr>
        <w:spacing w:after="0"/>
        <w:rPr>
          <w:rFonts w:ascii="Calibri" w:hAnsi="Calibri" w:cs="Calibri"/>
          <w:sz w:val="20"/>
          <w:szCs w:val="20"/>
        </w:rPr>
      </w:pPr>
      <w:r w:rsidRPr="00064B6E">
        <w:rPr>
          <w:rFonts w:ascii="Calibri" w:hAnsi="Calibri" w:cs="Calibri"/>
          <w:sz w:val="20"/>
          <w:szCs w:val="20"/>
        </w:rPr>
        <w:t>Automated backups and audit logs ensure no data is lost or tampered.</w:t>
      </w:r>
    </w:p>
    <w:p w14:paraId="351F5C01"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Improvements:</w:t>
      </w:r>
    </w:p>
    <w:p w14:paraId="0F19579A" w14:textId="5C3622DF" w:rsidR="001D0D73" w:rsidRPr="00064B6E" w:rsidRDefault="001D0D73" w:rsidP="001D0D73">
      <w:pPr>
        <w:numPr>
          <w:ilvl w:val="1"/>
          <w:numId w:val="53"/>
        </w:numPr>
        <w:spacing w:after="0"/>
        <w:rPr>
          <w:rFonts w:ascii="Calibri" w:hAnsi="Calibri" w:cs="Calibri"/>
          <w:sz w:val="20"/>
          <w:szCs w:val="20"/>
        </w:rPr>
      </w:pPr>
      <w:r w:rsidRPr="00064B6E">
        <w:rPr>
          <w:rFonts w:ascii="Calibri" w:hAnsi="Calibri" w:cs="Calibri"/>
          <w:b/>
          <w:bCs/>
          <w:sz w:val="20"/>
          <w:szCs w:val="20"/>
        </w:rPr>
        <w:t>Instant access:</w:t>
      </w:r>
      <w:r w:rsidRPr="00064B6E">
        <w:rPr>
          <w:rFonts w:ascii="Calibri" w:hAnsi="Calibri" w:cs="Calibri"/>
          <w:sz w:val="20"/>
          <w:szCs w:val="20"/>
        </w:rPr>
        <w:t xml:space="preserve"> No more searching physical rooms</w:t>
      </w:r>
      <w:r w:rsidR="007408E2">
        <w:rPr>
          <w:rFonts w:ascii="Calibri" w:hAnsi="Calibri" w:cs="Calibri"/>
          <w:sz w:val="20"/>
          <w:szCs w:val="20"/>
        </w:rPr>
        <w:t>,</w:t>
      </w:r>
      <w:r w:rsidRPr="00064B6E">
        <w:rPr>
          <w:rFonts w:ascii="Calibri" w:hAnsi="Calibri" w:cs="Calibri"/>
          <w:sz w:val="20"/>
          <w:szCs w:val="20"/>
        </w:rPr>
        <w:t xml:space="preserve"> seconds to retrieve a patient history.</w:t>
      </w:r>
    </w:p>
    <w:p w14:paraId="5A425C20" w14:textId="77777777" w:rsidR="001D0D73" w:rsidRPr="00064B6E" w:rsidRDefault="001D0D73" w:rsidP="001D0D73">
      <w:pPr>
        <w:numPr>
          <w:ilvl w:val="1"/>
          <w:numId w:val="53"/>
        </w:numPr>
        <w:spacing w:after="0"/>
        <w:rPr>
          <w:rFonts w:ascii="Calibri" w:hAnsi="Calibri" w:cs="Calibri"/>
          <w:sz w:val="20"/>
          <w:szCs w:val="20"/>
        </w:rPr>
      </w:pPr>
      <w:r w:rsidRPr="00064B6E">
        <w:rPr>
          <w:rFonts w:ascii="Calibri" w:hAnsi="Calibri" w:cs="Calibri"/>
          <w:b/>
          <w:bCs/>
          <w:sz w:val="20"/>
          <w:szCs w:val="20"/>
        </w:rPr>
        <w:t>Legibility:</w:t>
      </w:r>
      <w:r w:rsidRPr="00064B6E">
        <w:rPr>
          <w:rFonts w:ascii="Calibri" w:hAnsi="Calibri" w:cs="Calibri"/>
          <w:sz w:val="20"/>
          <w:szCs w:val="20"/>
        </w:rPr>
        <w:t xml:space="preserve"> Typed records and prescriptions eliminate handwriting issues.</w:t>
      </w:r>
    </w:p>
    <w:p w14:paraId="3ED525C5" w14:textId="77777777" w:rsidR="001D0D73" w:rsidRPr="00064B6E" w:rsidRDefault="001D0D73" w:rsidP="001D0D73">
      <w:pPr>
        <w:numPr>
          <w:ilvl w:val="1"/>
          <w:numId w:val="53"/>
        </w:numPr>
        <w:spacing w:after="0"/>
        <w:rPr>
          <w:rFonts w:ascii="Calibri" w:hAnsi="Calibri" w:cs="Calibri"/>
          <w:sz w:val="20"/>
          <w:szCs w:val="20"/>
        </w:rPr>
      </w:pPr>
      <w:r w:rsidRPr="00064B6E">
        <w:rPr>
          <w:rFonts w:ascii="Calibri" w:hAnsi="Calibri" w:cs="Calibri"/>
          <w:b/>
          <w:bCs/>
          <w:sz w:val="20"/>
          <w:szCs w:val="20"/>
        </w:rPr>
        <w:t>Continuity:</w:t>
      </w:r>
      <w:r w:rsidRPr="00064B6E">
        <w:rPr>
          <w:rFonts w:ascii="Calibri" w:hAnsi="Calibri" w:cs="Calibri"/>
          <w:sz w:val="20"/>
          <w:szCs w:val="20"/>
        </w:rPr>
        <w:t xml:space="preserve"> Complete, chronological history improves diagnostics.</w:t>
      </w:r>
    </w:p>
    <w:p w14:paraId="1216D0DC" w14:textId="339FFEC9" w:rsidR="001D0D73" w:rsidRPr="00064B6E" w:rsidRDefault="007408E2" w:rsidP="001D0D73">
      <w:pPr>
        <w:numPr>
          <w:ilvl w:val="1"/>
          <w:numId w:val="53"/>
        </w:numPr>
        <w:spacing w:after="0"/>
        <w:rPr>
          <w:rFonts w:ascii="Calibri" w:hAnsi="Calibri" w:cs="Calibri"/>
          <w:sz w:val="20"/>
          <w:szCs w:val="20"/>
        </w:rPr>
      </w:pPr>
      <w:r>
        <w:rPr>
          <w:noProof/>
        </w:rPr>
        <mc:AlternateContent>
          <mc:Choice Requires="wps">
            <w:drawing>
              <wp:anchor distT="0" distB="0" distL="114300" distR="114300" simplePos="0" relativeHeight="251663360" behindDoc="0" locked="0" layoutInCell="1" allowOverlap="1" wp14:anchorId="1AD8D3F0" wp14:editId="552DFC6A">
                <wp:simplePos x="0" y="0"/>
                <wp:positionH relativeFrom="margin">
                  <wp:align>right</wp:align>
                </wp:positionH>
                <wp:positionV relativeFrom="paragraph">
                  <wp:posOffset>123273</wp:posOffset>
                </wp:positionV>
                <wp:extent cx="2672991" cy="635"/>
                <wp:effectExtent l="0" t="0" r="0" b="0"/>
                <wp:wrapNone/>
                <wp:docPr id="221409232" name="Text Box 1"/>
                <wp:cNvGraphicFramePr/>
                <a:graphic xmlns:a="http://schemas.openxmlformats.org/drawingml/2006/main">
                  <a:graphicData uri="http://schemas.microsoft.com/office/word/2010/wordprocessingShape">
                    <wps:wsp>
                      <wps:cNvSpPr txBox="1"/>
                      <wps:spPr>
                        <a:xfrm>
                          <a:off x="0" y="0"/>
                          <a:ext cx="2672991" cy="635"/>
                        </a:xfrm>
                        <a:prstGeom prst="rect">
                          <a:avLst/>
                        </a:prstGeom>
                        <a:solidFill>
                          <a:prstClr val="white"/>
                        </a:solidFill>
                        <a:ln>
                          <a:noFill/>
                        </a:ln>
                      </wps:spPr>
                      <wps:txbx>
                        <w:txbxContent>
                          <w:p w14:paraId="17B8B82C" w14:textId="6101A1F4" w:rsidR="007408E2" w:rsidRPr="006A504C" w:rsidRDefault="007408E2" w:rsidP="007408E2">
                            <w:pPr>
                              <w:pStyle w:val="Caption"/>
                              <w:jc w:val="center"/>
                              <w:rPr>
                                <w:rFonts w:ascii="Calibri" w:hAnsi="Calibri" w:cs="Calibri"/>
                                <w:noProof/>
                                <w:sz w:val="21"/>
                                <w:szCs w:val="21"/>
                              </w:rPr>
                            </w:pPr>
                            <w:r w:rsidRPr="007408E2">
                              <w:t>Target (To-Be) process with approvals, reminders, escrow &amp; PIN release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D8D3F0" id="_x0000_s1027" type="#_x0000_t202" style="position:absolute;left:0;text-align:left;margin-left:159.25pt;margin-top:9.7pt;width:210.45pt;height:.0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" stroked="f">
                <v:textbox style="mso-fit-shape-to-text:t" inset="0,0,0,0">
                  <w:txbxContent>
                    <w:p w14:paraId="17B8B82C" w14:textId="6101A1F4" w:rsidR="007408E2" w:rsidRPr="006A504C" w:rsidRDefault="007408E2" w:rsidP="007408E2">
                      <w:pPr>
                        <w:pStyle w:val="Caption"/>
                        <w:jc w:val="center"/>
                        <w:rPr>
                          <w:rFonts w:ascii="Calibri" w:hAnsi="Calibri" w:cs="Calibri"/>
                          <w:noProof/>
                          <w:sz w:val="21"/>
                          <w:szCs w:val="21"/>
                        </w:rPr>
                      </w:pPr>
                      <w:r w:rsidRPr="007408E2">
                        <w:t>Target (To-Be) process with approvals, reminders, escrow &amp; PIN release</w:t>
                      </w:r>
                    </w:p>
                  </w:txbxContent>
                </v:textbox>
                <w10:wrap anchorx="margin"/>
              </v:shape>
            </w:pict>
          </mc:Fallback>
        </mc:AlternateContent>
      </w:r>
      <w:r w:rsidR="001D0D73" w:rsidRPr="00064B6E">
        <w:rPr>
          <w:rFonts w:ascii="Calibri" w:hAnsi="Calibri" w:cs="Calibri"/>
          <w:b/>
          <w:bCs/>
          <w:sz w:val="20"/>
          <w:szCs w:val="20"/>
        </w:rPr>
        <w:t>Security:</w:t>
      </w:r>
      <w:r w:rsidR="001D0D73" w:rsidRPr="00064B6E">
        <w:rPr>
          <w:rFonts w:ascii="Calibri" w:hAnsi="Calibri" w:cs="Calibri"/>
          <w:sz w:val="20"/>
          <w:szCs w:val="20"/>
        </w:rPr>
        <w:t xml:space="preserve"> Encrypted storage and daily backups ensure data safety.</w:t>
      </w:r>
    </w:p>
    <w:p w14:paraId="131E96A9" w14:textId="6E255738" w:rsidR="00BC1002" w:rsidRPr="007408E2" w:rsidRDefault="001D0D73" w:rsidP="007408E2">
      <w:pPr>
        <w:numPr>
          <w:ilvl w:val="1"/>
          <w:numId w:val="53"/>
        </w:numPr>
        <w:spacing w:after="0"/>
        <w:rPr>
          <w:rFonts w:ascii="Calibri" w:hAnsi="Calibri" w:cs="Calibri"/>
          <w:sz w:val="20"/>
          <w:szCs w:val="20"/>
        </w:rPr>
      </w:pPr>
      <w:r w:rsidRPr="00064B6E">
        <w:rPr>
          <w:rFonts w:ascii="Calibri" w:hAnsi="Calibri" w:cs="Calibri"/>
          <w:b/>
          <w:bCs/>
          <w:sz w:val="20"/>
          <w:szCs w:val="20"/>
        </w:rPr>
        <w:t>Transparency:</w:t>
      </w:r>
      <w:r w:rsidRPr="00064B6E">
        <w:rPr>
          <w:rFonts w:ascii="Calibri" w:hAnsi="Calibri" w:cs="Calibri"/>
          <w:sz w:val="20"/>
          <w:szCs w:val="20"/>
        </w:rPr>
        <w:t xml:space="preserve"> Patients can see and download their records anytime.</w:t>
      </w:r>
    </w:p>
    <w:p w14:paraId="7CD971DF" w14:textId="2F947A7C" w:rsidR="001D0D73" w:rsidRPr="00064B6E" w:rsidRDefault="001D0D73" w:rsidP="00A77F14">
      <w:pPr>
        <w:pStyle w:val="Heading2"/>
        <w:rPr>
          <w:rFonts w:ascii="Calibri" w:hAnsi="Calibri" w:cs="Calibri"/>
        </w:rPr>
      </w:pPr>
      <w:bookmarkStart w:id="43" w:name="_Toc211973521"/>
      <w:r w:rsidRPr="00064B6E">
        <w:rPr>
          <w:rFonts w:ascii="Calibri" w:hAnsi="Calibri" w:cs="Calibri"/>
        </w:rPr>
        <w:lastRenderedPageBreak/>
        <w:t>10.2 Organizational Impact</w:t>
      </w:r>
      <w:bookmarkEnd w:id="43"/>
    </w:p>
    <w:p w14:paraId="3CF26ED9" w14:textId="77777777" w:rsidR="001D0D73" w:rsidRPr="00064B6E" w:rsidRDefault="001D0D73" w:rsidP="001D0D73">
      <w:pPr>
        <w:numPr>
          <w:ilvl w:val="0"/>
          <w:numId w:val="54"/>
        </w:numPr>
        <w:spacing w:after="0"/>
        <w:rPr>
          <w:rFonts w:ascii="Calibri" w:hAnsi="Calibri" w:cs="Calibri"/>
          <w:sz w:val="20"/>
          <w:szCs w:val="20"/>
        </w:rPr>
      </w:pPr>
      <w:r w:rsidRPr="00064B6E">
        <w:rPr>
          <w:rFonts w:ascii="Calibri" w:hAnsi="Calibri" w:cs="Calibri"/>
          <w:b/>
          <w:bCs/>
          <w:sz w:val="20"/>
          <w:szCs w:val="20"/>
        </w:rPr>
        <w:t>Training:</w:t>
      </w:r>
      <w:r w:rsidRPr="00064B6E">
        <w:rPr>
          <w:rFonts w:ascii="Calibri" w:hAnsi="Calibri" w:cs="Calibri"/>
          <w:sz w:val="20"/>
          <w:szCs w:val="20"/>
        </w:rPr>
        <w:t xml:space="preserve"> All staff will receive role-specific training (approx. 2–4 hours each). Quick reference guides and videos will be provided. Ongoing support for first month of use.</w:t>
      </w:r>
    </w:p>
    <w:p w14:paraId="3B9357F8" w14:textId="77777777" w:rsidR="001D0D73" w:rsidRPr="00064B6E" w:rsidRDefault="001D0D73" w:rsidP="001D0D73">
      <w:pPr>
        <w:numPr>
          <w:ilvl w:val="0"/>
          <w:numId w:val="54"/>
        </w:numPr>
        <w:spacing w:after="0"/>
        <w:rPr>
          <w:rFonts w:ascii="Calibri" w:hAnsi="Calibri" w:cs="Calibri"/>
          <w:sz w:val="20"/>
          <w:szCs w:val="20"/>
        </w:rPr>
      </w:pPr>
      <w:r w:rsidRPr="00064B6E">
        <w:rPr>
          <w:rFonts w:ascii="Calibri" w:hAnsi="Calibri" w:cs="Calibri"/>
          <w:b/>
          <w:bCs/>
          <w:sz w:val="20"/>
          <w:szCs w:val="20"/>
        </w:rPr>
        <w:t>Receptionists:</w:t>
      </w:r>
      <w:r w:rsidRPr="00064B6E">
        <w:rPr>
          <w:rFonts w:ascii="Calibri" w:hAnsi="Calibri" w:cs="Calibri"/>
          <w:sz w:val="20"/>
          <w:szCs w:val="20"/>
        </w:rPr>
        <w:t xml:space="preserve"> Shift from handwritten logs to system entry. Must adapt to the new appointment interface.</w:t>
      </w:r>
    </w:p>
    <w:p w14:paraId="1EA29678" w14:textId="77777777" w:rsidR="001D0D73" w:rsidRPr="00064B6E" w:rsidRDefault="001D0D73" w:rsidP="001D0D73">
      <w:pPr>
        <w:numPr>
          <w:ilvl w:val="0"/>
          <w:numId w:val="54"/>
        </w:numPr>
        <w:spacing w:after="0"/>
        <w:rPr>
          <w:rFonts w:ascii="Calibri" w:hAnsi="Calibri" w:cs="Calibri"/>
          <w:sz w:val="20"/>
          <w:szCs w:val="20"/>
        </w:rPr>
      </w:pPr>
      <w:r w:rsidRPr="00064B6E">
        <w:rPr>
          <w:rFonts w:ascii="Calibri" w:hAnsi="Calibri" w:cs="Calibri"/>
          <w:b/>
          <w:bCs/>
          <w:sz w:val="20"/>
          <w:szCs w:val="20"/>
        </w:rPr>
        <w:t>Doctors/Nurses:</w:t>
      </w:r>
      <w:r w:rsidRPr="00064B6E">
        <w:rPr>
          <w:rFonts w:ascii="Calibri" w:hAnsi="Calibri" w:cs="Calibri"/>
          <w:sz w:val="20"/>
          <w:szCs w:val="20"/>
        </w:rPr>
        <w:t xml:space="preserve"> Will need to enter notes digitally. Change from dictation/paper to laptop/tablet usage. Some may need keyboard training.</w:t>
      </w:r>
    </w:p>
    <w:p w14:paraId="5E73371C" w14:textId="77777777" w:rsidR="001D0D73" w:rsidRPr="00064B6E" w:rsidRDefault="001D0D73" w:rsidP="001D0D73">
      <w:pPr>
        <w:numPr>
          <w:ilvl w:val="0"/>
          <w:numId w:val="54"/>
        </w:numPr>
        <w:spacing w:after="0"/>
        <w:rPr>
          <w:rFonts w:ascii="Calibri" w:hAnsi="Calibri" w:cs="Calibri"/>
          <w:sz w:val="20"/>
          <w:szCs w:val="20"/>
        </w:rPr>
      </w:pPr>
      <w:r w:rsidRPr="00064B6E">
        <w:rPr>
          <w:rFonts w:ascii="Calibri" w:hAnsi="Calibri" w:cs="Calibri"/>
          <w:b/>
          <w:bCs/>
          <w:sz w:val="20"/>
          <w:szCs w:val="20"/>
        </w:rPr>
        <w:t>Administrators:</w:t>
      </w:r>
      <w:r w:rsidRPr="00064B6E">
        <w:rPr>
          <w:rFonts w:ascii="Calibri" w:hAnsi="Calibri" w:cs="Calibri"/>
          <w:sz w:val="20"/>
          <w:szCs w:val="20"/>
        </w:rPr>
        <w:t xml:space="preserve"> Move from manual reports to monitoring dashboards. Will learn new KPIs and report generation.</w:t>
      </w:r>
    </w:p>
    <w:p w14:paraId="05160BE3" w14:textId="77777777" w:rsidR="001D0D73" w:rsidRPr="00064B6E" w:rsidRDefault="001D0D73" w:rsidP="001D0D73">
      <w:pPr>
        <w:numPr>
          <w:ilvl w:val="0"/>
          <w:numId w:val="54"/>
        </w:numPr>
        <w:spacing w:after="0"/>
        <w:rPr>
          <w:rFonts w:ascii="Calibri" w:hAnsi="Calibri" w:cs="Calibri"/>
          <w:sz w:val="20"/>
          <w:szCs w:val="20"/>
        </w:rPr>
      </w:pPr>
      <w:r w:rsidRPr="00064B6E">
        <w:rPr>
          <w:rFonts w:ascii="Calibri" w:hAnsi="Calibri" w:cs="Calibri"/>
          <w:b/>
          <w:bCs/>
          <w:sz w:val="20"/>
          <w:szCs w:val="20"/>
        </w:rPr>
        <w:t>Patients:</w:t>
      </w:r>
      <w:r w:rsidRPr="00064B6E">
        <w:rPr>
          <w:rFonts w:ascii="Calibri" w:hAnsi="Calibri" w:cs="Calibri"/>
          <w:sz w:val="20"/>
          <w:szCs w:val="20"/>
        </w:rPr>
        <w:t xml:space="preserve"> Encouraged to use online booking instead of phone calls. May require guidance on portal use (assisted onboarding for some).</w:t>
      </w:r>
    </w:p>
    <w:p w14:paraId="616B281F" w14:textId="7C454484" w:rsidR="001D0D73" w:rsidRPr="00EB6662" w:rsidRDefault="001D0D73" w:rsidP="00EB6662">
      <w:pPr>
        <w:numPr>
          <w:ilvl w:val="0"/>
          <w:numId w:val="54"/>
        </w:numPr>
        <w:spacing w:after="0"/>
        <w:rPr>
          <w:rFonts w:ascii="Calibri" w:hAnsi="Calibri" w:cs="Calibri"/>
          <w:sz w:val="20"/>
          <w:szCs w:val="20"/>
        </w:rPr>
      </w:pPr>
      <w:r w:rsidRPr="00064B6E">
        <w:rPr>
          <w:rFonts w:ascii="Calibri" w:hAnsi="Calibri" w:cs="Calibri"/>
          <w:b/>
          <w:bCs/>
          <w:sz w:val="20"/>
          <w:szCs w:val="20"/>
        </w:rPr>
        <w:t>Change Management:</w:t>
      </w:r>
      <w:r w:rsidRPr="00064B6E">
        <w:rPr>
          <w:rFonts w:ascii="Calibri" w:hAnsi="Calibri" w:cs="Calibri"/>
          <w:sz w:val="20"/>
          <w:szCs w:val="20"/>
        </w:rPr>
        <w:t xml:space="preserve"> Expect initial resistance from staff used to paper. Mitigation: pilot launch in one department, identify early champions, emphasize time savings. Collect feedback regularly for continuous improvement. Celebrate early successes (e.g., “no errors in bookings week”).</w:t>
      </w:r>
    </w:p>
    <w:p w14:paraId="66EF13D6" w14:textId="77777777" w:rsidR="001D0D73" w:rsidRPr="00064B6E" w:rsidRDefault="001D0D73" w:rsidP="00A77F14">
      <w:pPr>
        <w:pStyle w:val="Heading1"/>
        <w:rPr>
          <w:rFonts w:ascii="Calibri" w:hAnsi="Calibri" w:cs="Calibri"/>
        </w:rPr>
      </w:pPr>
      <w:bookmarkStart w:id="44" w:name="_Toc211973522"/>
      <w:r w:rsidRPr="00064B6E">
        <w:rPr>
          <w:rFonts w:ascii="Calibri" w:hAnsi="Calibri" w:cs="Calibri"/>
        </w:rPr>
        <w:t>11. Risks and Mitigation Strategies</w:t>
      </w:r>
      <w:bookmarkEnd w:id="44"/>
    </w:p>
    <w:p w14:paraId="7CD8EC21" w14:textId="77777777" w:rsidR="001D0D73" w:rsidRPr="00064B6E" w:rsidRDefault="001D0D73" w:rsidP="00A77F14">
      <w:pPr>
        <w:pStyle w:val="Heading2"/>
        <w:rPr>
          <w:rFonts w:ascii="Calibri" w:hAnsi="Calibri" w:cs="Calibri"/>
        </w:rPr>
      </w:pPr>
      <w:bookmarkStart w:id="45" w:name="_Toc211973523"/>
      <w:r w:rsidRPr="00064B6E">
        <w:rPr>
          <w:rFonts w:ascii="Calibri" w:hAnsi="Calibri" w:cs="Calibri"/>
        </w:rPr>
        <w:t>11.1 High-Impact Risks</w:t>
      </w:r>
      <w:bookmarkEnd w:id="45"/>
    </w:p>
    <w:tbl>
      <w:tblPr>
        <w:tblW w:w="136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
        <w:gridCol w:w="3593"/>
        <w:gridCol w:w="990"/>
        <w:gridCol w:w="767"/>
        <w:gridCol w:w="7664"/>
      </w:tblGrid>
      <w:tr w:rsidR="00A77F14" w:rsidRPr="00064B6E" w14:paraId="24C674D6" w14:textId="77777777" w:rsidTr="00A77F14">
        <w:trPr>
          <w:tblHeader/>
          <w:tblCellSpacing w:w="15" w:type="dxa"/>
        </w:trPr>
        <w:tc>
          <w:tcPr>
            <w:tcW w:w="601" w:type="dxa"/>
            <w:vAlign w:val="center"/>
            <w:hideMark/>
          </w:tcPr>
          <w:p w14:paraId="28E7A3B4"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Risk ID</w:t>
            </w:r>
          </w:p>
        </w:tc>
        <w:tc>
          <w:tcPr>
            <w:tcW w:w="0" w:type="auto"/>
            <w:vAlign w:val="center"/>
            <w:hideMark/>
          </w:tcPr>
          <w:p w14:paraId="597FF1A7"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Risk Description</w:t>
            </w:r>
          </w:p>
        </w:tc>
        <w:tc>
          <w:tcPr>
            <w:tcW w:w="0" w:type="auto"/>
            <w:vAlign w:val="center"/>
            <w:hideMark/>
          </w:tcPr>
          <w:p w14:paraId="1C667587"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Probability</w:t>
            </w:r>
          </w:p>
        </w:tc>
        <w:tc>
          <w:tcPr>
            <w:tcW w:w="0" w:type="auto"/>
            <w:vAlign w:val="center"/>
            <w:hideMark/>
          </w:tcPr>
          <w:p w14:paraId="21B77810"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Impact</w:t>
            </w:r>
          </w:p>
        </w:tc>
        <w:tc>
          <w:tcPr>
            <w:tcW w:w="0" w:type="auto"/>
            <w:vAlign w:val="center"/>
            <w:hideMark/>
          </w:tcPr>
          <w:p w14:paraId="1685C43F" w14:textId="77777777" w:rsidR="001D0D73" w:rsidRPr="00064B6E" w:rsidRDefault="001D0D73" w:rsidP="001D0D73">
            <w:pPr>
              <w:spacing w:after="0"/>
              <w:rPr>
                <w:rFonts w:ascii="Calibri" w:hAnsi="Calibri" w:cs="Calibri"/>
                <w:b/>
                <w:bCs/>
                <w:sz w:val="20"/>
                <w:szCs w:val="20"/>
              </w:rPr>
            </w:pPr>
            <w:r w:rsidRPr="00064B6E">
              <w:rPr>
                <w:rFonts w:ascii="Calibri" w:hAnsi="Calibri" w:cs="Calibri"/>
                <w:b/>
                <w:bCs/>
                <w:sz w:val="20"/>
                <w:szCs w:val="20"/>
              </w:rPr>
              <w:t>Mitigation Strategy</w:t>
            </w:r>
          </w:p>
        </w:tc>
      </w:tr>
      <w:tr w:rsidR="00A77F14" w:rsidRPr="00064B6E" w14:paraId="2567C43A" w14:textId="77777777" w:rsidTr="00A77F14">
        <w:trPr>
          <w:tblCellSpacing w:w="15" w:type="dxa"/>
        </w:trPr>
        <w:tc>
          <w:tcPr>
            <w:tcW w:w="601" w:type="dxa"/>
            <w:vAlign w:val="center"/>
            <w:hideMark/>
          </w:tcPr>
          <w:p w14:paraId="6C7D0850"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R-001</w:t>
            </w:r>
          </w:p>
        </w:tc>
        <w:tc>
          <w:tcPr>
            <w:tcW w:w="0" w:type="auto"/>
            <w:vAlign w:val="center"/>
            <w:hideMark/>
          </w:tcPr>
          <w:p w14:paraId="13B4C55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Scope creep beyond MVP (extra features requested)</w:t>
            </w:r>
          </w:p>
        </w:tc>
        <w:tc>
          <w:tcPr>
            <w:tcW w:w="0" w:type="auto"/>
            <w:vAlign w:val="center"/>
            <w:hideMark/>
          </w:tcPr>
          <w:p w14:paraId="1903AA8C"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0" w:type="auto"/>
            <w:vAlign w:val="center"/>
            <w:hideMark/>
          </w:tcPr>
          <w:p w14:paraId="3CB26DB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0" w:type="auto"/>
            <w:vAlign w:val="center"/>
            <w:hideMark/>
          </w:tcPr>
          <w:p w14:paraId="2427C971"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Enforce strict scope control (MoSCoW prioritization), require change review, freeze requirements by end of analysis.</w:t>
            </w:r>
          </w:p>
        </w:tc>
      </w:tr>
      <w:tr w:rsidR="00A77F14" w:rsidRPr="00064B6E" w14:paraId="4C3E8F96" w14:textId="77777777" w:rsidTr="00A77F14">
        <w:trPr>
          <w:tblCellSpacing w:w="15" w:type="dxa"/>
        </w:trPr>
        <w:tc>
          <w:tcPr>
            <w:tcW w:w="601" w:type="dxa"/>
            <w:vAlign w:val="center"/>
            <w:hideMark/>
          </w:tcPr>
          <w:p w14:paraId="18DFA630"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R-002</w:t>
            </w:r>
          </w:p>
        </w:tc>
        <w:tc>
          <w:tcPr>
            <w:tcW w:w="0" w:type="auto"/>
            <w:vAlign w:val="center"/>
            <w:hideMark/>
          </w:tcPr>
          <w:p w14:paraId="56F72CF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Technical challenges with escrow payment implementation</w:t>
            </w:r>
          </w:p>
        </w:tc>
        <w:tc>
          <w:tcPr>
            <w:tcW w:w="0" w:type="auto"/>
            <w:vAlign w:val="center"/>
            <w:hideMark/>
          </w:tcPr>
          <w:p w14:paraId="6385F6E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Medium</w:t>
            </w:r>
          </w:p>
        </w:tc>
        <w:tc>
          <w:tcPr>
            <w:tcW w:w="0" w:type="auto"/>
            <w:vAlign w:val="center"/>
            <w:hideMark/>
          </w:tcPr>
          <w:p w14:paraId="255D9B3D"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0" w:type="auto"/>
            <w:vAlign w:val="center"/>
            <w:hideMark/>
          </w:tcPr>
          <w:p w14:paraId="13194A28"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Schedule early tech spike/proof-of-concept for payment flows, evaluate multiple gateways, prepare manual fallback (e.g., confirm via code entry).</w:t>
            </w:r>
          </w:p>
        </w:tc>
      </w:tr>
      <w:tr w:rsidR="00A77F14" w:rsidRPr="00064B6E" w14:paraId="03B93D39" w14:textId="77777777" w:rsidTr="00A77F14">
        <w:trPr>
          <w:tblCellSpacing w:w="15" w:type="dxa"/>
        </w:trPr>
        <w:tc>
          <w:tcPr>
            <w:tcW w:w="601" w:type="dxa"/>
            <w:vAlign w:val="center"/>
            <w:hideMark/>
          </w:tcPr>
          <w:p w14:paraId="17174A08"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R-003</w:t>
            </w:r>
          </w:p>
        </w:tc>
        <w:tc>
          <w:tcPr>
            <w:tcW w:w="0" w:type="auto"/>
            <w:vAlign w:val="center"/>
            <w:hideMark/>
          </w:tcPr>
          <w:p w14:paraId="737FD4E4"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Staff resistance to adopting new system</w:t>
            </w:r>
          </w:p>
        </w:tc>
        <w:tc>
          <w:tcPr>
            <w:tcW w:w="0" w:type="auto"/>
            <w:vAlign w:val="center"/>
            <w:hideMark/>
          </w:tcPr>
          <w:p w14:paraId="0A1733A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Medium</w:t>
            </w:r>
          </w:p>
        </w:tc>
        <w:tc>
          <w:tcPr>
            <w:tcW w:w="0" w:type="auto"/>
            <w:vAlign w:val="center"/>
            <w:hideMark/>
          </w:tcPr>
          <w:p w14:paraId="37264FA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0" w:type="auto"/>
            <w:vAlign w:val="center"/>
            <w:hideMark/>
          </w:tcPr>
          <w:p w14:paraId="53C9E73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Involve users early (requirements gathering, testing), provide strong training, identify super-users, roll out in phases with support.</w:t>
            </w:r>
          </w:p>
        </w:tc>
      </w:tr>
      <w:tr w:rsidR="00A77F14" w:rsidRPr="00064B6E" w14:paraId="3D99C70F" w14:textId="77777777" w:rsidTr="00A77F14">
        <w:trPr>
          <w:tblCellSpacing w:w="15" w:type="dxa"/>
        </w:trPr>
        <w:tc>
          <w:tcPr>
            <w:tcW w:w="601" w:type="dxa"/>
            <w:vAlign w:val="center"/>
            <w:hideMark/>
          </w:tcPr>
          <w:p w14:paraId="746E654F"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R-004</w:t>
            </w:r>
          </w:p>
        </w:tc>
        <w:tc>
          <w:tcPr>
            <w:tcW w:w="0" w:type="auto"/>
            <w:vAlign w:val="center"/>
            <w:hideMark/>
          </w:tcPr>
          <w:p w14:paraId="4A316AF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Data migration complexity from existing records</w:t>
            </w:r>
          </w:p>
        </w:tc>
        <w:tc>
          <w:tcPr>
            <w:tcW w:w="0" w:type="auto"/>
            <w:vAlign w:val="center"/>
            <w:hideMark/>
          </w:tcPr>
          <w:p w14:paraId="64E1EC95"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Medium</w:t>
            </w:r>
          </w:p>
        </w:tc>
        <w:tc>
          <w:tcPr>
            <w:tcW w:w="0" w:type="auto"/>
            <w:vAlign w:val="center"/>
            <w:hideMark/>
          </w:tcPr>
          <w:p w14:paraId="4A3E0252"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Medium</w:t>
            </w:r>
          </w:p>
        </w:tc>
        <w:tc>
          <w:tcPr>
            <w:tcW w:w="0" w:type="auto"/>
            <w:vAlign w:val="center"/>
            <w:hideMark/>
          </w:tcPr>
          <w:p w14:paraId="47EBD6BC"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Assess data sources early, plan for clean-up or incremental migration, offer manual entry as backup.</w:t>
            </w:r>
          </w:p>
        </w:tc>
      </w:tr>
      <w:tr w:rsidR="00A77F14" w:rsidRPr="00064B6E" w14:paraId="2991A56E" w14:textId="77777777" w:rsidTr="00A77F14">
        <w:trPr>
          <w:tblCellSpacing w:w="15" w:type="dxa"/>
        </w:trPr>
        <w:tc>
          <w:tcPr>
            <w:tcW w:w="601" w:type="dxa"/>
            <w:vAlign w:val="center"/>
            <w:hideMark/>
          </w:tcPr>
          <w:p w14:paraId="4F765F58"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R-005</w:t>
            </w:r>
          </w:p>
        </w:tc>
        <w:tc>
          <w:tcPr>
            <w:tcW w:w="0" w:type="auto"/>
            <w:vAlign w:val="center"/>
            <w:hideMark/>
          </w:tcPr>
          <w:p w14:paraId="0B348518"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Third-party service outages (payment gateway, SMS provider)</w:t>
            </w:r>
          </w:p>
        </w:tc>
        <w:tc>
          <w:tcPr>
            <w:tcW w:w="0" w:type="auto"/>
            <w:vAlign w:val="center"/>
            <w:hideMark/>
          </w:tcPr>
          <w:p w14:paraId="78E2A030"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Medium</w:t>
            </w:r>
          </w:p>
        </w:tc>
        <w:tc>
          <w:tcPr>
            <w:tcW w:w="0" w:type="auto"/>
            <w:vAlign w:val="center"/>
            <w:hideMark/>
          </w:tcPr>
          <w:p w14:paraId="292853AA"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0" w:type="auto"/>
            <w:vAlign w:val="center"/>
            <w:hideMark/>
          </w:tcPr>
          <w:p w14:paraId="0B1E6EE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Use redundant providers where possible, build retry logic, allow fallback communication (e.g., email if SMS fails).</w:t>
            </w:r>
          </w:p>
        </w:tc>
      </w:tr>
      <w:tr w:rsidR="00A77F14" w:rsidRPr="00064B6E" w14:paraId="3B3812F4" w14:textId="77777777" w:rsidTr="00A77F14">
        <w:trPr>
          <w:tblCellSpacing w:w="15" w:type="dxa"/>
        </w:trPr>
        <w:tc>
          <w:tcPr>
            <w:tcW w:w="601" w:type="dxa"/>
            <w:vAlign w:val="center"/>
            <w:hideMark/>
          </w:tcPr>
          <w:p w14:paraId="53843D0F"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R-006</w:t>
            </w:r>
          </w:p>
        </w:tc>
        <w:tc>
          <w:tcPr>
            <w:tcW w:w="0" w:type="auto"/>
            <w:vAlign w:val="center"/>
            <w:hideMark/>
          </w:tcPr>
          <w:p w14:paraId="132748F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Uncovered regulatory compliance issues (late in project)</w:t>
            </w:r>
          </w:p>
        </w:tc>
        <w:tc>
          <w:tcPr>
            <w:tcW w:w="0" w:type="auto"/>
            <w:vAlign w:val="center"/>
            <w:hideMark/>
          </w:tcPr>
          <w:p w14:paraId="6526B70B"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Low</w:t>
            </w:r>
          </w:p>
        </w:tc>
        <w:tc>
          <w:tcPr>
            <w:tcW w:w="0" w:type="auto"/>
            <w:vAlign w:val="center"/>
            <w:hideMark/>
          </w:tcPr>
          <w:p w14:paraId="19490B3F"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0" w:type="auto"/>
            <w:vAlign w:val="center"/>
            <w:hideMark/>
          </w:tcPr>
          <w:p w14:paraId="22413918"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Consult legal/regulatory experts early, schedule compliance reviews at each major phase, maintain change log for audit.</w:t>
            </w:r>
          </w:p>
        </w:tc>
      </w:tr>
      <w:tr w:rsidR="00A77F14" w:rsidRPr="00064B6E" w14:paraId="650C4B23" w14:textId="77777777" w:rsidTr="00A77F14">
        <w:trPr>
          <w:tblCellSpacing w:w="15" w:type="dxa"/>
        </w:trPr>
        <w:tc>
          <w:tcPr>
            <w:tcW w:w="601" w:type="dxa"/>
            <w:vAlign w:val="center"/>
            <w:hideMark/>
          </w:tcPr>
          <w:p w14:paraId="713BEE2F"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R-007</w:t>
            </w:r>
          </w:p>
        </w:tc>
        <w:tc>
          <w:tcPr>
            <w:tcW w:w="0" w:type="auto"/>
            <w:vAlign w:val="center"/>
            <w:hideMark/>
          </w:tcPr>
          <w:p w14:paraId="232D6F3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Performance bottlenecks under load</w:t>
            </w:r>
          </w:p>
        </w:tc>
        <w:tc>
          <w:tcPr>
            <w:tcW w:w="0" w:type="auto"/>
            <w:vAlign w:val="center"/>
            <w:hideMark/>
          </w:tcPr>
          <w:p w14:paraId="211091C9"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Medium</w:t>
            </w:r>
          </w:p>
        </w:tc>
        <w:tc>
          <w:tcPr>
            <w:tcW w:w="0" w:type="auto"/>
            <w:vAlign w:val="center"/>
            <w:hideMark/>
          </w:tcPr>
          <w:p w14:paraId="13B588B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High</w:t>
            </w:r>
          </w:p>
        </w:tc>
        <w:tc>
          <w:tcPr>
            <w:tcW w:w="0" w:type="auto"/>
            <w:vAlign w:val="center"/>
            <w:hideMark/>
          </w:tcPr>
          <w:p w14:paraId="364A8CE7"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Conduct load testing before deployment, design scalable architecture (load balancers, caching), monitor performance metrics.</w:t>
            </w:r>
          </w:p>
        </w:tc>
      </w:tr>
      <w:tr w:rsidR="00A77F14" w:rsidRPr="00064B6E" w14:paraId="5F8C846D" w14:textId="77777777" w:rsidTr="00A77F14">
        <w:trPr>
          <w:tblCellSpacing w:w="15" w:type="dxa"/>
        </w:trPr>
        <w:tc>
          <w:tcPr>
            <w:tcW w:w="601" w:type="dxa"/>
            <w:vAlign w:val="center"/>
            <w:hideMark/>
          </w:tcPr>
          <w:p w14:paraId="23AB7A06"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R-008</w:t>
            </w:r>
          </w:p>
        </w:tc>
        <w:tc>
          <w:tcPr>
            <w:tcW w:w="0" w:type="auto"/>
            <w:vAlign w:val="center"/>
            <w:hideMark/>
          </w:tcPr>
          <w:p w14:paraId="0474F8C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Security breach or data leak</w:t>
            </w:r>
          </w:p>
        </w:tc>
        <w:tc>
          <w:tcPr>
            <w:tcW w:w="0" w:type="auto"/>
            <w:vAlign w:val="center"/>
            <w:hideMark/>
          </w:tcPr>
          <w:p w14:paraId="16786713"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Low</w:t>
            </w:r>
          </w:p>
        </w:tc>
        <w:tc>
          <w:tcPr>
            <w:tcW w:w="0" w:type="auto"/>
            <w:vAlign w:val="center"/>
            <w:hideMark/>
          </w:tcPr>
          <w:p w14:paraId="2416FEA6"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Critical</w:t>
            </w:r>
          </w:p>
        </w:tc>
        <w:tc>
          <w:tcPr>
            <w:tcW w:w="0" w:type="auto"/>
            <w:vAlign w:val="center"/>
            <w:hideMark/>
          </w:tcPr>
          <w:p w14:paraId="2133E95E" w14:textId="77777777" w:rsidR="001D0D73" w:rsidRPr="00064B6E" w:rsidRDefault="001D0D73" w:rsidP="001D0D73">
            <w:pPr>
              <w:spacing w:after="0"/>
              <w:rPr>
                <w:rFonts w:ascii="Calibri" w:hAnsi="Calibri" w:cs="Calibri"/>
                <w:sz w:val="20"/>
                <w:szCs w:val="20"/>
              </w:rPr>
            </w:pPr>
            <w:r w:rsidRPr="00064B6E">
              <w:rPr>
                <w:rFonts w:ascii="Calibri" w:hAnsi="Calibri" w:cs="Calibri"/>
                <w:sz w:val="20"/>
                <w:szCs w:val="20"/>
              </w:rPr>
              <w:t>Engage external security audit, implement strong encryption and logging, perform penetration testing, update promptly.</w:t>
            </w:r>
          </w:p>
        </w:tc>
      </w:tr>
    </w:tbl>
    <w:p w14:paraId="2CC13C2A" w14:textId="77777777" w:rsidR="001D0D73" w:rsidRPr="00064B6E" w:rsidRDefault="001D0D73" w:rsidP="00A77F14">
      <w:pPr>
        <w:pStyle w:val="Heading2"/>
        <w:rPr>
          <w:rFonts w:ascii="Calibri" w:hAnsi="Calibri" w:cs="Calibri"/>
        </w:rPr>
      </w:pPr>
      <w:bookmarkStart w:id="46" w:name="_Toc211973524"/>
      <w:r w:rsidRPr="00064B6E">
        <w:rPr>
          <w:rFonts w:ascii="Calibri" w:hAnsi="Calibri" w:cs="Calibri"/>
        </w:rPr>
        <w:t>11.2 Risk Response Plan</w:t>
      </w:r>
      <w:bookmarkEnd w:id="46"/>
    </w:p>
    <w:p w14:paraId="0C2DE6AF" w14:textId="6CE45492" w:rsidR="001D0D73" w:rsidRPr="00064B6E" w:rsidRDefault="001D0D73" w:rsidP="001D0D73">
      <w:pPr>
        <w:numPr>
          <w:ilvl w:val="0"/>
          <w:numId w:val="55"/>
        </w:numPr>
        <w:spacing w:after="0"/>
        <w:rPr>
          <w:rFonts w:ascii="Calibri" w:hAnsi="Calibri" w:cs="Calibri"/>
          <w:sz w:val="20"/>
          <w:szCs w:val="20"/>
        </w:rPr>
      </w:pPr>
      <w:r w:rsidRPr="00064B6E">
        <w:rPr>
          <w:rFonts w:ascii="Calibri" w:hAnsi="Calibri" w:cs="Calibri"/>
          <w:b/>
          <w:bCs/>
          <w:sz w:val="20"/>
          <w:szCs w:val="20"/>
        </w:rPr>
        <w:t>R-001 (Scope Creep):</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Freeze baseline requirements by end of design phase. </w:t>
      </w:r>
      <w:r w:rsidR="00EB6662">
        <w:rPr>
          <w:rFonts w:ascii="Calibri" w:hAnsi="Calibri" w:cs="Calibri"/>
          <w:sz w:val="20"/>
          <w:szCs w:val="20"/>
        </w:rPr>
        <w:br/>
      </w:r>
      <w:r w:rsidRPr="00064B6E">
        <w:rPr>
          <w:rFonts w:ascii="Calibri" w:hAnsi="Calibri" w:cs="Calibri"/>
          <w:sz w:val="20"/>
          <w:szCs w:val="20"/>
        </w:rPr>
        <w:t xml:space="preserve">Continuous review ensures alignment. </w:t>
      </w:r>
      <w:r w:rsidR="00EB6662">
        <w:rPr>
          <w:rFonts w:ascii="Calibri" w:hAnsi="Calibri" w:cs="Calibri"/>
          <w:sz w:val="20"/>
          <w:szCs w:val="20"/>
        </w:rPr>
        <w:br/>
      </w:r>
      <w:r w:rsidRPr="00EB6662">
        <w:rPr>
          <w:rFonts w:ascii="Calibri" w:hAnsi="Calibri" w:cs="Calibri"/>
          <w:i/>
          <w:iCs/>
          <w:sz w:val="20"/>
          <w:szCs w:val="20"/>
        </w:rPr>
        <w:t>Success:</w:t>
      </w:r>
      <w:r w:rsidRPr="00064B6E">
        <w:rPr>
          <w:rFonts w:ascii="Calibri" w:hAnsi="Calibri" w:cs="Calibri"/>
          <w:sz w:val="20"/>
          <w:szCs w:val="20"/>
        </w:rPr>
        <w:t xml:space="preserve"> &lt;15% scope changes post-freeze.</w:t>
      </w:r>
    </w:p>
    <w:p w14:paraId="57F78FBB" w14:textId="4C75AF0C" w:rsidR="001D0D73" w:rsidRPr="00064B6E" w:rsidRDefault="001D0D73" w:rsidP="001D0D73">
      <w:pPr>
        <w:numPr>
          <w:ilvl w:val="0"/>
          <w:numId w:val="55"/>
        </w:numPr>
        <w:spacing w:after="0"/>
        <w:rPr>
          <w:rFonts w:ascii="Calibri" w:hAnsi="Calibri" w:cs="Calibri"/>
          <w:sz w:val="20"/>
          <w:szCs w:val="20"/>
        </w:rPr>
      </w:pPr>
      <w:r w:rsidRPr="00064B6E">
        <w:rPr>
          <w:rFonts w:ascii="Calibri" w:hAnsi="Calibri" w:cs="Calibri"/>
          <w:b/>
          <w:bCs/>
          <w:sz w:val="20"/>
          <w:szCs w:val="20"/>
        </w:rPr>
        <w:t>R-002 (Escrow Payment):</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Allocate development effort early to integrate a test payment gateway sandbox. </w:t>
      </w:r>
      <w:r w:rsidR="00EB6662">
        <w:rPr>
          <w:rFonts w:ascii="Calibri" w:hAnsi="Calibri" w:cs="Calibri"/>
          <w:sz w:val="20"/>
          <w:szCs w:val="20"/>
        </w:rPr>
        <w:br/>
      </w:r>
      <w:r w:rsidRPr="00064B6E">
        <w:rPr>
          <w:rFonts w:ascii="Calibri" w:hAnsi="Calibri" w:cs="Calibri"/>
          <w:sz w:val="20"/>
          <w:szCs w:val="20"/>
        </w:rPr>
        <w:t xml:space="preserve">Consider alternate simpler escrow methods if necessary. </w:t>
      </w:r>
      <w:r w:rsidR="00EB6662">
        <w:rPr>
          <w:rFonts w:ascii="Calibri" w:hAnsi="Calibri" w:cs="Calibri"/>
          <w:sz w:val="20"/>
          <w:szCs w:val="20"/>
        </w:rPr>
        <w:br/>
      </w:r>
      <w:r w:rsidRPr="00064B6E">
        <w:rPr>
          <w:rFonts w:ascii="Calibri" w:hAnsi="Calibri" w:cs="Calibri"/>
          <w:i/>
          <w:iCs/>
          <w:sz w:val="20"/>
          <w:szCs w:val="20"/>
        </w:rPr>
        <w:t>Success:</w:t>
      </w:r>
      <w:r w:rsidRPr="00064B6E">
        <w:rPr>
          <w:rFonts w:ascii="Calibri" w:hAnsi="Calibri" w:cs="Calibri"/>
          <w:sz w:val="20"/>
          <w:szCs w:val="20"/>
        </w:rPr>
        <w:t xml:space="preserve"> Working payment/demo model </w:t>
      </w:r>
      <w:r w:rsidR="00EB6662">
        <w:rPr>
          <w:rFonts w:ascii="Calibri" w:hAnsi="Calibri" w:cs="Calibri"/>
          <w:sz w:val="20"/>
          <w:szCs w:val="20"/>
        </w:rPr>
        <w:t>sooner</w:t>
      </w:r>
      <w:r w:rsidRPr="00064B6E">
        <w:rPr>
          <w:rFonts w:ascii="Calibri" w:hAnsi="Calibri" w:cs="Calibri"/>
          <w:sz w:val="20"/>
          <w:szCs w:val="20"/>
        </w:rPr>
        <w:t>.</w:t>
      </w:r>
    </w:p>
    <w:p w14:paraId="4F51CFB3" w14:textId="5332AD3A" w:rsidR="001D0D73" w:rsidRPr="00064B6E" w:rsidRDefault="001D0D73" w:rsidP="001D0D73">
      <w:pPr>
        <w:numPr>
          <w:ilvl w:val="0"/>
          <w:numId w:val="55"/>
        </w:numPr>
        <w:spacing w:after="0"/>
        <w:rPr>
          <w:rFonts w:ascii="Calibri" w:hAnsi="Calibri" w:cs="Calibri"/>
          <w:sz w:val="20"/>
          <w:szCs w:val="20"/>
        </w:rPr>
      </w:pPr>
      <w:r w:rsidRPr="00064B6E">
        <w:rPr>
          <w:rFonts w:ascii="Calibri" w:hAnsi="Calibri" w:cs="Calibri"/>
          <w:b/>
          <w:bCs/>
          <w:sz w:val="20"/>
          <w:szCs w:val="20"/>
        </w:rPr>
        <w:t>R-003 (User Adoption):</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Implement pilot program in one department/clinic 2 weeks before full rollout. </w:t>
      </w:r>
      <w:r w:rsidR="00EB6662">
        <w:rPr>
          <w:rFonts w:ascii="Calibri" w:hAnsi="Calibri" w:cs="Calibri"/>
          <w:sz w:val="20"/>
          <w:szCs w:val="20"/>
        </w:rPr>
        <w:br/>
      </w:r>
      <w:r w:rsidRPr="00064B6E">
        <w:rPr>
          <w:rFonts w:ascii="Calibri" w:hAnsi="Calibri" w:cs="Calibri"/>
          <w:sz w:val="20"/>
          <w:szCs w:val="20"/>
        </w:rPr>
        <w:t xml:space="preserve">Provide hands-on training and encourage feedback. </w:t>
      </w:r>
      <w:r w:rsidR="00EB6662">
        <w:rPr>
          <w:rFonts w:ascii="Calibri" w:hAnsi="Calibri" w:cs="Calibri"/>
          <w:sz w:val="20"/>
          <w:szCs w:val="20"/>
        </w:rPr>
        <w:br/>
      </w:r>
      <w:r w:rsidRPr="00064B6E">
        <w:rPr>
          <w:rFonts w:ascii="Calibri" w:hAnsi="Calibri" w:cs="Calibri"/>
          <w:i/>
          <w:iCs/>
          <w:sz w:val="20"/>
          <w:szCs w:val="20"/>
        </w:rPr>
        <w:t>Success:</w:t>
      </w:r>
      <w:r w:rsidRPr="00064B6E">
        <w:rPr>
          <w:rFonts w:ascii="Calibri" w:hAnsi="Calibri" w:cs="Calibri"/>
          <w:sz w:val="20"/>
          <w:szCs w:val="20"/>
        </w:rPr>
        <w:t xml:space="preserve"> Pilot staff report ≥80% confidence in system.</w:t>
      </w:r>
    </w:p>
    <w:p w14:paraId="1099ECE8" w14:textId="17F58055" w:rsidR="001D0D73" w:rsidRPr="00064B6E" w:rsidRDefault="001D0D73" w:rsidP="001D0D73">
      <w:pPr>
        <w:numPr>
          <w:ilvl w:val="0"/>
          <w:numId w:val="55"/>
        </w:numPr>
        <w:spacing w:after="0"/>
        <w:rPr>
          <w:rFonts w:ascii="Calibri" w:hAnsi="Calibri" w:cs="Calibri"/>
          <w:sz w:val="20"/>
          <w:szCs w:val="20"/>
        </w:rPr>
      </w:pPr>
      <w:r w:rsidRPr="00064B6E">
        <w:rPr>
          <w:rFonts w:ascii="Calibri" w:hAnsi="Calibri" w:cs="Calibri"/>
          <w:b/>
          <w:bCs/>
          <w:sz w:val="20"/>
          <w:szCs w:val="20"/>
        </w:rPr>
        <w:t>R-004 (Data Migration):</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Inventory existing data formats early. </w:t>
      </w:r>
      <w:r w:rsidR="00EB6662">
        <w:rPr>
          <w:rFonts w:ascii="Calibri" w:hAnsi="Calibri" w:cs="Calibri"/>
          <w:sz w:val="20"/>
          <w:szCs w:val="20"/>
        </w:rPr>
        <w:br/>
      </w:r>
      <w:r w:rsidRPr="00064B6E">
        <w:rPr>
          <w:rFonts w:ascii="Calibri" w:hAnsi="Calibri" w:cs="Calibri"/>
          <w:sz w:val="20"/>
          <w:szCs w:val="20"/>
        </w:rPr>
        <w:t xml:space="preserve">Develop CSV import tools. </w:t>
      </w:r>
      <w:r w:rsidR="00EB6662">
        <w:rPr>
          <w:rFonts w:ascii="Calibri" w:hAnsi="Calibri" w:cs="Calibri"/>
          <w:sz w:val="20"/>
          <w:szCs w:val="20"/>
        </w:rPr>
        <w:br/>
      </w:r>
      <w:r w:rsidRPr="00064B6E">
        <w:rPr>
          <w:rFonts w:ascii="Calibri" w:hAnsi="Calibri" w:cs="Calibri"/>
          <w:i/>
          <w:iCs/>
          <w:sz w:val="20"/>
          <w:szCs w:val="20"/>
        </w:rPr>
        <w:t>Success:</w:t>
      </w:r>
      <w:r w:rsidRPr="00064B6E">
        <w:rPr>
          <w:rFonts w:ascii="Calibri" w:hAnsi="Calibri" w:cs="Calibri"/>
          <w:sz w:val="20"/>
          <w:szCs w:val="20"/>
        </w:rPr>
        <w:t xml:space="preserve"> Core patient dataset migrated by pilot launch.</w:t>
      </w:r>
    </w:p>
    <w:p w14:paraId="7C2242D0" w14:textId="5E8E60A5" w:rsidR="001D0D73" w:rsidRPr="00064B6E" w:rsidRDefault="001D0D73" w:rsidP="001D0D73">
      <w:pPr>
        <w:numPr>
          <w:ilvl w:val="0"/>
          <w:numId w:val="55"/>
        </w:numPr>
        <w:spacing w:after="0"/>
        <w:rPr>
          <w:rFonts w:ascii="Calibri" w:hAnsi="Calibri" w:cs="Calibri"/>
          <w:sz w:val="20"/>
          <w:szCs w:val="20"/>
        </w:rPr>
      </w:pPr>
      <w:r w:rsidRPr="00064B6E">
        <w:rPr>
          <w:rFonts w:ascii="Calibri" w:hAnsi="Calibri" w:cs="Calibri"/>
          <w:b/>
          <w:bCs/>
          <w:sz w:val="20"/>
          <w:szCs w:val="20"/>
        </w:rPr>
        <w:t>R-005 (Service Outages):</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Contract with at least two vendors for SMS and payments. </w:t>
      </w:r>
      <w:r w:rsidR="00EB6662">
        <w:rPr>
          <w:rFonts w:ascii="Calibri" w:hAnsi="Calibri" w:cs="Calibri"/>
          <w:sz w:val="20"/>
          <w:szCs w:val="20"/>
        </w:rPr>
        <w:br/>
      </w:r>
      <w:r w:rsidRPr="00064B6E">
        <w:rPr>
          <w:rFonts w:ascii="Calibri" w:hAnsi="Calibri" w:cs="Calibri"/>
          <w:sz w:val="20"/>
          <w:szCs w:val="20"/>
        </w:rPr>
        <w:t xml:space="preserve">Implement monitoring alerts to switch providers. </w:t>
      </w:r>
      <w:r w:rsidR="00EB6662">
        <w:rPr>
          <w:rFonts w:ascii="Calibri" w:hAnsi="Calibri" w:cs="Calibri"/>
          <w:sz w:val="20"/>
          <w:szCs w:val="20"/>
        </w:rPr>
        <w:br/>
      </w:r>
      <w:r w:rsidRPr="00064B6E">
        <w:rPr>
          <w:rFonts w:ascii="Calibri" w:hAnsi="Calibri" w:cs="Calibri"/>
          <w:i/>
          <w:iCs/>
          <w:sz w:val="20"/>
          <w:szCs w:val="20"/>
        </w:rPr>
        <w:t>Success:</w:t>
      </w:r>
      <w:r w:rsidRPr="00064B6E">
        <w:rPr>
          <w:rFonts w:ascii="Calibri" w:hAnsi="Calibri" w:cs="Calibri"/>
          <w:sz w:val="20"/>
          <w:szCs w:val="20"/>
        </w:rPr>
        <w:t xml:space="preserve"> No critical outages, alternate notifications worked when primary failed.</w:t>
      </w:r>
    </w:p>
    <w:p w14:paraId="496A3127" w14:textId="6BB7126C" w:rsidR="001D0D73" w:rsidRPr="00064B6E" w:rsidRDefault="001D0D73" w:rsidP="001D0D73">
      <w:pPr>
        <w:numPr>
          <w:ilvl w:val="0"/>
          <w:numId w:val="55"/>
        </w:numPr>
        <w:spacing w:after="0"/>
        <w:rPr>
          <w:rFonts w:ascii="Calibri" w:hAnsi="Calibri" w:cs="Calibri"/>
          <w:sz w:val="20"/>
          <w:szCs w:val="20"/>
        </w:rPr>
      </w:pPr>
      <w:r w:rsidRPr="00064B6E">
        <w:rPr>
          <w:rFonts w:ascii="Calibri" w:hAnsi="Calibri" w:cs="Calibri"/>
          <w:b/>
          <w:bCs/>
          <w:sz w:val="20"/>
          <w:szCs w:val="20"/>
        </w:rPr>
        <w:t>R-006 (Compliance):</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Regularly review with a clinical/legal advisor. </w:t>
      </w:r>
      <w:r w:rsidR="00EB6662">
        <w:rPr>
          <w:rFonts w:ascii="Calibri" w:hAnsi="Calibri" w:cs="Calibri"/>
          <w:sz w:val="20"/>
          <w:szCs w:val="20"/>
        </w:rPr>
        <w:br/>
      </w:r>
      <w:r w:rsidRPr="00064B6E">
        <w:rPr>
          <w:rFonts w:ascii="Calibri" w:hAnsi="Calibri" w:cs="Calibri"/>
          <w:sz w:val="20"/>
          <w:szCs w:val="20"/>
        </w:rPr>
        <w:t xml:space="preserve">Document all privacy/security decisions. </w:t>
      </w:r>
      <w:r w:rsidR="00EB6662">
        <w:rPr>
          <w:rFonts w:ascii="Calibri" w:hAnsi="Calibri" w:cs="Calibri"/>
          <w:sz w:val="20"/>
          <w:szCs w:val="20"/>
        </w:rPr>
        <w:br/>
      </w:r>
      <w:r w:rsidRPr="00064B6E">
        <w:rPr>
          <w:rFonts w:ascii="Calibri" w:hAnsi="Calibri" w:cs="Calibri"/>
          <w:i/>
          <w:iCs/>
          <w:sz w:val="20"/>
          <w:szCs w:val="20"/>
        </w:rPr>
        <w:t>Success:</w:t>
      </w:r>
      <w:r w:rsidRPr="00064B6E">
        <w:rPr>
          <w:rFonts w:ascii="Calibri" w:hAnsi="Calibri" w:cs="Calibri"/>
          <w:sz w:val="20"/>
          <w:szCs w:val="20"/>
        </w:rPr>
        <w:t xml:space="preserve"> No last-minute design changes for legal reasons.</w:t>
      </w:r>
    </w:p>
    <w:p w14:paraId="09EC8E4C" w14:textId="6D88CB2E" w:rsidR="001D0D73" w:rsidRPr="00064B6E" w:rsidRDefault="001D0D73" w:rsidP="001D0D73">
      <w:pPr>
        <w:numPr>
          <w:ilvl w:val="0"/>
          <w:numId w:val="55"/>
        </w:numPr>
        <w:spacing w:after="0"/>
        <w:rPr>
          <w:rFonts w:ascii="Calibri" w:hAnsi="Calibri" w:cs="Calibri"/>
          <w:sz w:val="20"/>
          <w:szCs w:val="20"/>
        </w:rPr>
      </w:pPr>
      <w:r w:rsidRPr="00064B6E">
        <w:rPr>
          <w:rFonts w:ascii="Calibri" w:hAnsi="Calibri" w:cs="Calibri"/>
          <w:b/>
          <w:bCs/>
          <w:sz w:val="20"/>
          <w:szCs w:val="20"/>
        </w:rPr>
        <w:t>R-007 (Performance):</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Use Azure/AWS autoscaling and optimize queries. </w:t>
      </w:r>
      <w:r w:rsidR="00EB6662">
        <w:rPr>
          <w:rFonts w:ascii="Calibri" w:hAnsi="Calibri" w:cs="Calibri"/>
          <w:sz w:val="20"/>
          <w:szCs w:val="20"/>
        </w:rPr>
        <w:br/>
      </w:r>
      <w:r w:rsidRPr="00064B6E">
        <w:rPr>
          <w:rFonts w:ascii="Calibri" w:hAnsi="Calibri" w:cs="Calibri"/>
          <w:i/>
          <w:iCs/>
          <w:sz w:val="20"/>
          <w:szCs w:val="20"/>
        </w:rPr>
        <w:t>Success:</w:t>
      </w:r>
      <w:r w:rsidRPr="00064B6E">
        <w:rPr>
          <w:rFonts w:ascii="Calibri" w:hAnsi="Calibri" w:cs="Calibri"/>
          <w:sz w:val="20"/>
          <w:szCs w:val="20"/>
        </w:rPr>
        <w:t xml:space="preserve"> Application supports target load in testing.</w:t>
      </w:r>
    </w:p>
    <w:p w14:paraId="531BA704" w14:textId="57600700" w:rsidR="001D0D73" w:rsidRPr="00064B6E" w:rsidRDefault="001D0D73" w:rsidP="00A77F14">
      <w:pPr>
        <w:numPr>
          <w:ilvl w:val="0"/>
          <w:numId w:val="55"/>
        </w:numPr>
        <w:spacing w:after="0"/>
        <w:rPr>
          <w:rFonts w:ascii="Calibri" w:hAnsi="Calibri" w:cs="Calibri"/>
          <w:sz w:val="20"/>
          <w:szCs w:val="20"/>
        </w:rPr>
      </w:pPr>
      <w:r w:rsidRPr="00064B6E">
        <w:rPr>
          <w:rFonts w:ascii="Calibri" w:hAnsi="Calibri" w:cs="Calibri"/>
          <w:b/>
          <w:bCs/>
          <w:sz w:val="20"/>
          <w:szCs w:val="20"/>
        </w:rPr>
        <w:t>R-008 (Security):</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Schedule a third-party security review post-development. </w:t>
      </w:r>
      <w:r w:rsidR="00EB6662">
        <w:rPr>
          <w:rFonts w:ascii="Calibri" w:hAnsi="Calibri" w:cs="Calibri"/>
          <w:sz w:val="20"/>
          <w:szCs w:val="20"/>
        </w:rPr>
        <w:br/>
      </w:r>
      <w:r w:rsidRPr="00064B6E">
        <w:rPr>
          <w:rFonts w:ascii="Calibri" w:hAnsi="Calibri" w:cs="Calibri"/>
          <w:i/>
          <w:iCs/>
          <w:sz w:val="20"/>
          <w:szCs w:val="20"/>
        </w:rPr>
        <w:t>Success:</w:t>
      </w:r>
      <w:r w:rsidRPr="00064B6E">
        <w:rPr>
          <w:rFonts w:ascii="Calibri" w:hAnsi="Calibri" w:cs="Calibri"/>
          <w:sz w:val="20"/>
          <w:szCs w:val="20"/>
        </w:rPr>
        <w:t xml:space="preserve"> Zero critical vulnerabilities found.</w:t>
      </w:r>
    </w:p>
    <w:p w14:paraId="66E32123" w14:textId="77777777" w:rsidR="001D0D73" w:rsidRPr="00064B6E" w:rsidRDefault="001D0D73" w:rsidP="00A77F14">
      <w:pPr>
        <w:pStyle w:val="Heading1"/>
        <w:rPr>
          <w:rFonts w:ascii="Calibri" w:hAnsi="Calibri" w:cs="Calibri"/>
        </w:rPr>
      </w:pPr>
      <w:bookmarkStart w:id="47" w:name="_Toc211973525"/>
      <w:r w:rsidRPr="00064B6E">
        <w:rPr>
          <w:rFonts w:ascii="Calibri" w:hAnsi="Calibri" w:cs="Calibri"/>
        </w:rPr>
        <w:lastRenderedPageBreak/>
        <w:t>12. Financial Model</w:t>
      </w:r>
      <w:bookmarkEnd w:id="47"/>
    </w:p>
    <w:p w14:paraId="327B3001" w14:textId="77777777" w:rsidR="001D0D73" w:rsidRPr="00064B6E" w:rsidRDefault="001D0D73" w:rsidP="00A77F14">
      <w:pPr>
        <w:pStyle w:val="Heading2"/>
        <w:rPr>
          <w:rFonts w:ascii="Calibri" w:hAnsi="Calibri" w:cs="Calibri"/>
        </w:rPr>
      </w:pPr>
      <w:bookmarkStart w:id="48" w:name="_Toc211973526"/>
      <w:r w:rsidRPr="00064B6E">
        <w:rPr>
          <w:rFonts w:ascii="Calibri" w:hAnsi="Calibri" w:cs="Calibri"/>
        </w:rPr>
        <w:t>12.1 Revenue Streams</w:t>
      </w:r>
      <w:bookmarkEnd w:id="48"/>
    </w:p>
    <w:p w14:paraId="3AED6C9B" w14:textId="56D60D66" w:rsidR="001D0D73" w:rsidRPr="00064B6E" w:rsidRDefault="001D0D73" w:rsidP="001D0D73">
      <w:pPr>
        <w:numPr>
          <w:ilvl w:val="0"/>
          <w:numId w:val="56"/>
        </w:numPr>
        <w:spacing w:after="0"/>
        <w:rPr>
          <w:rFonts w:ascii="Calibri" w:hAnsi="Calibri" w:cs="Calibri"/>
          <w:sz w:val="20"/>
          <w:szCs w:val="20"/>
        </w:rPr>
      </w:pPr>
      <w:r w:rsidRPr="00064B6E">
        <w:rPr>
          <w:rFonts w:ascii="Calibri" w:hAnsi="Calibri" w:cs="Calibri"/>
          <w:b/>
          <w:bCs/>
          <w:sz w:val="20"/>
          <w:szCs w:val="20"/>
        </w:rPr>
        <w:t>Transaction Commission (Primary):</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 xml:space="preserve">A 2–6% fee on each paid appointment or service processed through Sehaty (configurable by hospital contract). </w:t>
      </w:r>
      <w:r w:rsidR="00EB6662">
        <w:rPr>
          <w:rFonts w:ascii="Calibri" w:hAnsi="Calibri" w:cs="Calibri"/>
          <w:sz w:val="20"/>
          <w:szCs w:val="20"/>
        </w:rPr>
        <w:br/>
      </w:r>
      <w:r w:rsidRPr="00064B6E">
        <w:rPr>
          <w:rFonts w:ascii="Calibri" w:hAnsi="Calibri" w:cs="Calibri"/>
          <w:sz w:val="20"/>
          <w:szCs w:val="20"/>
        </w:rPr>
        <w:t>Drives revenue proportional to usage.</w:t>
      </w:r>
    </w:p>
    <w:p w14:paraId="416C52C5" w14:textId="6CCCDF57" w:rsidR="001D0D73" w:rsidRPr="00064B6E" w:rsidRDefault="001D0D73" w:rsidP="001D0D73">
      <w:pPr>
        <w:numPr>
          <w:ilvl w:val="0"/>
          <w:numId w:val="56"/>
        </w:numPr>
        <w:spacing w:after="0"/>
        <w:rPr>
          <w:rFonts w:ascii="Calibri" w:hAnsi="Calibri" w:cs="Calibri"/>
          <w:sz w:val="20"/>
          <w:szCs w:val="20"/>
        </w:rPr>
      </w:pPr>
      <w:r w:rsidRPr="00064B6E">
        <w:rPr>
          <w:rFonts w:ascii="Calibri" w:hAnsi="Calibri" w:cs="Calibri"/>
          <w:b/>
          <w:bCs/>
          <w:sz w:val="20"/>
          <w:szCs w:val="20"/>
        </w:rPr>
        <w:t>Subscription Tiers (SaaS Model):</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Monthly subscription plans based on clinic size and features:</w:t>
      </w:r>
    </w:p>
    <w:p w14:paraId="73B02EF3" w14:textId="77777777" w:rsidR="001D0D73" w:rsidRPr="00064B6E" w:rsidRDefault="001D0D73" w:rsidP="001D0D73">
      <w:pPr>
        <w:numPr>
          <w:ilvl w:val="1"/>
          <w:numId w:val="56"/>
        </w:numPr>
        <w:spacing w:after="0"/>
        <w:rPr>
          <w:rFonts w:ascii="Calibri" w:hAnsi="Calibri" w:cs="Calibri"/>
          <w:sz w:val="20"/>
          <w:szCs w:val="20"/>
        </w:rPr>
      </w:pPr>
      <w:r w:rsidRPr="00064B6E">
        <w:rPr>
          <w:rFonts w:ascii="Calibri" w:hAnsi="Calibri" w:cs="Calibri"/>
          <w:i/>
          <w:iCs/>
          <w:sz w:val="20"/>
          <w:szCs w:val="20"/>
        </w:rPr>
        <w:t>Basic:</w:t>
      </w:r>
      <w:r w:rsidRPr="00064B6E">
        <w:rPr>
          <w:rFonts w:ascii="Calibri" w:hAnsi="Calibri" w:cs="Calibri"/>
          <w:sz w:val="20"/>
          <w:szCs w:val="20"/>
        </w:rPr>
        <w:t xml:space="preserve"> For small clinics, core features, higher commission, lower base fee.</w:t>
      </w:r>
    </w:p>
    <w:p w14:paraId="490602E2" w14:textId="77777777" w:rsidR="001D0D73" w:rsidRPr="00064B6E" w:rsidRDefault="001D0D73" w:rsidP="001D0D73">
      <w:pPr>
        <w:numPr>
          <w:ilvl w:val="1"/>
          <w:numId w:val="56"/>
        </w:numPr>
        <w:spacing w:after="0"/>
        <w:rPr>
          <w:rFonts w:ascii="Calibri" w:hAnsi="Calibri" w:cs="Calibri"/>
          <w:sz w:val="20"/>
          <w:szCs w:val="20"/>
        </w:rPr>
      </w:pPr>
      <w:r w:rsidRPr="00064B6E">
        <w:rPr>
          <w:rFonts w:ascii="Calibri" w:hAnsi="Calibri" w:cs="Calibri"/>
          <w:i/>
          <w:iCs/>
          <w:sz w:val="20"/>
          <w:szCs w:val="20"/>
        </w:rPr>
        <w:t>Standard:</w:t>
      </w:r>
      <w:r w:rsidRPr="00064B6E">
        <w:rPr>
          <w:rFonts w:ascii="Calibri" w:hAnsi="Calibri" w:cs="Calibri"/>
          <w:sz w:val="20"/>
          <w:szCs w:val="20"/>
        </w:rPr>
        <w:t xml:space="preserve"> More features (e.g., analytics), lower commission.</w:t>
      </w:r>
    </w:p>
    <w:p w14:paraId="06A97371" w14:textId="77777777" w:rsidR="001D0D73" w:rsidRPr="00064B6E" w:rsidRDefault="001D0D73" w:rsidP="001D0D73">
      <w:pPr>
        <w:numPr>
          <w:ilvl w:val="1"/>
          <w:numId w:val="56"/>
        </w:numPr>
        <w:spacing w:after="0"/>
        <w:rPr>
          <w:rFonts w:ascii="Calibri" w:hAnsi="Calibri" w:cs="Calibri"/>
          <w:sz w:val="20"/>
          <w:szCs w:val="20"/>
        </w:rPr>
      </w:pPr>
      <w:r w:rsidRPr="00064B6E">
        <w:rPr>
          <w:rFonts w:ascii="Calibri" w:hAnsi="Calibri" w:cs="Calibri"/>
          <w:i/>
          <w:iCs/>
          <w:sz w:val="20"/>
          <w:szCs w:val="20"/>
        </w:rPr>
        <w:t>Pro:</w:t>
      </w:r>
      <w:r w:rsidRPr="00064B6E">
        <w:rPr>
          <w:rFonts w:ascii="Calibri" w:hAnsi="Calibri" w:cs="Calibri"/>
          <w:sz w:val="20"/>
          <w:szCs w:val="20"/>
        </w:rPr>
        <w:t xml:space="preserve"> All features, premium support, lowest commission.</w:t>
      </w:r>
    </w:p>
    <w:p w14:paraId="2DBE79A3" w14:textId="0AA0EBEB" w:rsidR="001D0D73" w:rsidRPr="00064B6E" w:rsidRDefault="001D0D73" w:rsidP="001D0D73">
      <w:pPr>
        <w:numPr>
          <w:ilvl w:val="0"/>
          <w:numId w:val="56"/>
        </w:numPr>
        <w:spacing w:after="0"/>
        <w:rPr>
          <w:rFonts w:ascii="Calibri" w:hAnsi="Calibri" w:cs="Calibri"/>
          <w:sz w:val="20"/>
          <w:szCs w:val="20"/>
        </w:rPr>
      </w:pPr>
      <w:r w:rsidRPr="00064B6E">
        <w:rPr>
          <w:rFonts w:ascii="Calibri" w:hAnsi="Calibri" w:cs="Calibri"/>
          <w:b/>
          <w:bCs/>
          <w:sz w:val="20"/>
          <w:szCs w:val="20"/>
        </w:rPr>
        <w:t>One-Time License Option:</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For on-premise deployment (smaller market initially), with a large upfront fee plus optional annual support.</w:t>
      </w:r>
    </w:p>
    <w:p w14:paraId="7F4D35E8" w14:textId="5A874BA5" w:rsidR="001D0D73" w:rsidRPr="00064B6E" w:rsidRDefault="001D0D73" w:rsidP="001D0D73">
      <w:pPr>
        <w:numPr>
          <w:ilvl w:val="0"/>
          <w:numId w:val="56"/>
        </w:numPr>
        <w:spacing w:after="0"/>
        <w:rPr>
          <w:rFonts w:ascii="Calibri" w:hAnsi="Calibri" w:cs="Calibri"/>
          <w:sz w:val="20"/>
          <w:szCs w:val="20"/>
        </w:rPr>
      </w:pPr>
      <w:r w:rsidRPr="00064B6E">
        <w:rPr>
          <w:rFonts w:ascii="Calibri" w:hAnsi="Calibri" w:cs="Calibri"/>
          <w:b/>
          <w:bCs/>
          <w:sz w:val="20"/>
          <w:szCs w:val="20"/>
        </w:rPr>
        <w:t>Implementation/Training Fees:</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Charged to clients opting for professional deployment assistance.</w:t>
      </w:r>
    </w:p>
    <w:p w14:paraId="501A015D" w14:textId="136DD867" w:rsidR="001D0D73" w:rsidRPr="00064B6E" w:rsidRDefault="001D0D73" w:rsidP="001D0D73">
      <w:pPr>
        <w:numPr>
          <w:ilvl w:val="0"/>
          <w:numId w:val="56"/>
        </w:numPr>
        <w:spacing w:after="0"/>
        <w:rPr>
          <w:rFonts w:ascii="Calibri" w:hAnsi="Calibri" w:cs="Calibri"/>
          <w:sz w:val="20"/>
          <w:szCs w:val="20"/>
        </w:rPr>
      </w:pPr>
      <w:r w:rsidRPr="00064B6E">
        <w:rPr>
          <w:rFonts w:ascii="Calibri" w:hAnsi="Calibri" w:cs="Calibri"/>
          <w:b/>
          <w:bCs/>
          <w:sz w:val="20"/>
          <w:szCs w:val="20"/>
        </w:rPr>
        <w:t>Notifications Pass-Through:</w:t>
      </w:r>
      <w:r w:rsidRPr="00064B6E">
        <w:rPr>
          <w:rFonts w:ascii="Calibri" w:hAnsi="Calibri" w:cs="Calibri"/>
          <w:sz w:val="20"/>
          <w:szCs w:val="20"/>
        </w:rPr>
        <w:t xml:space="preserve"> </w:t>
      </w:r>
      <w:r w:rsidR="00EB6662">
        <w:rPr>
          <w:rFonts w:ascii="Calibri" w:hAnsi="Calibri" w:cs="Calibri"/>
          <w:sz w:val="20"/>
          <w:szCs w:val="20"/>
        </w:rPr>
        <w:br/>
      </w:r>
      <w:r w:rsidRPr="00064B6E">
        <w:rPr>
          <w:rFonts w:ascii="Calibri" w:hAnsi="Calibri" w:cs="Calibri"/>
          <w:sz w:val="20"/>
          <w:szCs w:val="20"/>
        </w:rPr>
        <w:t>Include a bundled quota of SMS/email in plans, charge usage fees beyond quota.</w:t>
      </w:r>
    </w:p>
    <w:p w14:paraId="10B31ED6" w14:textId="77777777" w:rsidR="001D0D73" w:rsidRPr="00064B6E" w:rsidRDefault="001D0D73" w:rsidP="00A77F14">
      <w:pPr>
        <w:pStyle w:val="Heading2"/>
        <w:rPr>
          <w:rFonts w:ascii="Calibri" w:hAnsi="Calibri" w:cs="Calibri"/>
        </w:rPr>
      </w:pPr>
      <w:bookmarkStart w:id="49" w:name="_Toc211973527"/>
      <w:r w:rsidRPr="00064B6E">
        <w:rPr>
          <w:rFonts w:ascii="Calibri" w:hAnsi="Calibri" w:cs="Calibri"/>
        </w:rPr>
        <w:t>12.2 Pricing (Illustrative)</w:t>
      </w:r>
      <w:bookmarkEnd w:id="49"/>
    </w:p>
    <w:p w14:paraId="42B2A73F" w14:textId="158F2FDC" w:rsidR="001D0D73" w:rsidRPr="00064B6E" w:rsidRDefault="001D0D73" w:rsidP="001D0D73">
      <w:pPr>
        <w:numPr>
          <w:ilvl w:val="0"/>
          <w:numId w:val="57"/>
        </w:numPr>
        <w:spacing w:after="0"/>
        <w:rPr>
          <w:rFonts w:ascii="Calibri" w:hAnsi="Calibri" w:cs="Calibri"/>
          <w:sz w:val="20"/>
          <w:szCs w:val="20"/>
        </w:rPr>
      </w:pPr>
      <w:r w:rsidRPr="00064B6E">
        <w:rPr>
          <w:rFonts w:ascii="Calibri" w:hAnsi="Calibri" w:cs="Calibri"/>
          <w:b/>
          <w:bCs/>
          <w:sz w:val="20"/>
          <w:szCs w:val="20"/>
        </w:rPr>
        <w:t>Basic:</w:t>
      </w:r>
      <w:r w:rsidRPr="00064B6E">
        <w:rPr>
          <w:rFonts w:ascii="Calibri" w:hAnsi="Calibri" w:cs="Calibri"/>
          <w:sz w:val="20"/>
          <w:szCs w:val="20"/>
        </w:rPr>
        <w:t xml:space="preserve"> Up to 5 doctors, limited SMS (e.g., 100 msg/mo), commission 6%, monthly fee </w:t>
      </w:r>
      <w:r w:rsidR="00EB6662">
        <w:rPr>
          <w:rFonts w:ascii="Calibri" w:hAnsi="Calibri" w:cs="Calibri"/>
          <w:sz w:val="20"/>
          <w:szCs w:val="20"/>
        </w:rPr>
        <w:t xml:space="preserve">EGP </w:t>
      </w:r>
      <w:r w:rsidR="00B102EF">
        <w:rPr>
          <w:rFonts w:ascii="Calibri" w:hAnsi="Calibri" w:cs="Calibri"/>
          <w:sz w:val="20"/>
          <w:szCs w:val="20"/>
        </w:rPr>
        <w:t>2500</w:t>
      </w:r>
      <w:r w:rsidRPr="00064B6E">
        <w:rPr>
          <w:rFonts w:ascii="Calibri" w:hAnsi="Calibri" w:cs="Calibri"/>
          <w:sz w:val="20"/>
          <w:szCs w:val="20"/>
        </w:rPr>
        <w:t>.</w:t>
      </w:r>
    </w:p>
    <w:p w14:paraId="5AC6FBDE" w14:textId="08F6908F" w:rsidR="001D0D73" w:rsidRPr="00064B6E" w:rsidRDefault="001D0D73" w:rsidP="001D0D73">
      <w:pPr>
        <w:numPr>
          <w:ilvl w:val="0"/>
          <w:numId w:val="57"/>
        </w:numPr>
        <w:spacing w:after="0"/>
        <w:rPr>
          <w:rFonts w:ascii="Calibri" w:hAnsi="Calibri" w:cs="Calibri"/>
          <w:sz w:val="20"/>
          <w:szCs w:val="20"/>
        </w:rPr>
      </w:pPr>
      <w:r w:rsidRPr="00064B6E">
        <w:rPr>
          <w:rFonts w:ascii="Calibri" w:hAnsi="Calibri" w:cs="Calibri"/>
          <w:b/>
          <w:bCs/>
          <w:sz w:val="20"/>
          <w:szCs w:val="20"/>
        </w:rPr>
        <w:t>Standard:</w:t>
      </w:r>
      <w:r w:rsidRPr="00064B6E">
        <w:rPr>
          <w:rFonts w:ascii="Calibri" w:hAnsi="Calibri" w:cs="Calibri"/>
          <w:sz w:val="20"/>
          <w:szCs w:val="20"/>
        </w:rPr>
        <w:t xml:space="preserve"> Up to 15 doctors, 2,000 msgs/mo, commission 4%, monthly fee </w:t>
      </w:r>
      <w:r w:rsidR="00EB6662">
        <w:rPr>
          <w:rFonts w:ascii="Calibri" w:hAnsi="Calibri" w:cs="Calibri"/>
          <w:sz w:val="20"/>
          <w:szCs w:val="20"/>
        </w:rPr>
        <w:t xml:space="preserve">EGP </w:t>
      </w:r>
      <w:r w:rsidR="00B102EF">
        <w:rPr>
          <w:rFonts w:ascii="Calibri" w:hAnsi="Calibri" w:cs="Calibri"/>
          <w:sz w:val="20"/>
          <w:szCs w:val="20"/>
        </w:rPr>
        <w:t>75</w:t>
      </w:r>
      <w:r w:rsidRPr="00064B6E">
        <w:rPr>
          <w:rFonts w:ascii="Calibri" w:hAnsi="Calibri" w:cs="Calibri"/>
          <w:sz w:val="20"/>
          <w:szCs w:val="20"/>
        </w:rPr>
        <w:t>00.</w:t>
      </w:r>
    </w:p>
    <w:p w14:paraId="1EB967A4" w14:textId="3BBC7ADA" w:rsidR="001D0D73" w:rsidRPr="00064B6E" w:rsidRDefault="001D0D73" w:rsidP="001D0D73">
      <w:pPr>
        <w:numPr>
          <w:ilvl w:val="0"/>
          <w:numId w:val="57"/>
        </w:numPr>
        <w:spacing w:after="0"/>
        <w:rPr>
          <w:rFonts w:ascii="Calibri" w:hAnsi="Calibri" w:cs="Calibri"/>
          <w:sz w:val="20"/>
          <w:szCs w:val="20"/>
        </w:rPr>
      </w:pPr>
      <w:r w:rsidRPr="00064B6E">
        <w:rPr>
          <w:rFonts w:ascii="Calibri" w:hAnsi="Calibri" w:cs="Calibri"/>
          <w:b/>
          <w:bCs/>
          <w:sz w:val="20"/>
          <w:szCs w:val="20"/>
        </w:rPr>
        <w:t>Pro:</w:t>
      </w:r>
      <w:r w:rsidRPr="00064B6E">
        <w:rPr>
          <w:rFonts w:ascii="Calibri" w:hAnsi="Calibri" w:cs="Calibri"/>
          <w:sz w:val="20"/>
          <w:szCs w:val="20"/>
        </w:rPr>
        <w:t xml:space="preserve"> Unlimited doctors, 5,000 msgs/mo, commission 2%, monthly fee </w:t>
      </w:r>
      <w:r w:rsidR="00EB6662">
        <w:rPr>
          <w:rFonts w:ascii="Calibri" w:hAnsi="Calibri" w:cs="Calibri"/>
          <w:sz w:val="20"/>
          <w:szCs w:val="20"/>
        </w:rPr>
        <w:t xml:space="preserve">EGP </w:t>
      </w:r>
      <w:r w:rsidR="00B102EF">
        <w:rPr>
          <w:rFonts w:ascii="Calibri" w:hAnsi="Calibri" w:cs="Calibri"/>
          <w:sz w:val="20"/>
          <w:szCs w:val="20"/>
        </w:rPr>
        <w:t>15,0</w:t>
      </w:r>
      <w:r w:rsidRPr="00064B6E">
        <w:rPr>
          <w:rFonts w:ascii="Calibri" w:hAnsi="Calibri" w:cs="Calibri"/>
          <w:sz w:val="20"/>
          <w:szCs w:val="20"/>
        </w:rPr>
        <w:t>00.</w:t>
      </w:r>
      <w:r w:rsidRPr="00064B6E">
        <w:rPr>
          <w:rFonts w:ascii="Calibri" w:hAnsi="Calibri" w:cs="Calibri"/>
          <w:sz w:val="20"/>
          <w:szCs w:val="20"/>
        </w:rPr>
        <w:br/>
      </w:r>
      <w:r w:rsidRPr="00064B6E">
        <w:rPr>
          <w:rFonts w:ascii="Calibri" w:hAnsi="Calibri" w:cs="Calibri"/>
          <w:i/>
          <w:iCs/>
          <w:sz w:val="20"/>
          <w:szCs w:val="20"/>
        </w:rPr>
        <w:t>(Exact pricing TBD after market research)</w:t>
      </w:r>
    </w:p>
    <w:p w14:paraId="49C9B8F2" w14:textId="77777777" w:rsidR="001D0D73" w:rsidRPr="00064B6E" w:rsidRDefault="001D0D73" w:rsidP="00A77F14">
      <w:pPr>
        <w:pStyle w:val="Heading2"/>
        <w:rPr>
          <w:rFonts w:ascii="Calibri" w:hAnsi="Calibri" w:cs="Calibri"/>
        </w:rPr>
      </w:pPr>
      <w:bookmarkStart w:id="50" w:name="_Toc211973528"/>
      <w:r w:rsidRPr="00064B6E">
        <w:rPr>
          <w:rFonts w:ascii="Calibri" w:hAnsi="Calibri" w:cs="Calibri"/>
        </w:rPr>
        <w:t>12.3 Unit Economics</w:t>
      </w:r>
      <w:bookmarkEnd w:id="50"/>
    </w:p>
    <w:p w14:paraId="5AC908DC" w14:textId="533A2264" w:rsidR="001D0D73" w:rsidRPr="00064B6E" w:rsidRDefault="001D0D73" w:rsidP="001D0D73">
      <w:pPr>
        <w:numPr>
          <w:ilvl w:val="0"/>
          <w:numId w:val="58"/>
        </w:numPr>
        <w:spacing w:after="0"/>
        <w:rPr>
          <w:rFonts w:ascii="Calibri" w:hAnsi="Calibri" w:cs="Calibri"/>
          <w:sz w:val="20"/>
          <w:szCs w:val="20"/>
        </w:rPr>
      </w:pPr>
      <w:r w:rsidRPr="00064B6E">
        <w:rPr>
          <w:rFonts w:ascii="Calibri" w:hAnsi="Calibri" w:cs="Calibri"/>
          <w:b/>
          <w:bCs/>
          <w:sz w:val="20"/>
          <w:szCs w:val="20"/>
        </w:rPr>
        <w:t>Costs of Goods Sold (COGS):</w:t>
      </w:r>
      <w:r w:rsidRPr="00064B6E">
        <w:rPr>
          <w:rFonts w:ascii="Calibri" w:hAnsi="Calibri" w:cs="Calibri"/>
          <w:sz w:val="20"/>
          <w:szCs w:val="20"/>
        </w:rPr>
        <w:t xml:space="preserve"> Cloud hosting, third-party service fees (e.g., 2% to payment gateway on average, </w:t>
      </w:r>
      <w:r w:rsidR="00EB6662">
        <w:rPr>
          <w:rFonts w:ascii="Calibri" w:hAnsi="Calibri" w:cs="Calibri"/>
          <w:sz w:val="20"/>
          <w:szCs w:val="20"/>
        </w:rPr>
        <w:t xml:space="preserve">EGP </w:t>
      </w:r>
      <w:r w:rsidRPr="00064B6E">
        <w:rPr>
          <w:rFonts w:ascii="Calibri" w:hAnsi="Calibri" w:cs="Calibri"/>
          <w:sz w:val="20"/>
          <w:szCs w:val="20"/>
        </w:rPr>
        <w:t>0.05/SMS).</w:t>
      </w:r>
    </w:p>
    <w:p w14:paraId="6D65BDCE" w14:textId="77777777" w:rsidR="001D0D73" w:rsidRPr="00064B6E" w:rsidRDefault="001D0D73" w:rsidP="001D0D73">
      <w:pPr>
        <w:numPr>
          <w:ilvl w:val="0"/>
          <w:numId w:val="58"/>
        </w:numPr>
        <w:spacing w:after="0"/>
        <w:rPr>
          <w:rFonts w:ascii="Calibri" w:hAnsi="Calibri" w:cs="Calibri"/>
          <w:sz w:val="20"/>
          <w:szCs w:val="20"/>
        </w:rPr>
      </w:pPr>
      <w:r w:rsidRPr="00064B6E">
        <w:rPr>
          <w:rFonts w:ascii="Calibri" w:hAnsi="Calibri" w:cs="Calibri"/>
          <w:b/>
          <w:bCs/>
          <w:sz w:val="20"/>
          <w:szCs w:val="20"/>
        </w:rPr>
        <w:t>Gross Margin:</w:t>
      </w:r>
      <w:r w:rsidRPr="00064B6E">
        <w:rPr>
          <w:rFonts w:ascii="Calibri" w:hAnsi="Calibri" w:cs="Calibri"/>
          <w:sz w:val="20"/>
          <w:szCs w:val="20"/>
        </w:rPr>
        <w:t xml:space="preserve"> Target ≥60% margin when volume scales (lower variable costs per transaction at scale).</w:t>
      </w:r>
    </w:p>
    <w:p w14:paraId="7F2FB412" w14:textId="4AA49929" w:rsidR="001D0D73" w:rsidRPr="00B102EF" w:rsidRDefault="001D0D73" w:rsidP="00B102EF">
      <w:pPr>
        <w:numPr>
          <w:ilvl w:val="0"/>
          <w:numId w:val="58"/>
        </w:numPr>
        <w:spacing w:after="0"/>
        <w:rPr>
          <w:rFonts w:ascii="Calibri" w:hAnsi="Calibri" w:cs="Calibri"/>
          <w:sz w:val="20"/>
          <w:szCs w:val="20"/>
        </w:rPr>
      </w:pPr>
      <w:r w:rsidRPr="00064B6E">
        <w:rPr>
          <w:rFonts w:ascii="Calibri" w:hAnsi="Calibri" w:cs="Calibri"/>
          <w:b/>
          <w:bCs/>
          <w:sz w:val="20"/>
          <w:szCs w:val="20"/>
        </w:rPr>
        <w:t>Payback Period:</w:t>
      </w:r>
      <w:r w:rsidRPr="00064B6E">
        <w:rPr>
          <w:rFonts w:ascii="Calibri" w:hAnsi="Calibri" w:cs="Calibri"/>
          <w:sz w:val="20"/>
          <w:szCs w:val="20"/>
        </w:rPr>
        <w:t xml:space="preserve"> Aim to recover CAC (customer acquisition cost) within first 6 months per customer via subscription and commission.</w:t>
      </w:r>
    </w:p>
    <w:p w14:paraId="641C1F6E" w14:textId="38480D34" w:rsidR="001D0D73" w:rsidRPr="00064B6E" w:rsidRDefault="001D0D73" w:rsidP="00A77F14">
      <w:pPr>
        <w:pStyle w:val="Heading1"/>
        <w:rPr>
          <w:rFonts w:ascii="Calibri" w:hAnsi="Calibri" w:cs="Calibri"/>
        </w:rPr>
      </w:pPr>
      <w:bookmarkStart w:id="51" w:name="_Toc211973529"/>
      <w:r w:rsidRPr="00064B6E">
        <w:rPr>
          <w:rFonts w:ascii="Calibri" w:hAnsi="Calibri" w:cs="Calibri"/>
        </w:rPr>
        <w:t>13. Reporting &amp; Analytics</w:t>
      </w:r>
      <w:bookmarkEnd w:id="51"/>
    </w:p>
    <w:p w14:paraId="25EEB9C5"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Operational Reports (exportable to PDF/Excel):</w:t>
      </w:r>
    </w:p>
    <w:p w14:paraId="5259893E" w14:textId="77777777" w:rsidR="001D0D73" w:rsidRPr="00064B6E" w:rsidRDefault="001D0D73" w:rsidP="001D0D73">
      <w:pPr>
        <w:numPr>
          <w:ilvl w:val="0"/>
          <w:numId w:val="59"/>
        </w:numPr>
        <w:spacing w:after="0"/>
        <w:rPr>
          <w:rFonts w:ascii="Calibri" w:hAnsi="Calibri" w:cs="Calibri"/>
          <w:sz w:val="20"/>
          <w:szCs w:val="20"/>
        </w:rPr>
      </w:pPr>
      <w:r w:rsidRPr="00064B6E">
        <w:rPr>
          <w:rFonts w:ascii="Calibri" w:hAnsi="Calibri" w:cs="Calibri"/>
          <w:sz w:val="20"/>
          <w:szCs w:val="20"/>
        </w:rPr>
        <w:t xml:space="preserve">Daily/weekly </w:t>
      </w:r>
      <w:r w:rsidRPr="00064B6E">
        <w:rPr>
          <w:rFonts w:ascii="Calibri" w:hAnsi="Calibri" w:cs="Calibri"/>
          <w:b/>
          <w:bCs/>
          <w:sz w:val="20"/>
          <w:szCs w:val="20"/>
        </w:rPr>
        <w:t>Appointment Statistics:</w:t>
      </w:r>
      <w:r w:rsidRPr="00064B6E">
        <w:rPr>
          <w:rFonts w:ascii="Calibri" w:hAnsi="Calibri" w:cs="Calibri"/>
          <w:sz w:val="20"/>
          <w:szCs w:val="20"/>
        </w:rPr>
        <w:t xml:space="preserve"> scheduled, confirmed, canceled, no-show counts.</w:t>
      </w:r>
    </w:p>
    <w:p w14:paraId="4FF2DEB9" w14:textId="77777777" w:rsidR="001D0D73" w:rsidRPr="00064B6E" w:rsidRDefault="001D0D73" w:rsidP="001D0D73">
      <w:pPr>
        <w:numPr>
          <w:ilvl w:val="0"/>
          <w:numId w:val="59"/>
        </w:numPr>
        <w:spacing w:after="0"/>
        <w:rPr>
          <w:rFonts w:ascii="Calibri" w:hAnsi="Calibri" w:cs="Calibri"/>
          <w:sz w:val="20"/>
          <w:szCs w:val="20"/>
        </w:rPr>
      </w:pPr>
      <w:r w:rsidRPr="00064B6E">
        <w:rPr>
          <w:rFonts w:ascii="Calibri" w:hAnsi="Calibri" w:cs="Calibri"/>
          <w:b/>
          <w:bCs/>
          <w:sz w:val="20"/>
          <w:szCs w:val="20"/>
        </w:rPr>
        <w:t>Patient Flow Reports:</w:t>
      </w:r>
      <w:r w:rsidRPr="00064B6E">
        <w:rPr>
          <w:rFonts w:ascii="Calibri" w:hAnsi="Calibri" w:cs="Calibri"/>
          <w:sz w:val="20"/>
          <w:szCs w:val="20"/>
        </w:rPr>
        <w:t xml:space="preserve"> peak hours analysis (time-of-day booking trends).</w:t>
      </w:r>
    </w:p>
    <w:p w14:paraId="335738D3" w14:textId="77777777" w:rsidR="001D0D73" w:rsidRPr="00064B6E" w:rsidRDefault="001D0D73" w:rsidP="001D0D73">
      <w:pPr>
        <w:numPr>
          <w:ilvl w:val="0"/>
          <w:numId w:val="59"/>
        </w:numPr>
        <w:spacing w:after="0"/>
        <w:rPr>
          <w:rFonts w:ascii="Calibri" w:hAnsi="Calibri" w:cs="Calibri"/>
          <w:sz w:val="20"/>
          <w:szCs w:val="20"/>
        </w:rPr>
      </w:pPr>
      <w:r w:rsidRPr="00064B6E">
        <w:rPr>
          <w:rFonts w:ascii="Calibri" w:hAnsi="Calibri" w:cs="Calibri"/>
          <w:b/>
          <w:bCs/>
          <w:sz w:val="20"/>
          <w:szCs w:val="20"/>
        </w:rPr>
        <w:t>Doctor Utilization:</w:t>
      </w:r>
      <w:r w:rsidRPr="00064B6E">
        <w:rPr>
          <w:rFonts w:ascii="Calibri" w:hAnsi="Calibri" w:cs="Calibri"/>
          <w:sz w:val="20"/>
          <w:szCs w:val="20"/>
        </w:rPr>
        <w:t xml:space="preserve"> appointments per doctor, idle time.</w:t>
      </w:r>
    </w:p>
    <w:p w14:paraId="342BB36C"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Financial Reports:</w:t>
      </w:r>
    </w:p>
    <w:p w14:paraId="0B8EF5A1" w14:textId="77777777" w:rsidR="001D0D73" w:rsidRPr="00064B6E" w:rsidRDefault="001D0D73" w:rsidP="001D0D73">
      <w:pPr>
        <w:numPr>
          <w:ilvl w:val="0"/>
          <w:numId w:val="60"/>
        </w:numPr>
        <w:spacing w:after="0"/>
        <w:rPr>
          <w:rFonts w:ascii="Calibri" w:hAnsi="Calibri" w:cs="Calibri"/>
          <w:sz w:val="20"/>
          <w:szCs w:val="20"/>
        </w:rPr>
      </w:pPr>
      <w:r w:rsidRPr="00064B6E">
        <w:rPr>
          <w:rFonts w:ascii="Calibri" w:hAnsi="Calibri" w:cs="Calibri"/>
          <w:b/>
          <w:bCs/>
          <w:sz w:val="20"/>
          <w:szCs w:val="20"/>
        </w:rPr>
        <w:t>Revenue Report:</w:t>
      </w:r>
      <w:r w:rsidRPr="00064B6E">
        <w:rPr>
          <w:rFonts w:ascii="Calibri" w:hAnsi="Calibri" w:cs="Calibri"/>
          <w:sz w:val="20"/>
          <w:szCs w:val="20"/>
        </w:rPr>
        <w:t xml:space="preserve"> Total collected, broken down by service types and by payment method.</w:t>
      </w:r>
    </w:p>
    <w:p w14:paraId="0671C83B" w14:textId="77777777" w:rsidR="001D0D73" w:rsidRPr="00064B6E" w:rsidRDefault="001D0D73" w:rsidP="001D0D73">
      <w:pPr>
        <w:numPr>
          <w:ilvl w:val="0"/>
          <w:numId w:val="60"/>
        </w:numPr>
        <w:spacing w:after="0"/>
        <w:rPr>
          <w:rFonts w:ascii="Calibri" w:hAnsi="Calibri" w:cs="Calibri"/>
          <w:sz w:val="20"/>
          <w:szCs w:val="20"/>
        </w:rPr>
      </w:pPr>
      <w:r w:rsidRPr="00064B6E">
        <w:rPr>
          <w:rFonts w:ascii="Calibri" w:hAnsi="Calibri" w:cs="Calibri"/>
          <w:b/>
          <w:bCs/>
          <w:sz w:val="20"/>
          <w:szCs w:val="20"/>
        </w:rPr>
        <w:t>Escrow Status:</w:t>
      </w:r>
      <w:r w:rsidRPr="00064B6E">
        <w:rPr>
          <w:rFonts w:ascii="Calibri" w:hAnsi="Calibri" w:cs="Calibri"/>
          <w:sz w:val="20"/>
          <w:szCs w:val="20"/>
        </w:rPr>
        <w:t xml:space="preserve"> List of pending releases vs. confirmed revenues.</w:t>
      </w:r>
    </w:p>
    <w:p w14:paraId="561B2F63" w14:textId="77777777" w:rsidR="001D0D73" w:rsidRPr="00064B6E" w:rsidRDefault="001D0D73" w:rsidP="001D0D73">
      <w:pPr>
        <w:numPr>
          <w:ilvl w:val="0"/>
          <w:numId w:val="60"/>
        </w:numPr>
        <w:spacing w:after="0"/>
        <w:rPr>
          <w:rFonts w:ascii="Calibri" w:hAnsi="Calibri" w:cs="Calibri"/>
          <w:sz w:val="20"/>
          <w:szCs w:val="20"/>
        </w:rPr>
      </w:pPr>
      <w:r w:rsidRPr="00064B6E">
        <w:rPr>
          <w:rFonts w:ascii="Calibri" w:hAnsi="Calibri" w:cs="Calibri"/>
          <w:b/>
          <w:bCs/>
          <w:sz w:val="20"/>
          <w:szCs w:val="20"/>
        </w:rPr>
        <w:t>Commission Earned:</w:t>
      </w:r>
      <w:r w:rsidRPr="00064B6E">
        <w:rPr>
          <w:rFonts w:ascii="Calibri" w:hAnsi="Calibri" w:cs="Calibri"/>
          <w:sz w:val="20"/>
          <w:szCs w:val="20"/>
        </w:rPr>
        <w:t xml:space="preserve"> Platform fees collected per period.</w:t>
      </w:r>
    </w:p>
    <w:p w14:paraId="6BF5CC64" w14:textId="77777777" w:rsidR="001D0D73" w:rsidRPr="00064B6E" w:rsidRDefault="001D0D73" w:rsidP="001D0D73">
      <w:pPr>
        <w:numPr>
          <w:ilvl w:val="0"/>
          <w:numId w:val="60"/>
        </w:numPr>
        <w:spacing w:after="0"/>
        <w:rPr>
          <w:rFonts w:ascii="Calibri" w:hAnsi="Calibri" w:cs="Calibri"/>
          <w:sz w:val="20"/>
          <w:szCs w:val="20"/>
        </w:rPr>
      </w:pPr>
      <w:r w:rsidRPr="00064B6E">
        <w:rPr>
          <w:rFonts w:ascii="Calibri" w:hAnsi="Calibri" w:cs="Calibri"/>
          <w:b/>
          <w:bCs/>
          <w:sz w:val="20"/>
          <w:szCs w:val="20"/>
        </w:rPr>
        <w:t>Refunds Log:</w:t>
      </w:r>
      <w:r w:rsidRPr="00064B6E">
        <w:rPr>
          <w:rFonts w:ascii="Calibri" w:hAnsi="Calibri" w:cs="Calibri"/>
          <w:sz w:val="20"/>
          <w:szCs w:val="20"/>
        </w:rPr>
        <w:t xml:space="preserve"> Details of any refunds issued.</w:t>
      </w:r>
    </w:p>
    <w:p w14:paraId="4FAF19F4" w14:textId="77777777" w:rsidR="001D0D73" w:rsidRPr="00064B6E" w:rsidRDefault="001D0D73" w:rsidP="001D0D73">
      <w:pPr>
        <w:spacing w:after="0"/>
        <w:rPr>
          <w:rFonts w:ascii="Calibri" w:hAnsi="Calibri" w:cs="Calibri"/>
          <w:sz w:val="20"/>
          <w:szCs w:val="20"/>
        </w:rPr>
      </w:pPr>
      <w:r w:rsidRPr="00064B6E">
        <w:rPr>
          <w:rFonts w:ascii="Calibri" w:hAnsi="Calibri" w:cs="Calibri"/>
          <w:b/>
          <w:bCs/>
          <w:sz w:val="20"/>
          <w:szCs w:val="20"/>
        </w:rPr>
        <w:t>Quality &amp; Feedback:</w:t>
      </w:r>
    </w:p>
    <w:p w14:paraId="0B8388C6" w14:textId="77777777" w:rsidR="001D0D73" w:rsidRPr="00064B6E" w:rsidRDefault="001D0D73" w:rsidP="001D0D73">
      <w:pPr>
        <w:numPr>
          <w:ilvl w:val="0"/>
          <w:numId w:val="61"/>
        </w:numPr>
        <w:spacing w:after="0"/>
        <w:rPr>
          <w:rFonts w:ascii="Calibri" w:hAnsi="Calibri" w:cs="Calibri"/>
          <w:sz w:val="20"/>
          <w:szCs w:val="20"/>
        </w:rPr>
      </w:pPr>
      <w:r w:rsidRPr="00064B6E">
        <w:rPr>
          <w:rFonts w:ascii="Calibri" w:hAnsi="Calibri" w:cs="Calibri"/>
          <w:b/>
          <w:bCs/>
          <w:sz w:val="20"/>
          <w:szCs w:val="20"/>
        </w:rPr>
        <w:t>Patient Satisfaction:</w:t>
      </w:r>
      <w:r w:rsidRPr="00064B6E">
        <w:rPr>
          <w:rFonts w:ascii="Calibri" w:hAnsi="Calibri" w:cs="Calibri"/>
          <w:sz w:val="20"/>
          <w:szCs w:val="20"/>
        </w:rPr>
        <w:t xml:space="preserve"> Average rating scores by doctor/department.</w:t>
      </w:r>
    </w:p>
    <w:p w14:paraId="5022D352" w14:textId="77777777" w:rsidR="001D0D73" w:rsidRPr="00064B6E" w:rsidRDefault="001D0D73" w:rsidP="001D0D73">
      <w:pPr>
        <w:numPr>
          <w:ilvl w:val="0"/>
          <w:numId w:val="61"/>
        </w:numPr>
        <w:spacing w:after="0"/>
        <w:rPr>
          <w:rFonts w:ascii="Calibri" w:hAnsi="Calibri" w:cs="Calibri"/>
          <w:sz w:val="20"/>
          <w:szCs w:val="20"/>
        </w:rPr>
      </w:pPr>
      <w:r w:rsidRPr="00064B6E">
        <w:rPr>
          <w:rFonts w:ascii="Calibri" w:hAnsi="Calibri" w:cs="Calibri"/>
          <w:b/>
          <w:bCs/>
          <w:sz w:val="20"/>
          <w:szCs w:val="20"/>
        </w:rPr>
        <w:t>Feedback Trends:</w:t>
      </w:r>
      <w:r w:rsidRPr="00064B6E">
        <w:rPr>
          <w:rFonts w:ascii="Calibri" w:hAnsi="Calibri" w:cs="Calibri"/>
          <w:sz w:val="20"/>
          <w:szCs w:val="20"/>
        </w:rPr>
        <w:t xml:space="preserve"> Word cloud or frequency of common feedback comments (staffing, facilities).</w:t>
      </w:r>
    </w:p>
    <w:p w14:paraId="6311BDE3" w14:textId="77777777" w:rsidR="001D0D73" w:rsidRPr="00064B6E" w:rsidRDefault="001D0D73" w:rsidP="00A77F14">
      <w:pPr>
        <w:spacing w:after="0"/>
        <w:rPr>
          <w:rFonts w:ascii="Calibri" w:hAnsi="Calibri" w:cs="Calibri"/>
          <w:sz w:val="20"/>
          <w:szCs w:val="20"/>
        </w:rPr>
      </w:pPr>
      <w:r w:rsidRPr="00064B6E">
        <w:rPr>
          <w:rFonts w:ascii="Calibri" w:hAnsi="Calibri" w:cs="Calibri"/>
          <w:sz w:val="20"/>
          <w:szCs w:val="20"/>
        </w:rPr>
        <w:t>Scheduled email reports (e.g., weekly clinic summary) can be configured (post-MVP enhancement).</w:t>
      </w:r>
    </w:p>
    <w:p w14:paraId="3AAEAA25" w14:textId="77777777" w:rsidR="001D0D73" w:rsidRPr="00064B6E" w:rsidRDefault="001D0D73" w:rsidP="00A77F14">
      <w:pPr>
        <w:pStyle w:val="Heading1"/>
        <w:rPr>
          <w:rFonts w:ascii="Calibri" w:hAnsi="Calibri" w:cs="Calibri"/>
        </w:rPr>
      </w:pPr>
      <w:bookmarkStart w:id="52" w:name="_Toc211973530"/>
      <w:r w:rsidRPr="00064B6E">
        <w:rPr>
          <w:rFonts w:ascii="Calibri" w:hAnsi="Calibri" w:cs="Calibri"/>
        </w:rPr>
        <w:t>14. Data &amp; Information Architecture</w:t>
      </w:r>
      <w:bookmarkEnd w:id="52"/>
    </w:p>
    <w:p w14:paraId="59C230DF" w14:textId="77777777" w:rsidR="001D0D73" w:rsidRPr="00064B6E" w:rsidRDefault="001D0D73" w:rsidP="001D0D73">
      <w:pPr>
        <w:numPr>
          <w:ilvl w:val="0"/>
          <w:numId w:val="62"/>
        </w:numPr>
        <w:spacing w:after="0"/>
        <w:rPr>
          <w:rFonts w:ascii="Calibri" w:hAnsi="Calibri" w:cs="Calibri"/>
          <w:sz w:val="20"/>
          <w:szCs w:val="20"/>
        </w:rPr>
      </w:pPr>
      <w:r w:rsidRPr="00064B6E">
        <w:rPr>
          <w:rFonts w:ascii="Calibri" w:hAnsi="Calibri" w:cs="Calibri"/>
          <w:b/>
          <w:bCs/>
          <w:sz w:val="20"/>
          <w:szCs w:val="20"/>
        </w:rPr>
        <w:t>Core Entities:</w:t>
      </w:r>
      <w:r w:rsidRPr="00064B6E">
        <w:rPr>
          <w:rFonts w:ascii="Calibri" w:hAnsi="Calibri" w:cs="Calibri"/>
          <w:sz w:val="20"/>
          <w:szCs w:val="20"/>
        </w:rPr>
        <w:t xml:space="preserve"> Users, Patients, Doctors, Departments, Availabilities, Appointments, MedicalRecords, Prescriptions, Bills, Payments, Notifications, Feedback.</w:t>
      </w:r>
    </w:p>
    <w:p w14:paraId="09D9B647" w14:textId="77777777" w:rsidR="001D0D73" w:rsidRPr="00064B6E" w:rsidRDefault="001D0D73" w:rsidP="001D0D73">
      <w:pPr>
        <w:numPr>
          <w:ilvl w:val="0"/>
          <w:numId w:val="62"/>
        </w:numPr>
        <w:spacing w:after="0"/>
        <w:rPr>
          <w:rFonts w:ascii="Calibri" w:hAnsi="Calibri" w:cs="Calibri"/>
          <w:sz w:val="20"/>
          <w:szCs w:val="20"/>
        </w:rPr>
      </w:pPr>
      <w:r w:rsidRPr="00064B6E">
        <w:rPr>
          <w:rFonts w:ascii="Calibri" w:hAnsi="Calibri" w:cs="Calibri"/>
          <w:b/>
          <w:bCs/>
          <w:sz w:val="20"/>
          <w:szCs w:val="20"/>
        </w:rPr>
        <w:t>Identifiers:</w:t>
      </w:r>
      <w:r w:rsidRPr="00064B6E">
        <w:rPr>
          <w:rFonts w:ascii="Calibri" w:hAnsi="Calibri" w:cs="Calibri"/>
          <w:sz w:val="20"/>
          <w:szCs w:val="20"/>
        </w:rPr>
        <w:t xml:space="preserve"> Patient_ID (e.g., PT-2025-0001), Doctor_ID (DR-2025-0001), Appointment_ID, Record_ID, etc. All primary keys unique (system-generated).</w:t>
      </w:r>
    </w:p>
    <w:p w14:paraId="00327E6A" w14:textId="77777777" w:rsidR="001D0D73" w:rsidRPr="00064B6E" w:rsidRDefault="001D0D73" w:rsidP="001D0D73">
      <w:pPr>
        <w:numPr>
          <w:ilvl w:val="0"/>
          <w:numId w:val="62"/>
        </w:numPr>
        <w:spacing w:after="0"/>
        <w:rPr>
          <w:rFonts w:ascii="Calibri" w:hAnsi="Calibri" w:cs="Calibri"/>
          <w:sz w:val="20"/>
          <w:szCs w:val="20"/>
        </w:rPr>
      </w:pPr>
      <w:r w:rsidRPr="00064B6E">
        <w:rPr>
          <w:rFonts w:ascii="Calibri" w:hAnsi="Calibri" w:cs="Calibri"/>
          <w:b/>
          <w:bCs/>
          <w:sz w:val="20"/>
          <w:szCs w:val="20"/>
        </w:rPr>
        <w:t>Relationships:</w:t>
      </w:r>
      <w:r w:rsidRPr="00064B6E">
        <w:rPr>
          <w:rFonts w:ascii="Calibri" w:hAnsi="Calibri" w:cs="Calibri"/>
          <w:sz w:val="20"/>
          <w:szCs w:val="20"/>
        </w:rPr>
        <w:t xml:space="preserve"> (See SRS/ERD for full detail)</w:t>
      </w:r>
    </w:p>
    <w:p w14:paraId="2C2859F6" w14:textId="77777777" w:rsidR="001D0D73" w:rsidRPr="00064B6E" w:rsidRDefault="001D0D73" w:rsidP="001D0D73">
      <w:pPr>
        <w:numPr>
          <w:ilvl w:val="1"/>
          <w:numId w:val="62"/>
        </w:numPr>
        <w:spacing w:after="0"/>
        <w:rPr>
          <w:rFonts w:ascii="Calibri" w:hAnsi="Calibri" w:cs="Calibri"/>
          <w:sz w:val="20"/>
          <w:szCs w:val="20"/>
        </w:rPr>
      </w:pPr>
      <w:r w:rsidRPr="00064B6E">
        <w:rPr>
          <w:rFonts w:ascii="Calibri" w:hAnsi="Calibri" w:cs="Calibri"/>
          <w:i/>
          <w:iCs/>
          <w:sz w:val="20"/>
          <w:szCs w:val="20"/>
        </w:rPr>
        <w:t>Users↔Patients/Doctors:</w:t>
      </w:r>
      <w:r w:rsidRPr="00064B6E">
        <w:rPr>
          <w:rFonts w:ascii="Calibri" w:hAnsi="Calibri" w:cs="Calibri"/>
          <w:sz w:val="20"/>
          <w:szCs w:val="20"/>
        </w:rPr>
        <w:t xml:space="preserve"> Each patient or doctor also has a user account (1:1).</w:t>
      </w:r>
    </w:p>
    <w:p w14:paraId="231007B7" w14:textId="77777777" w:rsidR="001D0D73" w:rsidRPr="00064B6E" w:rsidRDefault="001D0D73" w:rsidP="001D0D73">
      <w:pPr>
        <w:numPr>
          <w:ilvl w:val="1"/>
          <w:numId w:val="62"/>
        </w:numPr>
        <w:spacing w:after="0"/>
        <w:rPr>
          <w:rFonts w:ascii="Calibri" w:hAnsi="Calibri" w:cs="Calibri"/>
          <w:sz w:val="20"/>
          <w:szCs w:val="20"/>
        </w:rPr>
      </w:pPr>
      <w:r w:rsidRPr="00064B6E">
        <w:rPr>
          <w:rFonts w:ascii="Calibri" w:hAnsi="Calibri" w:cs="Calibri"/>
          <w:i/>
          <w:iCs/>
          <w:sz w:val="20"/>
          <w:szCs w:val="20"/>
        </w:rPr>
        <w:t>Doctors↔Availability:</w:t>
      </w:r>
      <w:r w:rsidRPr="00064B6E">
        <w:rPr>
          <w:rFonts w:ascii="Calibri" w:hAnsi="Calibri" w:cs="Calibri"/>
          <w:sz w:val="20"/>
          <w:szCs w:val="20"/>
        </w:rPr>
        <w:t xml:space="preserve"> Each doctor has multiple availability slots (weekly recurring + exceptions).</w:t>
      </w:r>
    </w:p>
    <w:p w14:paraId="3904B513" w14:textId="77777777" w:rsidR="001D0D73" w:rsidRPr="00064B6E" w:rsidRDefault="001D0D73" w:rsidP="001D0D73">
      <w:pPr>
        <w:numPr>
          <w:ilvl w:val="1"/>
          <w:numId w:val="62"/>
        </w:numPr>
        <w:spacing w:after="0"/>
        <w:rPr>
          <w:rFonts w:ascii="Calibri" w:hAnsi="Calibri" w:cs="Calibri"/>
          <w:sz w:val="20"/>
          <w:szCs w:val="20"/>
        </w:rPr>
      </w:pPr>
      <w:r w:rsidRPr="00064B6E">
        <w:rPr>
          <w:rFonts w:ascii="Calibri" w:hAnsi="Calibri" w:cs="Calibri"/>
          <w:i/>
          <w:iCs/>
          <w:sz w:val="20"/>
          <w:szCs w:val="20"/>
        </w:rPr>
        <w:t>Appointments:</w:t>
      </w:r>
      <w:r w:rsidRPr="00064B6E">
        <w:rPr>
          <w:rFonts w:ascii="Calibri" w:hAnsi="Calibri" w:cs="Calibri"/>
          <w:sz w:val="20"/>
          <w:szCs w:val="20"/>
        </w:rPr>
        <w:t xml:space="preserve"> Links Patient ↔ Doctor, one appointment may have zero or one related Medical Record and zero or more Prescriptions.</w:t>
      </w:r>
    </w:p>
    <w:p w14:paraId="04A35938" w14:textId="77777777" w:rsidR="001D0D73" w:rsidRPr="00064B6E" w:rsidRDefault="001D0D73" w:rsidP="001D0D73">
      <w:pPr>
        <w:numPr>
          <w:ilvl w:val="1"/>
          <w:numId w:val="62"/>
        </w:numPr>
        <w:spacing w:after="0"/>
        <w:rPr>
          <w:rFonts w:ascii="Calibri" w:hAnsi="Calibri" w:cs="Calibri"/>
          <w:sz w:val="20"/>
          <w:szCs w:val="20"/>
        </w:rPr>
      </w:pPr>
      <w:r w:rsidRPr="00064B6E">
        <w:rPr>
          <w:rFonts w:ascii="Calibri" w:hAnsi="Calibri" w:cs="Calibri"/>
          <w:i/>
          <w:iCs/>
          <w:sz w:val="20"/>
          <w:szCs w:val="20"/>
        </w:rPr>
        <w:t>MedicalRecords↔Prescriptions:</w:t>
      </w:r>
      <w:r w:rsidRPr="00064B6E">
        <w:rPr>
          <w:rFonts w:ascii="Calibri" w:hAnsi="Calibri" w:cs="Calibri"/>
          <w:sz w:val="20"/>
          <w:szCs w:val="20"/>
        </w:rPr>
        <w:t xml:space="preserve"> Optional linking (not every visit results in Rx).</w:t>
      </w:r>
    </w:p>
    <w:p w14:paraId="09A27F7B" w14:textId="77777777" w:rsidR="001D0D73" w:rsidRPr="00064B6E" w:rsidRDefault="001D0D73" w:rsidP="001D0D73">
      <w:pPr>
        <w:numPr>
          <w:ilvl w:val="1"/>
          <w:numId w:val="62"/>
        </w:numPr>
        <w:spacing w:after="0"/>
        <w:rPr>
          <w:rFonts w:ascii="Calibri" w:hAnsi="Calibri" w:cs="Calibri"/>
          <w:sz w:val="20"/>
          <w:szCs w:val="20"/>
        </w:rPr>
      </w:pPr>
      <w:r w:rsidRPr="00064B6E">
        <w:rPr>
          <w:rFonts w:ascii="Calibri" w:hAnsi="Calibri" w:cs="Calibri"/>
          <w:i/>
          <w:iCs/>
          <w:sz w:val="20"/>
          <w:szCs w:val="20"/>
        </w:rPr>
        <w:t>Payments:</w:t>
      </w:r>
      <w:r w:rsidRPr="00064B6E">
        <w:rPr>
          <w:rFonts w:ascii="Calibri" w:hAnsi="Calibri" w:cs="Calibri"/>
          <w:sz w:val="20"/>
          <w:szCs w:val="20"/>
        </w:rPr>
        <w:t xml:space="preserve"> Linked to Bills (one bill </w:t>
      </w:r>
      <w:r w:rsidRPr="00064B6E">
        <w:rPr>
          <w:rFonts w:ascii="Cambria Math" w:hAnsi="Cambria Math" w:cs="Cambria Math"/>
          <w:sz w:val="20"/>
          <w:szCs w:val="20"/>
        </w:rPr>
        <w:t>⇄</w:t>
      </w:r>
      <w:r w:rsidRPr="00064B6E">
        <w:rPr>
          <w:rFonts w:ascii="Calibri" w:hAnsi="Calibri" w:cs="Calibri"/>
          <w:sz w:val="20"/>
          <w:szCs w:val="20"/>
        </w:rPr>
        <w:t xml:space="preserve"> many payments possible if partial payments).</w:t>
      </w:r>
    </w:p>
    <w:p w14:paraId="3A0145C2" w14:textId="77777777" w:rsidR="001D0D73" w:rsidRPr="00064B6E" w:rsidRDefault="001D0D73" w:rsidP="00A77F14">
      <w:pPr>
        <w:numPr>
          <w:ilvl w:val="0"/>
          <w:numId w:val="62"/>
        </w:numPr>
        <w:spacing w:after="0"/>
        <w:rPr>
          <w:rFonts w:ascii="Calibri" w:hAnsi="Calibri" w:cs="Calibri"/>
          <w:sz w:val="20"/>
          <w:szCs w:val="20"/>
        </w:rPr>
      </w:pPr>
      <w:r w:rsidRPr="00064B6E">
        <w:rPr>
          <w:rFonts w:ascii="Calibri" w:hAnsi="Calibri" w:cs="Calibri"/>
          <w:b/>
          <w:bCs/>
          <w:sz w:val="20"/>
          <w:szCs w:val="20"/>
        </w:rPr>
        <w:t>Data Quality Controls:</w:t>
      </w:r>
      <w:r w:rsidRPr="00064B6E">
        <w:rPr>
          <w:rFonts w:ascii="Calibri" w:hAnsi="Calibri" w:cs="Calibri"/>
          <w:sz w:val="20"/>
          <w:szCs w:val="20"/>
        </w:rPr>
        <w:t xml:space="preserve"> Mandatory fields (per data dictionary) and input masks (e.g., date pickers). Reference lookups for departments and code sets. Referential integrity enforced (e.g., cannot delete a doctor who has appointments). Transactional safety for payments.</w:t>
      </w:r>
    </w:p>
    <w:p w14:paraId="47C3ED5B" w14:textId="77777777" w:rsidR="000D0DFB" w:rsidRDefault="000D0DFB">
      <w:pPr>
        <w:rPr>
          <w:rFonts w:ascii="Calibri" w:eastAsiaTheme="majorEastAsia" w:hAnsi="Calibri" w:cs="Calibri"/>
          <w:color w:val="262626" w:themeColor="text1" w:themeTint="D9"/>
          <w:sz w:val="40"/>
          <w:szCs w:val="40"/>
        </w:rPr>
      </w:pPr>
      <w:r>
        <w:rPr>
          <w:rFonts w:ascii="Calibri" w:hAnsi="Calibri" w:cs="Calibri"/>
        </w:rPr>
        <w:br w:type="page"/>
      </w:r>
    </w:p>
    <w:p w14:paraId="5DDE0688" w14:textId="0A9D188F" w:rsidR="001D0D73" w:rsidRPr="00064B6E" w:rsidRDefault="001D0D73" w:rsidP="00A77F14">
      <w:pPr>
        <w:pStyle w:val="Heading1"/>
        <w:rPr>
          <w:rFonts w:ascii="Calibri" w:hAnsi="Calibri" w:cs="Calibri"/>
        </w:rPr>
      </w:pPr>
      <w:bookmarkStart w:id="53" w:name="_Toc211973531"/>
      <w:r w:rsidRPr="00064B6E">
        <w:rPr>
          <w:rFonts w:ascii="Calibri" w:hAnsi="Calibri" w:cs="Calibri"/>
        </w:rPr>
        <w:lastRenderedPageBreak/>
        <w:t>15. Acceptance Criteria (Release-Level)</w:t>
      </w:r>
      <w:bookmarkEnd w:id="53"/>
    </w:p>
    <w:p w14:paraId="29AD6E31" w14:textId="77777777" w:rsidR="001D0D73" w:rsidRPr="00064B6E" w:rsidRDefault="001D0D73" w:rsidP="001D0D73">
      <w:pPr>
        <w:numPr>
          <w:ilvl w:val="0"/>
          <w:numId w:val="63"/>
        </w:numPr>
        <w:spacing w:after="0"/>
        <w:rPr>
          <w:rFonts w:ascii="Calibri" w:hAnsi="Calibri" w:cs="Calibri"/>
          <w:sz w:val="20"/>
          <w:szCs w:val="20"/>
        </w:rPr>
      </w:pPr>
      <w:r w:rsidRPr="00064B6E">
        <w:rPr>
          <w:rFonts w:ascii="Calibri" w:hAnsi="Calibri" w:cs="Calibri"/>
          <w:b/>
          <w:bCs/>
          <w:sz w:val="20"/>
          <w:szCs w:val="20"/>
        </w:rPr>
        <w:t>End-to-End Patient Flow:</w:t>
      </w:r>
      <w:r w:rsidRPr="00064B6E">
        <w:rPr>
          <w:rFonts w:ascii="Calibri" w:hAnsi="Calibri" w:cs="Calibri"/>
          <w:sz w:val="20"/>
          <w:szCs w:val="20"/>
        </w:rPr>
        <w:t xml:space="preserve"> Patient registration </w:t>
      </w:r>
      <w:r w:rsidRPr="00064B6E">
        <w:rPr>
          <w:rFonts w:ascii="Segoe UI Symbol" w:hAnsi="Segoe UI Symbol" w:cs="Segoe UI Symbol"/>
          <w:sz w:val="20"/>
          <w:szCs w:val="20"/>
        </w:rPr>
        <w:t>➜</w:t>
      </w:r>
      <w:r w:rsidRPr="00064B6E">
        <w:rPr>
          <w:rFonts w:ascii="Calibri" w:hAnsi="Calibri" w:cs="Calibri"/>
          <w:sz w:val="20"/>
          <w:szCs w:val="20"/>
        </w:rPr>
        <w:t xml:space="preserve"> appointment booking and confirmation </w:t>
      </w:r>
      <w:r w:rsidRPr="00064B6E">
        <w:rPr>
          <w:rFonts w:ascii="Segoe UI Symbol" w:hAnsi="Segoe UI Symbol" w:cs="Segoe UI Symbol"/>
          <w:sz w:val="20"/>
          <w:szCs w:val="20"/>
        </w:rPr>
        <w:t>➜</w:t>
      </w:r>
      <w:r w:rsidRPr="00064B6E">
        <w:rPr>
          <w:rFonts w:ascii="Calibri" w:hAnsi="Calibri" w:cs="Calibri"/>
          <w:sz w:val="20"/>
          <w:szCs w:val="20"/>
        </w:rPr>
        <w:t xml:space="preserve"> reminder </w:t>
      </w:r>
      <w:r w:rsidRPr="00064B6E">
        <w:rPr>
          <w:rFonts w:ascii="Segoe UI Symbol" w:hAnsi="Segoe UI Symbol" w:cs="Segoe UI Symbol"/>
          <w:sz w:val="20"/>
          <w:szCs w:val="20"/>
        </w:rPr>
        <w:t>➜</w:t>
      </w:r>
      <w:r w:rsidRPr="00064B6E">
        <w:rPr>
          <w:rFonts w:ascii="Calibri" w:hAnsi="Calibri" w:cs="Calibri"/>
          <w:sz w:val="20"/>
          <w:szCs w:val="20"/>
        </w:rPr>
        <w:t xml:space="preserve"> patient check-in </w:t>
      </w:r>
      <w:r w:rsidRPr="00064B6E">
        <w:rPr>
          <w:rFonts w:ascii="Segoe UI Symbol" w:hAnsi="Segoe UI Symbol" w:cs="Segoe UI Symbol"/>
          <w:sz w:val="20"/>
          <w:szCs w:val="20"/>
        </w:rPr>
        <w:t>➜</w:t>
      </w:r>
      <w:r w:rsidRPr="00064B6E">
        <w:rPr>
          <w:rFonts w:ascii="Calibri" w:hAnsi="Calibri" w:cs="Calibri"/>
          <w:sz w:val="20"/>
          <w:szCs w:val="20"/>
        </w:rPr>
        <w:t xml:space="preserve"> doctor creates record &amp; prescription </w:t>
      </w:r>
      <w:r w:rsidRPr="00064B6E">
        <w:rPr>
          <w:rFonts w:ascii="Segoe UI Symbol" w:hAnsi="Segoe UI Symbol" w:cs="Segoe UI Symbol"/>
          <w:sz w:val="20"/>
          <w:szCs w:val="20"/>
        </w:rPr>
        <w:t>➜</w:t>
      </w:r>
      <w:r w:rsidRPr="00064B6E">
        <w:rPr>
          <w:rFonts w:ascii="Calibri" w:hAnsi="Calibri" w:cs="Calibri"/>
          <w:sz w:val="20"/>
          <w:szCs w:val="20"/>
        </w:rPr>
        <w:t xml:space="preserve"> patient pays (escrow) </w:t>
      </w:r>
      <w:r w:rsidRPr="00064B6E">
        <w:rPr>
          <w:rFonts w:ascii="Segoe UI Symbol" w:hAnsi="Segoe UI Symbol" w:cs="Segoe UI Symbol"/>
          <w:sz w:val="20"/>
          <w:szCs w:val="20"/>
        </w:rPr>
        <w:t>➜</w:t>
      </w:r>
      <w:r w:rsidRPr="00064B6E">
        <w:rPr>
          <w:rFonts w:ascii="Calibri" w:hAnsi="Calibri" w:cs="Calibri"/>
          <w:sz w:val="20"/>
          <w:szCs w:val="20"/>
        </w:rPr>
        <w:t xml:space="preserve"> service confirmation (PIN) </w:t>
      </w:r>
      <w:r w:rsidRPr="00064B6E">
        <w:rPr>
          <w:rFonts w:ascii="Segoe UI Symbol" w:hAnsi="Segoe UI Symbol" w:cs="Segoe UI Symbol"/>
          <w:sz w:val="20"/>
          <w:szCs w:val="20"/>
        </w:rPr>
        <w:t>➜</w:t>
      </w:r>
      <w:r w:rsidRPr="00064B6E">
        <w:rPr>
          <w:rFonts w:ascii="Calibri" w:hAnsi="Calibri" w:cs="Calibri"/>
          <w:sz w:val="20"/>
          <w:szCs w:val="20"/>
        </w:rPr>
        <w:t xml:space="preserve"> funds released </w:t>
      </w:r>
      <w:r w:rsidRPr="00064B6E">
        <w:rPr>
          <w:rFonts w:ascii="Segoe UI Symbol" w:hAnsi="Segoe UI Symbol" w:cs="Segoe UI Symbol"/>
          <w:sz w:val="20"/>
          <w:szCs w:val="20"/>
        </w:rPr>
        <w:t>➜</w:t>
      </w:r>
      <w:r w:rsidRPr="00064B6E">
        <w:rPr>
          <w:rFonts w:ascii="Calibri" w:hAnsi="Calibri" w:cs="Calibri"/>
          <w:sz w:val="20"/>
          <w:szCs w:val="20"/>
        </w:rPr>
        <w:t xml:space="preserve"> receipts delivered.</w:t>
      </w:r>
    </w:p>
    <w:p w14:paraId="7D691F05" w14:textId="77777777" w:rsidR="001D0D73" w:rsidRPr="00064B6E" w:rsidRDefault="001D0D73" w:rsidP="001D0D73">
      <w:pPr>
        <w:numPr>
          <w:ilvl w:val="0"/>
          <w:numId w:val="63"/>
        </w:numPr>
        <w:spacing w:after="0"/>
        <w:rPr>
          <w:rFonts w:ascii="Calibri" w:hAnsi="Calibri" w:cs="Calibri"/>
          <w:sz w:val="20"/>
          <w:szCs w:val="20"/>
        </w:rPr>
      </w:pPr>
      <w:r w:rsidRPr="00064B6E">
        <w:rPr>
          <w:rFonts w:ascii="Calibri" w:hAnsi="Calibri" w:cs="Calibri"/>
          <w:b/>
          <w:bCs/>
          <w:sz w:val="20"/>
          <w:szCs w:val="20"/>
        </w:rPr>
        <w:t>Security &amp; Compliance:</w:t>
      </w:r>
      <w:r w:rsidRPr="00064B6E">
        <w:rPr>
          <w:rFonts w:ascii="Calibri" w:hAnsi="Calibri" w:cs="Calibri"/>
          <w:sz w:val="20"/>
          <w:szCs w:val="20"/>
        </w:rPr>
        <w:t xml:space="preserve"> User roles enforced, audit logs available, session timeouts and lockouts functional, HTTPS/TLS everywhere.</w:t>
      </w:r>
    </w:p>
    <w:p w14:paraId="44D7FF1F" w14:textId="77777777" w:rsidR="001D0D73" w:rsidRPr="00064B6E" w:rsidRDefault="001D0D73" w:rsidP="001D0D73">
      <w:pPr>
        <w:numPr>
          <w:ilvl w:val="0"/>
          <w:numId w:val="63"/>
        </w:numPr>
        <w:spacing w:after="0"/>
        <w:rPr>
          <w:rFonts w:ascii="Calibri" w:hAnsi="Calibri" w:cs="Calibri"/>
          <w:sz w:val="20"/>
          <w:szCs w:val="20"/>
        </w:rPr>
      </w:pPr>
      <w:r w:rsidRPr="00064B6E">
        <w:rPr>
          <w:rFonts w:ascii="Calibri" w:hAnsi="Calibri" w:cs="Calibri"/>
          <w:b/>
          <w:bCs/>
          <w:sz w:val="20"/>
          <w:szCs w:val="20"/>
        </w:rPr>
        <w:t>Data Access:</w:t>
      </w:r>
      <w:r w:rsidRPr="00064B6E">
        <w:rPr>
          <w:rFonts w:ascii="Calibri" w:hAnsi="Calibri" w:cs="Calibri"/>
          <w:sz w:val="20"/>
          <w:szCs w:val="20"/>
        </w:rPr>
        <w:t xml:space="preserve"> Patient can see only their own data, doctors see only their patients. Admin can generate reports on all data.</w:t>
      </w:r>
    </w:p>
    <w:p w14:paraId="2D632F4A" w14:textId="77777777" w:rsidR="001D0D73" w:rsidRPr="00064B6E" w:rsidRDefault="001D0D73" w:rsidP="001D0D73">
      <w:pPr>
        <w:numPr>
          <w:ilvl w:val="0"/>
          <w:numId w:val="63"/>
        </w:numPr>
        <w:spacing w:after="0"/>
        <w:rPr>
          <w:rFonts w:ascii="Calibri" w:hAnsi="Calibri" w:cs="Calibri"/>
          <w:sz w:val="20"/>
          <w:szCs w:val="20"/>
        </w:rPr>
      </w:pPr>
      <w:r w:rsidRPr="00064B6E">
        <w:rPr>
          <w:rFonts w:ascii="Calibri" w:hAnsi="Calibri" w:cs="Calibri"/>
          <w:b/>
          <w:bCs/>
          <w:sz w:val="20"/>
          <w:szCs w:val="20"/>
        </w:rPr>
        <w:t>Performance:</w:t>
      </w:r>
      <w:r w:rsidRPr="00064B6E">
        <w:rPr>
          <w:rFonts w:ascii="Calibri" w:hAnsi="Calibri" w:cs="Calibri"/>
          <w:sz w:val="20"/>
          <w:szCs w:val="20"/>
        </w:rPr>
        <w:t xml:space="preserve"> Page load &lt;3s, charts rendering quickly, no system crashes under 20 concurrent users.</w:t>
      </w:r>
    </w:p>
    <w:p w14:paraId="5119FA5B" w14:textId="77777777" w:rsidR="001D0D73" w:rsidRPr="00064B6E" w:rsidRDefault="001D0D73" w:rsidP="001D0D73">
      <w:pPr>
        <w:numPr>
          <w:ilvl w:val="0"/>
          <w:numId w:val="63"/>
        </w:numPr>
        <w:spacing w:after="0"/>
        <w:rPr>
          <w:rFonts w:ascii="Calibri" w:hAnsi="Calibri" w:cs="Calibri"/>
          <w:sz w:val="20"/>
          <w:szCs w:val="20"/>
        </w:rPr>
      </w:pPr>
      <w:r w:rsidRPr="00064B6E">
        <w:rPr>
          <w:rFonts w:ascii="Calibri" w:hAnsi="Calibri" w:cs="Calibri"/>
          <w:b/>
          <w:bCs/>
          <w:sz w:val="20"/>
          <w:szCs w:val="20"/>
        </w:rPr>
        <w:t>Localization:</w:t>
      </w:r>
      <w:r w:rsidRPr="00064B6E">
        <w:rPr>
          <w:rFonts w:ascii="Calibri" w:hAnsi="Calibri" w:cs="Calibri"/>
          <w:sz w:val="20"/>
          <w:szCs w:val="20"/>
        </w:rPr>
        <w:t xml:space="preserve"> All user flows work equally in Arabic and English, translations accurate, RTL layout correct.</w:t>
      </w:r>
    </w:p>
    <w:p w14:paraId="6CA6520B" w14:textId="77777777" w:rsidR="001D0D73" w:rsidRPr="00064B6E" w:rsidRDefault="001D0D73" w:rsidP="001D0D73">
      <w:pPr>
        <w:numPr>
          <w:ilvl w:val="0"/>
          <w:numId w:val="63"/>
        </w:numPr>
        <w:spacing w:after="0"/>
        <w:rPr>
          <w:rFonts w:ascii="Calibri" w:hAnsi="Calibri" w:cs="Calibri"/>
          <w:sz w:val="20"/>
          <w:szCs w:val="20"/>
        </w:rPr>
      </w:pPr>
      <w:r w:rsidRPr="00064B6E">
        <w:rPr>
          <w:rFonts w:ascii="Calibri" w:hAnsi="Calibri" w:cs="Calibri"/>
          <w:b/>
          <w:bCs/>
          <w:sz w:val="20"/>
          <w:szCs w:val="20"/>
        </w:rPr>
        <w:t>Error Handling:</w:t>
      </w:r>
      <w:r w:rsidRPr="00064B6E">
        <w:rPr>
          <w:rFonts w:ascii="Calibri" w:hAnsi="Calibri" w:cs="Calibri"/>
          <w:sz w:val="20"/>
          <w:szCs w:val="20"/>
        </w:rPr>
        <w:t xml:space="preserve"> Form validation prevents bad data entry, system messages guide the user on error conditions.</w:t>
      </w:r>
    </w:p>
    <w:p w14:paraId="5FCFACDE" w14:textId="074D6611" w:rsidR="001D0D73" w:rsidRPr="00064B6E" w:rsidRDefault="001D0D73" w:rsidP="00064B6E">
      <w:pPr>
        <w:spacing w:after="0"/>
        <w:rPr>
          <w:rFonts w:ascii="Calibri" w:hAnsi="Calibri" w:cs="Calibri"/>
          <w:sz w:val="20"/>
          <w:szCs w:val="20"/>
        </w:rPr>
      </w:pPr>
      <w:r w:rsidRPr="00064B6E">
        <w:rPr>
          <w:rFonts w:ascii="Calibri" w:hAnsi="Calibri" w:cs="Calibri"/>
          <w:sz w:val="20"/>
          <w:szCs w:val="20"/>
        </w:rPr>
        <w:t>All functional requirements above have corresponding user stories/tests in the SRS and will be validated during QA/UAT.</w:t>
      </w:r>
    </w:p>
    <w:p w14:paraId="3D279E9C" w14:textId="77777777" w:rsidR="001D0D73" w:rsidRPr="00064B6E" w:rsidRDefault="001D0D73" w:rsidP="00A77F14">
      <w:pPr>
        <w:pStyle w:val="Heading1"/>
        <w:rPr>
          <w:rFonts w:ascii="Calibri" w:hAnsi="Calibri" w:cs="Calibri"/>
        </w:rPr>
      </w:pPr>
      <w:bookmarkStart w:id="54" w:name="_Toc211973532"/>
      <w:r w:rsidRPr="00064B6E">
        <w:rPr>
          <w:rFonts w:ascii="Calibri" w:hAnsi="Calibri" w:cs="Calibri"/>
        </w:rPr>
        <w:t>16. MVP Delivery Plan &amp; Milestones</w:t>
      </w:r>
      <w:bookmarkEnd w:id="54"/>
    </w:p>
    <w:p w14:paraId="33FC97F8" w14:textId="77777777" w:rsidR="001D0D73" w:rsidRPr="00064B6E" w:rsidRDefault="001D0D73" w:rsidP="00A77F14">
      <w:pPr>
        <w:pStyle w:val="Heading2"/>
        <w:rPr>
          <w:rFonts w:ascii="Calibri" w:hAnsi="Calibri" w:cs="Calibri"/>
        </w:rPr>
      </w:pPr>
      <w:bookmarkStart w:id="55" w:name="_Toc211973533"/>
      <w:r w:rsidRPr="00064B6E">
        <w:rPr>
          <w:rFonts w:ascii="Calibri" w:hAnsi="Calibri" w:cs="Calibri"/>
        </w:rPr>
        <w:t>16.1 Phased Roadmap (8–10 Weeks)</w:t>
      </w:r>
      <w:bookmarkEnd w:id="55"/>
    </w:p>
    <w:p w14:paraId="7C5EE200" w14:textId="77777777" w:rsidR="001D0D73" w:rsidRPr="00064B6E" w:rsidRDefault="001D0D73" w:rsidP="001D0D73">
      <w:pPr>
        <w:numPr>
          <w:ilvl w:val="0"/>
          <w:numId w:val="64"/>
        </w:numPr>
        <w:spacing w:after="0"/>
        <w:rPr>
          <w:rFonts w:ascii="Calibri" w:hAnsi="Calibri" w:cs="Calibri"/>
          <w:sz w:val="20"/>
          <w:szCs w:val="20"/>
        </w:rPr>
      </w:pPr>
      <w:r w:rsidRPr="00064B6E">
        <w:rPr>
          <w:rFonts w:ascii="Calibri" w:hAnsi="Calibri" w:cs="Calibri"/>
          <w:b/>
          <w:bCs/>
          <w:sz w:val="20"/>
          <w:szCs w:val="20"/>
        </w:rPr>
        <w:t>Sprint 0 (Setup):</w:t>
      </w:r>
      <w:r w:rsidRPr="00064B6E">
        <w:rPr>
          <w:rFonts w:ascii="Calibri" w:hAnsi="Calibri" w:cs="Calibri"/>
          <w:sz w:val="20"/>
          <w:szCs w:val="20"/>
        </w:rPr>
        <w:t xml:space="preserve"> Establish repositories, CI/CD pipelines, set up development/staging environments, create base UI design system.</w:t>
      </w:r>
    </w:p>
    <w:p w14:paraId="5F112331" w14:textId="77777777" w:rsidR="001D0D73" w:rsidRPr="00064B6E" w:rsidRDefault="001D0D73" w:rsidP="001D0D73">
      <w:pPr>
        <w:numPr>
          <w:ilvl w:val="0"/>
          <w:numId w:val="64"/>
        </w:numPr>
        <w:spacing w:after="0"/>
        <w:rPr>
          <w:rFonts w:ascii="Calibri" w:hAnsi="Calibri" w:cs="Calibri"/>
          <w:sz w:val="20"/>
          <w:szCs w:val="20"/>
        </w:rPr>
      </w:pPr>
      <w:r w:rsidRPr="00064B6E">
        <w:rPr>
          <w:rFonts w:ascii="Calibri" w:hAnsi="Calibri" w:cs="Calibri"/>
          <w:b/>
          <w:bCs/>
          <w:sz w:val="20"/>
          <w:szCs w:val="20"/>
        </w:rPr>
        <w:t>Sprint 1 (Core Entities):</w:t>
      </w:r>
      <w:r w:rsidRPr="00064B6E">
        <w:rPr>
          <w:rFonts w:ascii="Calibri" w:hAnsi="Calibri" w:cs="Calibri"/>
          <w:sz w:val="20"/>
          <w:szCs w:val="20"/>
        </w:rPr>
        <w:t xml:space="preserve"> Implement user auth (register/login, RBAC), patient registration/profile, doctor &amp; department management, basic availability model.</w:t>
      </w:r>
    </w:p>
    <w:p w14:paraId="2F7FFF1F" w14:textId="77777777" w:rsidR="001D0D73" w:rsidRPr="00064B6E" w:rsidRDefault="001D0D73" w:rsidP="001D0D73">
      <w:pPr>
        <w:numPr>
          <w:ilvl w:val="0"/>
          <w:numId w:val="64"/>
        </w:numPr>
        <w:spacing w:after="0"/>
        <w:rPr>
          <w:rFonts w:ascii="Calibri" w:hAnsi="Calibri" w:cs="Calibri"/>
          <w:sz w:val="20"/>
          <w:szCs w:val="20"/>
        </w:rPr>
      </w:pPr>
      <w:r w:rsidRPr="00064B6E">
        <w:rPr>
          <w:rFonts w:ascii="Calibri" w:hAnsi="Calibri" w:cs="Calibri"/>
          <w:b/>
          <w:bCs/>
          <w:sz w:val="20"/>
          <w:szCs w:val="20"/>
        </w:rPr>
        <w:t>Sprint 2 (Scheduling):</w:t>
      </w:r>
      <w:r w:rsidRPr="00064B6E">
        <w:rPr>
          <w:rFonts w:ascii="Calibri" w:hAnsi="Calibri" w:cs="Calibri"/>
          <w:sz w:val="20"/>
          <w:szCs w:val="20"/>
        </w:rPr>
        <w:t xml:space="preserve"> Build appointment booking workflow (request, approval), calendar UI, reminders. Integrate email/SMS notifications for these events.</w:t>
      </w:r>
    </w:p>
    <w:p w14:paraId="5C6B0673" w14:textId="77777777" w:rsidR="001D0D73" w:rsidRPr="00064B6E" w:rsidRDefault="001D0D73" w:rsidP="001D0D73">
      <w:pPr>
        <w:numPr>
          <w:ilvl w:val="0"/>
          <w:numId w:val="64"/>
        </w:numPr>
        <w:spacing w:after="0"/>
        <w:rPr>
          <w:rFonts w:ascii="Calibri" w:hAnsi="Calibri" w:cs="Calibri"/>
          <w:sz w:val="20"/>
          <w:szCs w:val="20"/>
        </w:rPr>
      </w:pPr>
      <w:r w:rsidRPr="00064B6E">
        <w:rPr>
          <w:rFonts w:ascii="Calibri" w:hAnsi="Calibri" w:cs="Calibri"/>
          <w:b/>
          <w:bCs/>
          <w:sz w:val="20"/>
          <w:szCs w:val="20"/>
        </w:rPr>
        <w:t>Sprint 3 (Clinical Records):</w:t>
      </w:r>
      <w:r w:rsidRPr="00064B6E">
        <w:rPr>
          <w:rFonts w:ascii="Calibri" w:hAnsi="Calibri" w:cs="Calibri"/>
          <w:sz w:val="20"/>
          <w:szCs w:val="20"/>
        </w:rPr>
        <w:t xml:space="preserve"> Enable medical records (create/view), attachment upload/storage, prescriptions (create/view). Patient portal views for records and prescriptions.</w:t>
      </w:r>
    </w:p>
    <w:p w14:paraId="10E360D7" w14:textId="77777777" w:rsidR="001D0D73" w:rsidRPr="00064B6E" w:rsidRDefault="001D0D73" w:rsidP="001D0D73">
      <w:pPr>
        <w:numPr>
          <w:ilvl w:val="0"/>
          <w:numId w:val="64"/>
        </w:numPr>
        <w:spacing w:after="0"/>
        <w:rPr>
          <w:rFonts w:ascii="Calibri" w:hAnsi="Calibri" w:cs="Calibri"/>
          <w:sz w:val="20"/>
          <w:szCs w:val="20"/>
        </w:rPr>
      </w:pPr>
      <w:r w:rsidRPr="00064B6E">
        <w:rPr>
          <w:rFonts w:ascii="Calibri" w:hAnsi="Calibri" w:cs="Calibri"/>
          <w:b/>
          <w:bCs/>
          <w:sz w:val="20"/>
          <w:szCs w:val="20"/>
        </w:rPr>
        <w:t>Sprint 4 (Billing/Payments):</w:t>
      </w:r>
      <w:r w:rsidRPr="00064B6E">
        <w:rPr>
          <w:rFonts w:ascii="Calibri" w:hAnsi="Calibri" w:cs="Calibri"/>
          <w:sz w:val="20"/>
          <w:szCs w:val="20"/>
        </w:rPr>
        <w:t xml:space="preserve"> Develop billing engine, escrow payment flow, PIN release logic, refund handling, financial reporting.</w:t>
      </w:r>
    </w:p>
    <w:p w14:paraId="7E06E3A1" w14:textId="77777777" w:rsidR="001D0D73" w:rsidRPr="00064B6E" w:rsidRDefault="001D0D73" w:rsidP="001D0D73">
      <w:pPr>
        <w:numPr>
          <w:ilvl w:val="0"/>
          <w:numId w:val="64"/>
        </w:numPr>
        <w:spacing w:after="0"/>
        <w:rPr>
          <w:rFonts w:ascii="Calibri" w:hAnsi="Calibri" w:cs="Calibri"/>
          <w:sz w:val="20"/>
          <w:szCs w:val="20"/>
        </w:rPr>
      </w:pPr>
      <w:r w:rsidRPr="00064B6E">
        <w:rPr>
          <w:rFonts w:ascii="Calibri" w:hAnsi="Calibri" w:cs="Calibri"/>
          <w:b/>
          <w:bCs/>
          <w:sz w:val="20"/>
          <w:szCs w:val="20"/>
        </w:rPr>
        <w:t>Sprint 5 (UI Polish &amp; I18n):</w:t>
      </w:r>
      <w:r w:rsidRPr="00064B6E">
        <w:rPr>
          <w:rFonts w:ascii="Calibri" w:hAnsi="Calibri" w:cs="Calibri"/>
          <w:sz w:val="20"/>
          <w:szCs w:val="20"/>
        </w:rPr>
        <w:t xml:space="preserve"> Add Arabic translations and RTL adjustments, complete dashboards, implement patient feedback module, finalize all forms.</w:t>
      </w:r>
    </w:p>
    <w:p w14:paraId="69579B49" w14:textId="77777777" w:rsidR="001D0D73" w:rsidRPr="00064B6E" w:rsidRDefault="001D0D73" w:rsidP="001D0D73">
      <w:pPr>
        <w:numPr>
          <w:ilvl w:val="0"/>
          <w:numId w:val="64"/>
        </w:numPr>
        <w:spacing w:after="0"/>
        <w:rPr>
          <w:rFonts w:ascii="Calibri" w:hAnsi="Calibri" w:cs="Calibri"/>
          <w:sz w:val="20"/>
          <w:szCs w:val="20"/>
        </w:rPr>
      </w:pPr>
      <w:r w:rsidRPr="00064B6E">
        <w:rPr>
          <w:rFonts w:ascii="Calibri" w:hAnsi="Calibri" w:cs="Calibri"/>
          <w:b/>
          <w:bCs/>
          <w:sz w:val="20"/>
          <w:szCs w:val="20"/>
        </w:rPr>
        <w:t>Hardening/UAT:</w:t>
      </w:r>
      <w:r w:rsidRPr="00064B6E">
        <w:rPr>
          <w:rFonts w:ascii="Calibri" w:hAnsi="Calibri" w:cs="Calibri"/>
          <w:sz w:val="20"/>
          <w:szCs w:val="20"/>
        </w:rPr>
        <w:t xml:space="preserve"> Conduct performance tests, security audits, fix bugs, prepare user documentation. Conduct pilot with select clinic. Collect feedback and iterate.</w:t>
      </w:r>
    </w:p>
    <w:p w14:paraId="60ED2CD7" w14:textId="77777777" w:rsidR="001D0D73" w:rsidRPr="00064B6E" w:rsidRDefault="001D0D73" w:rsidP="00A77F14">
      <w:pPr>
        <w:pStyle w:val="Heading2"/>
        <w:rPr>
          <w:rFonts w:ascii="Calibri" w:hAnsi="Calibri" w:cs="Calibri"/>
        </w:rPr>
      </w:pPr>
      <w:bookmarkStart w:id="56" w:name="_Toc211973534"/>
      <w:r w:rsidRPr="00064B6E">
        <w:rPr>
          <w:rFonts w:ascii="Calibri" w:hAnsi="Calibri" w:cs="Calibri"/>
        </w:rPr>
        <w:t>16.2 Environments</w:t>
      </w:r>
      <w:bookmarkEnd w:id="56"/>
    </w:p>
    <w:p w14:paraId="05DE0E79" w14:textId="77777777" w:rsidR="001D0D73" w:rsidRPr="00064B6E" w:rsidRDefault="001D0D73" w:rsidP="001D0D73">
      <w:pPr>
        <w:numPr>
          <w:ilvl w:val="0"/>
          <w:numId w:val="65"/>
        </w:numPr>
        <w:spacing w:after="0"/>
        <w:rPr>
          <w:rFonts w:ascii="Calibri" w:hAnsi="Calibri" w:cs="Calibri"/>
          <w:sz w:val="20"/>
          <w:szCs w:val="20"/>
        </w:rPr>
      </w:pPr>
      <w:r w:rsidRPr="00064B6E">
        <w:rPr>
          <w:rFonts w:ascii="Calibri" w:hAnsi="Calibri" w:cs="Calibri"/>
          <w:b/>
          <w:bCs/>
          <w:sz w:val="20"/>
          <w:szCs w:val="20"/>
        </w:rPr>
        <w:t>Development:</w:t>
      </w:r>
      <w:r w:rsidRPr="00064B6E">
        <w:rPr>
          <w:rFonts w:ascii="Calibri" w:hAnsi="Calibri" w:cs="Calibri"/>
          <w:sz w:val="20"/>
          <w:szCs w:val="20"/>
        </w:rPr>
        <w:t xml:space="preserve"> Active coding, unit tests.</w:t>
      </w:r>
    </w:p>
    <w:p w14:paraId="32DDEDAF" w14:textId="77777777" w:rsidR="001D0D73" w:rsidRPr="00064B6E" w:rsidRDefault="001D0D73" w:rsidP="001D0D73">
      <w:pPr>
        <w:numPr>
          <w:ilvl w:val="0"/>
          <w:numId w:val="65"/>
        </w:numPr>
        <w:spacing w:after="0"/>
        <w:rPr>
          <w:rFonts w:ascii="Calibri" w:hAnsi="Calibri" w:cs="Calibri"/>
          <w:sz w:val="20"/>
          <w:szCs w:val="20"/>
        </w:rPr>
      </w:pPr>
      <w:r w:rsidRPr="00064B6E">
        <w:rPr>
          <w:rFonts w:ascii="Calibri" w:hAnsi="Calibri" w:cs="Calibri"/>
          <w:b/>
          <w:bCs/>
          <w:sz w:val="20"/>
          <w:szCs w:val="20"/>
        </w:rPr>
        <w:t>Staging:</w:t>
      </w:r>
      <w:r w:rsidRPr="00064B6E">
        <w:rPr>
          <w:rFonts w:ascii="Calibri" w:hAnsi="Calibri" w:cs="Calibri"/>
          <w:sz w:val="20"/>
          <w:szCs w:val="20"/>
        </w:rPr>
        <w:t xml:space="preserve"> For integration testing and demos, seeded with realistic test data.</w:t>
      </w:r>
    </w:p>
    <w:p w14:paraId="06F40F1F" w14:textId="77777777" w:rsidR="001D0D73" w:rsidRPr="00064B6E" w:rsidRDefault="001D0D73" w:rsidP="001D0D73">
      <w:pPr>
        <w:numPr>
          <w:ilvl w:val="0"/>
          <w:numId w:val="65"/>
        </w:numPr>
        <w:spacing w:after="0"/>
        <w:rPr>
          <w:rFonts w:ascii="Calibri" w:hAnsi="Calibri" w:cs="Calibri"/>
          <w:sz w:val="20"/>
          <w:szCs w:val="20"/>
        </w:rPr>
      </w:pPr>
      <w:r w:rsidRPr="00064B6E">
        <w:rPr>
          <w:rFonts w:ascii="Calibri" w:hAnsi="Calibri" w:cs="Calibri"/>
          <w:b/>
          <w:bCs/>
          <w:sz w:val="20"/>
          <w:szCs w:val="20"/>
        </w:rPr>
        <w:t>Pilot (Pre-Prod):</w:t>
      </w:r>
      <w:r w:rsidRPr="00064B6E">
        <w:rPr>
          <w:rFonts w:ascii="Calibri" w:hAnsi="Calibri" w:cs="Calibri"/>
          <w:sz w:val="20"/>
          <w:szCs w:val="20"/>
        </w:rPr>
        <w:t xml:space="preserve"> Limited rollout in a cooperating clinic for UAT.</w:t>
      </w:r>
    </w:p>
    <w:p w14:paraId="1361786E" w14:textId="5C5C9F36" w:rsidR="00064B6E" w:rsidRPr="000D0DFB" w:rsidRDefault="001D0D73" w:rsidP="000D0DFB">
      <w:pPr>
        <w:numPr>
          <w:ilvl w:val="0"/>
          <w:numId w:val="65"/>
        </w:numPr>
        <w:spacing w:after="0"/>
        <w:rPr>
          <w:rFonts w:ascii="Calibri" w:hAnsi="Calibri" w:cs="Calibri"/>
          <w:sz w:val="20"/>
          <w:szCs w:val="20"/>
        </w:rPr>
      </w:pPr>
      <w:r w:rsidRPr="00064B6E">
        <w:rPr>
          <w:rFonts w:ascii="Calibri" w:hAnsi="Calibri" w:cs="Calibri"/>
          <w:b/>
          <w:bCs/>
          <w:sz w:val="20"/>
          <w:szCs w:val="20"/>
        </w:rPr>
        <w:t>Production:</w:t>
      </w:r>
      <w:r w:rsidRPr="00064B6E">
        <w:rPr>
          <w:rFonts w:ascii="Calibri" w:hAnsi="Calibri" w:cs="Calibri"/>
          <w:sz w:val="20"/>
          <w:szCs w:val="20"/>
        </w:rPr>
        <w:t xml:space="preserve"> Full launch after successful pilot.</w:t>
      </w:r>
    </w:p>
    <w:p w14:paraId="45746A64" w14:textId="19169BBE" w:rsidR="001D0D73" w:rsidRPr="000D0DFB" w:rsidRDefault="001D0D73" w:rsidP="00A77F14">
      <w:pPr>
        <w:pStyle w:val="Heading1"/>
        <w:rPr>
          <w:rFonts w:ascii="Calibri" w:hAnsi="Calibri" w:cs="Calibri"/>
          <w:sz w:val="36"/>
          <w:szCs w:val="36"/>
        </w:rPr>
      </w:pPr>
      <w:bookmarkStart w:id="57" w:name="_Toc211973535"/>
      <w:r w:rsidRPr="000D0DFB">
        <w:rPr>
          <w:rFonts w:ascii="Calibri" w:hAnsi="Calibri" w:cs="Calibri"/>
          <w:sz w:val="36"/>
          <w:szCs w:val="36"/>
        </w:rPr>
        <w:t>17. Requirement Traceability Matrix (RTM Summary)</w:t>
      </w:r>
      <w:bookmarkEnd w:id="57"/>
    </w:p>
    <w:p w14:paraId="1E2245F6" w14:textId="77777777" w:rsidR="001D0D73" w:rsidRPr="000D0DFB" w:rsidRDefault="001D0D73" w:rsidP="001D0D73">
      <w:pPr>
        <w:spacing w:after="0"/>
        <w:rPr>
          <w:rFonts w:ascii="Calibri" w:hAnsi="Calibri" w:cs="Calibri"/>
          <w:sz w:val="18"/>
          <w:szCs w:val="18"/>
        </w:rPr>
      </w:pPr>
      <w:r w:rsidRPr="000D0DFB">
        <w:rPr>
          <w:rFonts w:ascii="Calibri" w:hAnsi="Calibri" w:cs="Calibri"/>
          <w:sz w:val="18"/>
          <w:szCs w:val="18"/>
        </w:rPr>
        <w:t>The following table maps high-level business requirements to system features and key data entities. Full RTM (with IDs and test cases) will be maintained alongside the SRS.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3240"/>
        <w:gridCol w:w="6750"/>
      </w:tblGrid>
      <w:tr w:rsidR="001D0D73" w:rsidRPr="000D0DFB" w14:paraId="640B2823" w14:textId="77777777" w:rsidTr="004C50D0">
        <w:trPr>
          <w:tblHeader/>
          <w:tblCellSpacing w:w="15" w:type="dxa"/>
        </w:trPr>
        <w:tc>
          <w:tcPr>
            <w:tcW w:w="2830" w:type="dxa"/>
            <w:shd w:val="clear" w:color="auto" w:fill="FAE2D5" w:themeFill="accent2" w:themeFillTint="33"/>
            <w:vAlign w:val="center"/>
            <w:hideMark/>
          </w:tcPr>
          <w:p w14:paraId="23E2BAB9"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BRD Section</w:t>
            </w:r>
          </w:p>
        </w:tc>
        <w:tc>
          <w:tcPr>
            <w:tcW w:w="3210" w:type="dxa"/>
            <w:shd w:val="clear" w:color="auto" w:fill="FAE2D5" w:themeFill="accent2" w:themeFillTint="33"/>
            <w:vAlign w:val="center"/>
            <w:hideMark/>
          </w:tcPr>
          <w:p w14:paraId="4C220234"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Feature/Epic</w:t>
            </w:r>
          </w:p>
        </w:tc>
        <w:tc>
          <w:tcPr>
            <w:tcW w:w="6705" w:type="dxa"/>
            <w:shd w:val="clear" w:color="auto" w:fill="FAE2D5" w:themeFill="accent2" w:themeFillTint="33"/>
            <w:vAlign w:val="center"/>
            <w:hideMark/>
          </w:tcPr>
          <w:p w14:paraId="4FBB6B2B"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Key Data Entities</w:t>
            </w:r>
          </w:p>
        </w:tc>
      </w:tr>
      <w:tr w:rsidR="001D0D73" w:rsidRPr="000D0DFB" w14:paraId="17CD5E99" w14:textId="77777777" w:rsidTr="004C50D0">
        <w:trPr>
          <w:tblCellSpacing w:w="15" w:type="dxa"/>
        </w:trPr>
        <w:tc>
          <w:tcPr>
            <w:tcW w:w="2830" w:type="dxa"/>
            <w:shd w:val="clear" w:color="auto" w:fill="F2F2F2" w:themeFill="background1" w:themeFillShade="F2"/>
            <w:vAlign w:val="center"/>
            <w:hideMark/>
          </w:tcPr>
          <w:p w14:paraId="1B0FA68D"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BR-001 (Auth)</w:t>
            </w:r>
          </w:p>
        </w:tc>
        <w:tc>
          <w:tcPr>
            <w:tcW w:w="3210" w:type="dxa"/>
            <w:vAlign w:val="center"/>
            <w:hideMark/>
          </w:tcPr>
          <w:p w14:paraId="42752EE9"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User Auth &amp; RBAC</w:t>
            </w:r>
          </w:p>
        </w:tc>
        <w:tc>
          <w:tcPr>
            <w:tcW w:w="6705" w:type="dxa"/>
            <w:vAlign w:val="center"/>
            <w:hideMark/>
          </w:tcPr>
          <w:p w14:paraId="2495899F"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Users, Roles, Sessions</w:t>
            </w:r>
          </w:p>
        </w:tc>
      </w:tr>
      <w:tr w:rsidR="001D0D73" w:rsidRPr="000D0DFB" w14:paraId="5EAA34E7" w14:textId="77777777" w:rsidTr="004C50D0">
        <w:trPr>
          <w:tblCellSpacing w:w="15" w:type="dxa"/>
        </w:trPr>
        <w:tc>
          <w:tcPr>
            <w:tcW w:w="2830" w:type="dxa"/>
            <w:shd w:val="clear" w:color="auto" w:fill="F2F2F2" w:themeFill="background1" w:themeFillShade="F2"/>
            <w:vAlign w:val="center"/>
            <w:hideMark/>
          </w:tcPr>
          <w:p w14:paraId="3CB2D226"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BR-002 (Patient Mgmt)</w:t>
            </w:r>
          </w:p>
        </w:tc>
        <w:tc>
          <w:tcPr>
            <w:tcW w:w="3210" w:type="dxa"/>
            <w:vAlign w:val="center"/>
            <w:hideMark/>
          </w:tcPr>
          <w:p w14:paraId="3334C8FB"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Patient Registration &amp; Profiles</w:t>
            </w:r>
          </w:p>
        </w:tc>
        <w:tc>
          <w:tcPr>
            <w:tcW w:w="6705" w:type="dxa"/>
            <w:vAlign w:val="center"/>
            <w:hideMark/>
          </w:tcPr>
          <w:p w14:paraId="0B0F2279"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Patients, Users, Documents</w:t>
            </w:r>
          </w:p>
        </w:tc>
      </w:tr>
      <w:tr w:rsidR="001D0D73" w:rsidRPr="000D0DFB" w14:paraId="53981B41" w14:textId="77777777" w:rsidTr="004C50D0">
        <w:trPr>
          <w:tblCellSpacing w:w="15" w:type="dxa"/>
        </w:trPr>
        <w:tc>
          <w:tcPr>
            <w:tcW w:w="2830" w:type="dxa"/>
            <w:shd w:val="clear" w:color="auto" w:fill="F2F2F2" w:themeFill="background1" w:themeFillShade="F2"/>
            <w:vAlign w:val="center"/>
            <w:hideMark/>
          </w:tcPr>
          <w:p w14:paraId="42BC5D8E"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BR-003 (Staff Mgmt)</w:t>
            </w:r>
          </w:p>
        </w:tc>
        <w:tc>
          <w:tcPr>
            <w:tcW w:w="3210" w:type="dxa"/>
            <w:vAlign w:val="center"/>
            <w:hideMark/>
          </w:tcPr>
          <w:p w14:paraId="4F5DF00B"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Doctor Profiles/Departments</w:t>
            </w:r>
          </w:p>
        </w:tc>
        <w:tc>
          <w:tcPr>
            <w:tcW w:w="6705" w:type="dxa"/>
            <w:vAlign w:val="center"/>
            <w:hideMark/>
          </w:tcPr>
          <w:p w14:paraId="61CEBF91"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Doctors, Departments, Availability</w:t>
            </w:r>
          </w:p>
        </w:tc>
      </w:tr>
      <w:tr w:rsidR="001D0D73" w:rsidRPr="000D0DFB" w14:paraId="702CC879" w14:textId="77777777" w:rsidTr="004C50D0">
        <w:trPr>
          <w:tblCellSpacing w:w="15" w:type="dxa"/>
        </w:trPr>
        <w:tc>
          <w:tcPr>
            <w:tcW w:w="2830" w:type="dxa"/>
            <w:shd w:val="clear" w:color="auto" w:fill="F2F2F2" w:themeFill="background1" w:themeFillShade="F2"/>
            <w:vAlign w:val="center"/>
            <w:hideMark/>
          </w:tcPr>
          <w:p w14:paraId="0D5A76F1"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BR-004 (Scheduling)</w:t>
            </w:r>
          </w:p>
        </w:tc>
        <w:tc>
          <w:tcPr>
            <w:tcW w:w="3210" w:type="dxa"/>
            <w:vAlign w:val="center"/>
            <w:hideMark/>
          </w:tcPr>
          <w:p w14:paraId="6291A55C"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Appointment Booking</w:t>
            </w:r>
          </w:p>
        </w:tc>
        <w:tc>
          <w:tcPr>
            <w:tcW w:w="6705" w:type="dxa"/>
            <w:vAlign w:val="center"/>
            <w:hideMark/>
          </w:tcPr>
          <w:p w14:paraId="0881A1E7"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Appointments, Availability, Notifications</w:t>
            </w:r>
          </w:p>
        </w:tc>
      </w:tr>
      <w:tr w:rsidR="001D0D73" w:rsidRPr="000D0DFB" w14:paraId="15B77170" w14:textId="77777777" w:rsidTr="004C50D0">
        <w:trPr>
          <w:tblCellSpacing w:w="15" w:type="dxa"/>
        </w:trPr>
        <w:tc>
          <w:tcPr>
            <w:tcW w:w="2830" w:type="dxa"/>
            <w:shd w:val="clear" w:color="auto" w:fill="F2F2F2" w:themeFill="background1" w:themeFillShade="F2"/>
            <w:vAlign w:val="center"/>
            <w:hideMark/>
          </w:tcPr>
          <w:p w14:paraId="0113B496"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BR-005 (Records)</w:t>
            </w:r>
          </w:p>
        </w:tc>
        <w:tc>
          <w:tcPr>
            <w:tcW w:w="3210" w:type="dxa"/>
            <w:vAlign w:val="center"/>
            <w:hideMark/>
          </w:tcPr>
          <w:p w14:paraId="6C037DE3"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Clinical Records</w:t>
            </w:r>
          </w:p>
        </w:tc>
        <w:tc>
          <w:tcPr>
            <w:tcW w:w="6705" w:type="dxa"/>
            <w:vAlign w:val="center"/>
            <w:hideMark/>
          </w:tcPr>
          <w:p w14:paraId="5D014B6D"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MedicalRecords, Documents</w:t>
            </w:r>
          </w:p>
        </w:tc>
      </w:tr>
      <w:tr w:rsidR="001D0D73" w:rsidRPr="000D0DFB" w14:paraId="37A62EE5" w14:textId="77777777" w:rsidTr="004C50D0">
        <w:trPr>
          <w:tblCellSpacing w:w="15" w:type="dxa"/>
        </w:trPr>
        <w:tc>
          <w:tcPr>
            <w:tcW w:w="2830" w:type="dxa"/>
            <w:shd w:val="clear" w:color="auto" w:fill="F2F2F2" w:themeFill="background1" w:themeFillShade="F2"/>
            <w:vAlign w:val="center"/>
            <w:hideMark/>
          </w:tcPr>
          <w:p w14:paraId="39878B30"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BR-006 (Prescriptions)</w:t>
            </w:r>
          </w:p>
        </w:tc>
        <w:tc>
          <w:tcPr>
            <w:tcW w:w="3210" w:type="dxa"/>
            <w:vAlign w:val="center"/>
            <w:hideMark/>
          </w:tcPr>
          <w:p w14:paraId="1FF37E71"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E-Prescriptions</w:t>
            </w:r>
          </w:p>
        </w:tc>
        <w:tc>
          <w:tcPr>
            <w:tcW w:w="6705" w:type="dxa"/>
            <w:vAlign w:val="center"/>
            <w:hideMark/>
          </w:tcPr>
          <w:p w14:paraId="5B466BE6"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Prescriptions, MedicalRecords</w:t>
            </w:r>
          </w:p>
        </w:tc>
      </w:tr>
      <w:tr w:rsidR="001D0D73" w:rsidRPr="000D0DFB" w14:paraId="1F0C80A6" w14:textId="77777777" w:rsidTr="004C50D0">
        <w:trPr>
          <w:tblCellSpacing w:w="15" w:type="dxa"/>
        </w:trPr>
        <w:tc>
          <w:tcPr>
            <w:tcW w:w="2830" w:type="dxa"/>
            <w:shd w:val="clear" w:color="auto" w:fill="F2F2F2" w:themeFill="background1" w:themeFillShade="F2"/>
            <w:vAlign w:val="center"/>
            <w:hideMark/>
          </w:tcPr>
          <w:p w14:paraId="7D61E6F2"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BR-007 (Billing)</w:t>
            </w:r>
          </w:p>
        </w:tc>
        <w:tc>
          <w:tcPr>
            <w:tcW w:w="3210" w:type="dxa"/>
            <w:vAlign w:val="center"/>
            <w:hideMark/>
          </w:tcPr>
          <w:p w14:paraId="2FE5D75D"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Billing &amp; Escrow Payment</w:t>
            </w:r>
          </w:p>
        </w:tc>
        <w:tc>
          <w:tcPr>
            <w:tcW w:w="6705" w:type="dxa"/>
            <w:vAlign w:val="center"/>
            <w:hideMark/>
          </w:tcPr>
          <w:p w14:paraId="1F83D198"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Bills, Payments, Transactions</w:t>
            </w:r>
          </w:p>
        </w:tc>
      </w:tr>
      <w:tr w:rsidR="001D0D73" w:rsidRPr="000D0DFB" w14:paraId="15A5BAE6" w14:textId="77777777" w:rsidTr="004C50D0">
        <w:trPr>
          <w:tblCellSpacing w:w="15" w:type="dxa"/>
        </w:trPr>
        <w:tc>
          <w:tcPr>
            <w:tcW w:w="2830" w:type="dxa"/>
            <w:shd w:val="clear" w:color="auto" w:fill="F2F2F2" w:themeFill="background1" w:themeFillShade="F2"/>
            <w:vAlign w:val="center"/>
            <w:hideMark/>
          </w:tcPr>
          <w:p w14:paraId="3DB01E45"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BR-008 (Dashboards)</w:t>
            </w:r>
          </w:p>
        </w:tc>
        <w:tc>
          <w:tcPr>
            <w:tcW w:w="3210" w:type="dxa"/>
            <w:vAlign w:val="center"/>
            <w:hideMark/>
          </w:tcPr>
          <w:p w14:paraId="28861F39"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Role-Based Dashboards</w:t>
            </w:r>
          </w:p>
        </w:tc>
        <w:tc>
          <w:tcPr>
            <w:tcW w:w="6705" w:type="dxa"/>
            <w:vAlign w:val="center"/>
            <w:hideMark/>
          </w:tcPr>
          <w:p w14:paraId="3C68A599"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Aggregated Views (across Patients, Finances)</w:t>
            </w:r>
          </w:p>
        </w:tc>
      </w:tr>
      <w:tr w:rsidR="001D0D73" w:rsidRPr="000D0DFB" w14:paraId="380F160C" w14:textId="77777777" w:rsidTr="004C50D0">
        <w:trPr>
          <w:tblCellSpacing w:w="15" w:type="dxa"/>
        </w:trPr>
        <w:tc>
          <w:tcPr>
            <w:tcW w:w="2830" w:type="dxa"/>
            <w:shd w:val="clear" w:color="auto" w:fill="F2F2F2" w:themeFill="background1" w:themeFillShade="F2"/>
            <w:vAlign w:val="center"/>
            <w:hideMark/>
          </w:tcPr>
          <w:p w14:paraId="11FFB4A4"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BR-009 (Notifications)</w:t>
            </w:r>
          </w:p>
        </w:tc>
        <w:tc>
          <w:tcPr>
            <w:tcW w:w="3210" w:type="dxa"/>
            <w:vAlign w:val="center"/>
            <w:hideMark/>
          </w:tcPr>
          <w:p w14:paraId="19C1BC11"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Email/SMS System</w:t>
            </w:r>
          </w:p>
        </w:tc>
        <w:tc>
          <w:tcPr>
            <w:tcW w:w="6705" w:type="dxa"/>
            <w:vAlign w:val="center"/>
            <w:hideMark/>
          </w:tcPr>
          <w:p w14:paraId="38588C67"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Notifications, AuditLogs</w:t>
            </w:r>
          </w:p>
        </w:tc>
      </w:tr>
      <w:tr w:rsidR="001D0D73" w:rsidRPr="000D0DFB" w14:paraId="34647FAD" w14:textId="77777777" w:rsidTr="004C50D0">
        <w:trPr>
          <w:tblCellSpacing w:w="15" w:type="dxa"/>
        </w:trPr>
        <w:tc>
          <w:tcPr>
            <w:tcW w:w="2830" w:type="dxa"/>
            <w:shd w:val="clear" w:color="auto" w:fill="F2F2F2" w:themeFill="background1" w:themeFillShade="F2"/>
            <w:vAlign w:val="center"/>
            <w:hideMark/>
          </w:tcPr>
          <w:p w14:paraId="35CDA0E7"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BR-010 (Feedback)</w:t>
            </w:r>
          </w:p>
        </w:tc>
        <w:tc>
          <w:tcPr>
            <w:tcW w:w="3210" w:type="dxa"/>
            <w:vAlign w:val="center"/>
            <w:hideMark/>
          </w:tcPr>
          <w:p w14:paraId="2CA28FE4"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Patient Surveys/Feedback</w:t>
            </w:r>
          </w:p>
        </w:tc>
        <w:tc>
          <w:tcPr>
            <w:tcW w:w="6705" w:type="dxa"/>
            <w:vAlign w:val="center"/>
            <w:hideMark/>
          </w:tcPr>
          <w:p w14:paraId="7376ECBA"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Feedback Surveys, Doctor Ratings</w:t>
            </w:r>
          </w:p>
        </w:tc>
      </w:tr>
      <w:tr w:rsidR="001D0D73" w:rsidRPr="000D0DFB" w14:paraId="1748A9FA" w14:textId="77777777" w:rsidTr="004C50D0">
        <w:trPr>
          <w:tblCellSpacing w:w="15" w:type="dxa"/>
        </w:trPr>
        <w:tc>
          <w:tcPr>
            <w:tcW w:w="2830" w:type="dxa"/>
            <w:shd w:val="clear" w:color="auto" w:fill="F2F2F2" w:themeFill="background1" w:themeFillShade="F2"/>
            <w:vAlign w:val="center"/>
            <w:hideMark/>
          </w:tcPr>
          <w:p w14:paraId="0E82DD1A" w14:textId="77777777" w:rsidR="001D0D73" w:rsidRPr="000D0DFB" w:rsidRDefault="001D0D73" w:rsidP="00064B6E">
            <w:pPr>
              <w:rPr>
                <w:rFonts w:ascii="Calibri" w:hAnsi="Calibri" w:cs="Calibri"/>
                <w:b/>
                <w:bCs/>
                <w:sz w:val="18"/>
                <w:szCs w:val="18"/>
              </w:rPr>
            </w:pPr>
            <w:r w:rsidRPr="000D0DFB">
              <w:rPr>
                <w:rFonts w:ascii="Calibri" w:hAnsi="Calibri" w:cs="Calibri"/>
                <w:b/>
                <w:bCs/>
                <w:sz w:val="18"/>
                <w:szCs w:val="18"/>
              </w:rPr>
              <w:t>BR-011 (Localization)</w:t>
            </w:r>
          </w:p>
        </w:tc>
        <w:tc>
          <w:tcPr>
            <w:tcW w:w="3210" w:type="dxa"/>
            <w:vAlign w:val="center"/>
            <w:hideMark/>
          </w:tcPr>
          <w:p w14:paraId="4D68EC56"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I18n &amp; RTL Support</w:t>
            </w:r>
          </w:p>
        </w:tc>
        <w:tc>
          <w:tcPr>
            <w:tcW w:w="6705" w:type="dxa"/>
            <w:vAlign w:val="center"/>
            <w:hideMark/>
          </w:tcPr>
          <w:p w14:paraId="4D3F7A6E" w14:textId="77777777" w:rsidR="001D0D73" w:rsidRPr="000D0DFB" w:rsidRDefault="001D0D73" w:rsidP="00064B6E">
            <w:pPr>
              <w:rPr>
                <w:rFonts w:ascii="Calibri" w:hAnsi="Calibri" w:cs="Calibri"/>
                <w:sz w:val="18"/>
                <w:szCs w:val="18"/>
              </w:rPr>
            </w:pPr>
            <w:r w:rsidRPr="000D0DFB">
              <w:rPr>
                <w:rFonts w:ascii="Calibri" w:hAnsi="Calibri" w:cs="Calibri"/>
                <w:sz w:val="18"/>
                <w:szCs w:val="18"/>
              </w:rPr>
              <w:t>UI Localization Files</w:t>
            </w:r>
          </w:p>
        </w:tc>
      </w:tr>
    </w:tbl>
    <w:p w14:paraId="59AD9165" w14:textId="77777777" w:rsidR="001D0D73" w:rsidRPr="00064B6E" w:rsidRDefault="001D0D73" w:rsidP="001D0D73">
      <w:pPr>
        <w:spacing w:after="0"/>
        <w:rPr>
          <w:rFonts w:ascii="Calibri" w:hAnsi="Calibri" w:cs="Calibri"/>
          <w:sz w:val="20"/>
          <w:szCs w:val="20"/>
        </w:rPr>
      </w:pPr>
    </w:p>
    <w:p w14:paraId="16F1A347" w14:textId="77777777" w:rsidR="000D0DFB" w:rsidRDefault="000D0DFB">
      <w:pPr>
        <w:rPr>
          <w:rFonts w:asciiTheme="majorHAnsi" w:eastAsiaTheme="majorEastAsia" w:hAnsiTheme="majorHAnsi" w:cstheme="majorBidi"/>
          <w:color w:val="262626" w:themeColor="text1" w:themeTint="D9"/>
          <w:sz w:val="40"/>
          <w:szCs w:val="40"/>
        </w:rPr>
      </w:pPr>
      <w:r>
        <w:br w:type="page"/>
      </w:r>
    </w:p>
    <w:p w14:paraId="483C953B" w14:textId="6854C40A" w:rsidR="003D6B59" w:rsidRPr="000D0DFB" w:rsidRDefault="004C50D0" w:rsidP="004C50D0">
      <w:pPr>
        <w:pStyle w:val="Heading1"/>
        <w:rPr>
          <w:rFonts w:ascii="Calibri" w:hAnsi="Calibri" w:cs="Calibri"/>
          <w:sz w:val="36"/>
          <w:szCs w:val="36"/>
        </w:rPr>
      </w:pPr>
      <w:bookmarkStart w:id="58" w:name="_Toc211973536"/>
      <w:r w:rsidRPr="000D0DFB">
        <w:rPr>
          <w:rFonts w:ascii="Calibri" w:hAnsi="Calibri" w:cs="Calibri"/>
          <w:sz w:val="36"/>
          <w:szCs w:val="36"/>
        </w:rPr>
        <w:lastRenderedPageBreak/>
        <w:t>18. Regulatory &amp; Privacy Cross</w:t>
      </w:r>
      <w:r w:rsidRPr="000D0DFB">
        <w:rPr>
          <w:rFonts w:ascii="Cambria Math" w:hAnsi="Cambria Math" w:cs="Cambria Math"/>
          <w:sz w:val="36"/>
          <w:szCs w:val="36"/>
        </w:rPr>
        <w:t>‑</w:t>
      </w:r>
      <w:r w:rsidRPr="000D0DFB">
        <w:rPr>
          <w:rFonts w:ascii="Calibri" w:hAnsi="Calibri" w:cs="Calibri"/>
          <w:sz w:val="36"/>
          <w:szCs w:val="36"/>
        </w:rPr>
        <w:t>walk (Egypt PDPL – High Level)</w:t>
      </w:r>
      <w:bookmarkEnd w:id="58"/>
    </w:p>
    <w:p w14:paraId="5735C8D5" w14:textId="77777777" w:rsidR="003D6B59" w:rsidRPr="000D0DFB" w:rsidRDefault="00000000">
      <w:pPr>
        <w:spacing w:after="120"/>
        <w:rPr>
          <w:rFonts w:ascii="Calibri" w:hAnsi="Calibri" w:cs="Calibri"/>
          <w:sz w:val="20"/>
          <w:szCs w:val="20"/>
        </w:rPr>
      </w:pPr>
      <w:r w:rsidRPr="000D0DFB">
        <w:rPr>
          <w:rFonts w:ascii="Calibri" w:hAnsi="Calibri" w:cs="Calibri"/>
          <w:sz w:val="20"/>
          <w:szCs w:val="20"/>
        </w:rPr>
        <w:t>This table maps key privacy principles to BRD/NFR items. Exact legal interpretation should be validated by legal counsel.</w:t>
      </w:r>
    </w:p>
    <w:tbl>
      <w:tblPr>
        <w:tblW w:w="13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1"/>
        <w:gridCol w:w="5434"/>
        <w:gridCol w:w="2523"/>
        <w:gridCol w:w="3525"/>
      </w:tblGrid>
      <w:tr w:rsidR="003D6B59" w:rsidRPr="000D0DFB" w14:paraId="2FDA1999" w14:textId="77777777" w:rsidTr="000D0DFB">
        <w:tc>
          <w:tcPr>
            <w:tcW w:w="2301" w:type="dxa"/>
            <w:shd w:val="clear" w:color="auto" w:fill="FAE2D5" w:themeFill="accent2" w:themeFillTint="33"/>
          </w:tcPr>
          <w:p w14:paraId="45666966"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Principle</w:t>
            </w:r>
          </w:p>
        </w:tc>
        <w:tc>
          <w:tcPr>
            <w:tcW w:w="5434" w:type="dxa"/>
            <w:shd w:val="clear" w:color="auto" w:fill="FAE2D5" w:themeFill="accent2" w:themeFillTint="33"/>
          </w:tcPr>
          <w:p w14:paraId="04E6359D"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Control in System</w:t>
            </w:r>
          </w:p>
        </w:tc>
        <w:tc>
          <w:tcPr>
            <w:tcW w:w="2523" w:type="dxa"/>
            <w:shd w:val="clear" w:color="auto" w:fill="FAE2D5" w:themeFill="accent2" w:themeFillTint="33"/>
          </w:tcPr>
          <w:p w14:paraId="0EA38D6C"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Where Captured (BR/NFR)</w:t>
            </w:r>
          </w:p>
        </w:tc>
        <w:tc>
          <w:tcPr>
            <w:tcW w:w="3525" w:type="dxa"/>
            <w:shd w:val="clear" w:color="auto" w:fill="FAE2D5" w:themeFill="accent2" w:themeFillTint="33"/>
          </w:tcPr>
          <w:p w14:paraId="3375235B"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Evidence/Notes</w:t>
            </w:r>
          </w:p>
        </w:tc>
      </w:tr>
      <w:tr w:rsidR="003D6B59" w:rsidRPr="000D0DFB" w14:paraId="50992CC6" w14:textId="77777777" w:rsidTr="000D0DFB">
        <w:tc>
          <w:tcPr>
            <w:tcW w:w="2301" w:type="dxa"/>
            <w:shd w:val="clear" w:color="auto" w:fill="F2F2F2" w:themeFill="background1" w:themeFillShade="F2"/>
          </w:tcPr>
          <w:p w14:paraId="5D14DD9E"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Consent &amp; lawful basis</w:t>
            </w:r>
          </w:p>
        </w:tc>
        <w:tc>
          <w:tcPr>
            <w:tcW w:w="5434" w:type="dxa"/>
          </w:tcPr>
          <w:p w14:paraId="0486EAD7" w14:textId="77777777" w:rsidR="003D6B59" w:rsidRPr="000D0DFB" w:rsidRDefault="00000000">
            <w:pPr>
              <w:rPr>
                <w:rFonts w:ascii="Calibri" w:hAnsi="Calibri" w:cs="Calibri"/>
                <w:sz w:val="20"/>
                <w:szCs w:val="20"/>
              </w:rPr>
            </w:pPr>
            <w:r w:rsidRPr="000D0DFB">
              <w:rPr>
                <w:rFonts w:ascii="Calibri" w:hAnsi="Calibri" w:cs="Calibri"/>
                <w:sz w:val="20"/>
                <w:szCs w:val="20"/>
              </w:rPr>
              <w:t>Explicit consent checkbox during registration; privacy policy link</w:t>
            </w:r>
          </w:p>
        </w:tc>
        <w:tc>
          <w:tcPr>
            <w:tcW w:w="2523" w:type="dxa"/>
          </w:tcPr>
          <w:p w14:paraId="46EBF7EC" w14:textId="77777777" w:rsidR="003D6B59" w:rsidRPr="000D0DFB" w:rsidRDefault="00000000">
            <w:pPr>
              <w:rPr>
                <w:rFonts w:ascii="Calibri" w:hAnsi="Calibri" w:cs="Calibri"/>
                <w:sz w:val="20"/>
                <w:szCs w:val="20"/>
              </w:rPr>
            </w:pPr>
            <w:r w:rsidRPr="000D0DFB">
              <w:rPr>
                <w:rFonts w:ascii="Calibri" w:hAnsi="Calibri" w:cs="Calibri"/>
                <w:sz w:val="20"/>
                <w:szCs w:val="20"/>
              </w:rPr>
              <w:t>NFR</w:t>
            </w:r>
            <w:r w:rsidRPr="000D0DFB">
              <w:rPr>
                <w:rFonts w:ascii="Cambria Math" w:hAnsi="Cambria Math" w:cs="Cambria Math"/>
                <w:sz w:val="20"/>
                <w:szCs w:val="20"/>
              </w:rPr>
              <w:t>‑</w:t>
            </w:r>
            <w:r w:rsidRPr="000D0DFB">
              <w:rPr>
                <w:rFonts w:ascii="Calibri" w:hAnsi="Calibri" w:cs="Calibri"/>
                <w:sz w:val="20"/>
                <w:szCs w:val="20"/>
              </w:rPr>
              <w:t>SEC</w:t>
            </w:r>
            <w:r w:rsidRPr="000D0DFB">
              <w:rPr>
                <w:rFonts w:ascii="Cambria Math" w:hAnsi="Cambria Math" w:cs="Cambria Math"/>
                <w:sz w:val="20"/>
                <w:szCs w:val="20"/>
              </w:rPr>
              <w:t>‑</w:t>
            </w:r>
            <w:r w:rsidRPr="000D0DFB">
              <w:rPr>
                <w:rFonts w:ascii="Calibri" w:hAnsi="Calibri" w:cs="Calibri"/>
                <w:sz w:val="20"/>
                <w:szCs w:val="20"/>
              </w:rPr>
              <w:t>PRIV</w:t>
            </w:r>
            <w:r w:rsidRPr="000D0DFB">
              <w:rPr>
                <w:rFonts w:ascii="Cambria Math" w:hAnsi="Cambria Math" w:cs="Cambria Math"/>
                <w:sz w:val="20"/>
                <w:szCs w:val="20"/>
              </w:rPr>
              <w:t>‑</w:t>
            </w:r>
            <w:r w:rsidRPr="000D0DFB">
              <w:rPr>
                <w:rFonts w:ascii="Calibri" w:hAnsi="Calibri" w:cs="Calibri"/>
                <w:sz w:val="20"/>
                <w:szCs w:val="20"/>
              </w:rPr>
              <w:t>01</w:t>
            </w:r>
          </w:p>
        </w:tc>
        <w:tc>
          <w:tcPr>
            <w:tcW w:w="3525" w:type="dxa"/>
          </w:tcPr>
          <w:p w14:paraId="6592ECF4" w14:textId="77777777" w:rsidR="003D6B59" w:rsidRPr="000D0DFB" w:rsidRDefault="00000000">
            <w:pPr>
              <w:rPr>
                <w:rFonts w:ascii="Calibri" w:hAnsi="Calibri" w:cs="Calibri"/>
                <w:sz w:val="20"/>
                <w:szCs w:val="20"/>
              </w:rPr>
            </w:pPr>
            <w:r w:rsidRPr="000D0DFB">
              <w:rPr>
                <w:rFonts w:ascii="Calibri" w:hAnsi="Calibri" w:cs="Calibri"/>
                <w:sz w:val="20"/>
                <w:szCs w:val="20"/>
              </w:rPr>
              <w:t>Audit log of consent; versioned policy</w:t>
            </w:r>
          </w:p>
        </w:tc>
      </w:tr>
      <w:tr w:rsidR="003D6B59" w:rsidRPr="000D0DFB" w14:paraId="178EDD05" w14:textId="77777777" w:rsidTr="000D0DFB">
        <w:tc>
          <w:tcPr>
            <w:tcW w:w="2301" w:type="dxa"/>
            <w:shd w:val="clear" w:color="auto" w:fill="F2F2F2" w:themeFill="background1" w:themeFillShade="F2"/>
          </w:tcPr>
          <w:p w14:paraId="1F57837F"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Purpose limitation</w:t>
            </w:r>
          </w:p>
        </w:tc>
        <w:tc>
          <w:tcPr>
            <w:tcW w:w="5434" w:type="dxa"/>
          </w:tcPr>
          <w:p w14:paraId="7B5C5143" w14:textId="77777777" w:rsidR="003D6B59" w:rsidRPr="000D0DFB" w:rsidRDefault="00000000">
            <w:pPr>
              <w:rPr>
                <w:rFonts w:ascii="Calibri" w:hAnsi="Calibri" w:cs="Calibri"/>
                <w:sz w:val="20"/>
                <w:szCs w:val="20"/>
              </w:rPr>
            </w:pPr>
            <w:r w:rsidRPr="000D0DFB">
              <w:rPr>
                <w:rFonts w:ascii="Calibri" w:hAnsi="Calibri" w:cs="Calibri"/>
                <w:sz w:val="20"/>
                <w:szCs w:val="20"/>
              </w:rPr>
              <w:t>Only collect data needed for booking, billing, records</w:t>
            </w:r>
          </w:p>
        </w:tc>
        <w:tc>
          <w:tcPr>
            <w:tcW w:w="2523" w:type="dxa"/>
          </w:tcPr>
          <w:p w14:paraId="1FA6650A" w14:textId="77777777" w:rsidR="003D6B59" w:rsidRPr="000D0DFB" w:rsidRDefault="00000000">
            <w:pPr>
              <w:rPr>
                <w:rFonts w:ascii="Calibri" w:hAnsi="Calibri" w:cs="Calibri"/>
                <w:sz w:val="20"/>
                <w:szCs w:val="20"/>
              </w:rPr>
            </w:pPr>
            <w:r w:rsidRPr="000D0DFB">
              <w:rPr>
                <w:rFonts w:ascii="Calibri" w:hAnsi="Calibri" w:cs="Calibri"/>
                <w:sz w:val="20"/>
                <w:szCs w:val="20"/>
              </w:rPr>
              <w:t>BR</w:t>
            </w:r>
            <w:r w:rsidRPr="000D0DFB">
              <w:rPr>
                <w:rFonts w:ascii="Cambria Math" w:hAnsi="Cambria Math" w:cs="Cambria Math"/>
                <w:sz w:val="20"/>
                <w:szCs w:val="20"/>
              </w:rPr>
              <w:t>‑</w:t>
            </w:r>
            <w:r w:rsidRPr="000D0DFB">
              <w:rPr>
                <w:rFonts w:ascii="Calibri" w:hAnsi="Calibri" w:cs="Calibri"/>
                <w:sz w:val="20"/>
                <w:szCs w:val="20"/>
              </w:rPr>
              <w:t>PAT</w:t>
            </w:r>
            <w:r w:rsidRPr="000D0DFB">
              <w:rPr>
                <w:rFonts w:ascii="Cambria Math" w:hAnsi="Cambria Math" w:cs="Cambria Math"/>
                <w:sz w:val="20"/>
                <w:szCs w:val="20"/>
              </w:rPr>
              <w:t>‑</w:t>
            </w:r>
            <w:r w:rsidRPr="000D0DFB">
              <w:rPr>
                <w:rFonts w:ascii="Calibri" w:hAnsi="Calibri" w:cs="Calibri"/>
                <w:sz w:val="20"/>
                <w:szCs w:val="20"/>
              </w:rPr>
              <w:t>DATA, BR</w:t>
            </w:r>
            <w:r w:rsidRPr="000D0DFB">
              <w:rPr>
                <w:rFonts w:ascii="Cambria Math" w:hAnsi="Cambria Math" w:cs="Cambria Math"/>
                <w:sz w:val="20"/>
                <w:szCs w:val="20"/>
              </w:rPr>
              <w:t>‑</w:t>
            </w:r>
            <w:r w:rsidRPr="000D0DFB">
              <w:rPr>
                <w:rFonts w:ascii="Calibri" w:hAnsi="Calibri" w:cs="Calibri"/>
                <w:sz w:val="20"/>
                <w:szCs w:val="20"/>
              </w:rPr>
              <w:t>BILL</w:t>
            </w:r>
            <w:r w:rsidRPr="000D0DFB">
              <w:rPr>
                <w:rFonts w:ascii="Cambria Math" w:hAnsi="Cambria Math" w:cs="Cambria Math"/>
                <w:sz w:val="20"/>
                <w:szCs w:val="20"/>
              </w:rPr>
              <w:t>‑</w:t>
            </w:r>
            <w:r w:rsidRPr="000D0DFB">
              <w:rPr>
                <w:rFonts w:ascii="Calibri" w:hAnsi="Calibri" w:cs="Calibri"/>
                <w:sz w:val="20"/>
                <w:szCs w:val="20"/>
              </w:rPr>
              <w:t>01</w:t>
            </w:r>
          </w:p>
        </w:tc>
        <w:tc>
          <w:tcPr>
            <w:tcW w:w="3525" w:type="dxa"/>
          </w:tcPr>
          <w:p w14:paraId="4D7EE11C" w14:textId="77777777" w:rsidR="003D6B59" w:rsidRPr="000D0DFB" w:rsidRDefault="00000000">
            <w:pPr>
              <w:rPr>
                <w:rFonts w:ascii="Calibri" w:hAnsi="Calibri" w:cs="Calibri"/>
                <w:sz w:val="20"/>
                <w:szCs w:val="20"/>
              </w:rPr>
            </w:pPr>
            <w:r w:rsidRPr="000D0DFB">
              <w:rPr>
                <w:rFonts w:ascii="Calibri" w:hAnsi="Calibri" w:cs="Calibri"/>
                <w:sz w:val="20"/>
                <w:szCs w:val="20"/>
              </w:rPr>
              <w:t>Data dictionary scoped to MVP</w:t>
            </w:r>
          </w:p>
        </w:tc>
      </w:tr>
      <w:tr w:rsidR="003D6B59" w:rsidRPr="000D0DFB" w14:paraId="6DDC08CD" w14:textId="77777777" w:rsidTr="000D0DFB">
        <w:tc>
          <w:tcPr>
            <w:tcW w:w="2301" w:type="dxa"/>
            <w:shd w:val="clear" w:color="auto" w:fill="F2F2F2" w:themeFill="background1" w:themeFillShade="F2"/>
          </w:tcPr>
          <w:p w14:paraId="5EC1C73B"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Data minimization</w:t>
            </w:r>
          </w:p>
        </w:tc>
        <w:tc>
          <w:tcPr>
            <w:tcW w:w="5434" w:type="dxa"/>
          </w:tcPr>
          <w:p w14:paraId="4B050809" w14:textId="77777777" w:rsidR="003D6B59" w:rsidRPr="000D0DFB" w:rsidRDefault="00000000">
            <w:pPr>
              <w:rPr>
                <w:rFonts w:ascii="Calibri" w:hAnsi="Calibri" w:cs="Calibri"/>
                <w:sz w:val="20"/>
                <w:szCs w:val="20"/>
              </w:rPr>
            </w:pPr>
            <w:r w:rsidRPr="000D0DFB">
              <w:rPr>
                <w:rFonts w:ascii="Calibri" w:hAnsi="Calibri" w:cs="Calibri"/>
                <w:sz w:val="20"/>
                <w:szCs w:val="20"/>
              </w:rPr>
              <w:t>Optional fields minimized; sensitive fields guarded</w:t>
            </w:r>
          </w:p>
        </w:tc>
        <w:tc>
          <w:tcPr>
            <w:tcW w:w="2523" w:type="dxa"/>
          </w:tcPr>
          <w:p w14:paraId="1B1226CD" w14:textId="77777777" w:rsidR="003D6B59" w:rsidRPr="000D0DFB" w:rsidRDefault="00000000">
            <w:pPr>
              <w:rPr>
                <w:rFonts w:ascii="Calibri" w:hAnsi="Calibri" w:cs="Calibri"/>
                <w:sz w:val="20"/>
                <w:szCs w:val="20"/>
              </w:rPr>
            </w:pPr>
            <w:r w:rsidRPr="000D0DFB">
              <w:rPr>
                <w:rFonts w:ascii="Calibri" w:hAnsi="Calibri" w:cs="Calibri"/>
                <w:sz w:val="20"/>
                <w:szCs w:val="20"/>
              </w:rPr>
              <w:t>NFR</w:t>
            </w:r>
            <w:r w:rsidRPr="000D0DFB">
              <w:rPr>
                <w:rFonts w:ascii="Cambria Math" w:hAnsi="Cambria Math" w:cs="Cambria Math"/>
                <w:sz w:val="20"/>
                <w:szCs w:val="20"/>
              </w:rPr>
              <w:t>‑</w:t>
            </w:r>
            <w:r w:rsidRPr="000D0DFB">
              <w:rPr>
                <w:rFonts w:ascii="Calibri" w:hAnsi="Calibri" w:cs="Calibri"/>
                <w:sz w:val="20"/>
                <w:szCs w:val="20"/>
              </w:rPr>
              <w:t>SEC</w:t>
            </w:r>
            <w:r w:rsidRPr="000D0DFB">
              <w:rPr>
                <w:rFonts w:ascii="Cambria Math" w:hAnsi="Cambria Math" w:cs="Cambria Math"/>
                <w:sz w:val="20"/>
                <w:szCs w:val="20"/>
              </w:rPr>
              <w:t>‑</w:t>
            </w:r>
            <w:r w:rsidRPr="000D0DFB">
              <w:rPr>
                <w:rFonts w:ascii="Calibri" w:hAnsi="Calibri" w:cs="Calibri"/>
                <w:sz w:val="20"/>
                <w:szCs w:val="20"/>
              </w:rPr>
              <w:t>MIN</w:t>
            </w:r>
            <w:r w:rsidRPr="000D0DFB">
              <w:rPr>
                <w:rFonts w:ascii="Cambria Math" w:hAnsi="Cambria Math" w:cs="Cambria Math"/>
                <w:sz w:val="20"/>
                <w:szCs w:val="20"/>
              </w:rPr>
              <w:t>‑</w:t>
            </w:r>
            <w:r w:rsidRPr="000D0DFB">
              <w:rPr>
                <w:rFonts w:ascii="Calibri" w:hAnsi="Calibri" w:cs="Calibri"/>
                <w:sz w:val="20"/>
                <w:szCs w:val="20"/>
              </w:rPr>
              <w:t>02</w:t>
            </w:r>
          </w:p>
        </w:tc>
        <w:tc>
          <w:tcPr>
            <w:tcW w:w="3525" w:type="dxa"/>
          </w:tcPr>
          <w:p w14:paraId="22673EAC" w14:textId="77777777" w:rsidR="003D6B59" w:rsidRPr="000D0DFB" w:rsidRDefault="00000000">
            <w:pPr>
              <w:rPr>
                <w:rFonts w:ascii="Calibri" w:hAnsi="Calibri" w:cs="Calibri"/>
                <w:sz w:val="20"/>
                <w:szCs w:val="20"/>
              </w:rPr>
            </w:pPr>
            <w:r w:rsidRPr="000D0DFB">
              <w:rPr>
                <w:rFonts w:ascii="Calibri" w:hAnsi="Calibri" w:cs="Calibri"/>
                <w:sz w:val="20"/>
                <w:szCs w:val="20"/>
              </w:rPr>
              <w:t>PII tagging in database</w:t>
            </w:r>
          </w:p>
        </w:tc>
      </w:tr>
      <w:tr w:rsidR="003D6B59" w:rsidRPr="000D0DFB" w14:paraId="70576AB4" w14:textId="77777777" w:rsidTr="000D0DFB">
        <w:tc>
          <w:tcPr>
            <w:tcW w:w="2301" w:type="dxa"/>
            <w:shd w:val="clear" w:color="auto" w:fill="F2F2F2" w:themeFill="background1" w:themeFillShade="F2"/>
          </w:tcPr>
          <w:p w14:paraId="2D4A82C8"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Access control (RBAC)</w:t>
            </w:r>
          </w:p>
        </w:tc>
        <w:tc>
          <w:tcPr>
            <w:tcW w:w="5434" w:type="dxa"/>
          </w:tcPr>
          <w:p w14:paraId="1E87F21F" w14:textId="77777777" w:rsidR="003D6B59" w:rsidRPr="000D0DFB" w:rsidRDefault="00000000">
            <w:pPr>
              <w:rPr>
                <w:rFonts w:ascii="Calibri" w:hAnsi="Calibri" w:cs="Calibri"/>
                <w:sz w:val="20"/>
                <w:szCs w:val="20"/>
              </w:rPr>
            </w:pPr>
            <w:r w:rsidRPr="000D0DFB">
              <w:rPr>
                <w:rFonts w:ascii="Calibri" w:hAnsi="Calibri" w:cs="Calibri"/>
                <w:sz w:val="20"/>
                <w:szCs w:val="20"/>
              </w:rPr>
              <w:t>Role</w:t>
            </w:r>
            <w:r w:rsidRPr="000D0DFB">
              <w:rPr>
                <w:rFonts w:ascii="Cambria Math" w:hAnsi="Cambria Math" w:cs="Cambria Math"/>
                <w:sz w:val="20"/>
                <w:szCs w:val="20"/>
              </w:rPr>
              <w:t>‑</w:t>
            </w:r>
            <w:r w:rsidRPr="000D0DFB">
              <w:rPr>
                <w:rFonts w:ascii="Calibri" w:hAnsi="Calibri" w:cs="Calibri"/>
                <w:sz w:val="20"/>
                <w:szCs w:val="20"/>
              </w:rPr>
              <w:t>based views (Patient/Receptionist/Doctor/Admin)</w:t>
            </w:r>
          </w:p>
        </w:tc>
        <w:tc>
          <w:tcPr>
            <w:tcW w:w="2523" w:type="dxa"/>
          </w:tcPr>
          <w:p w14:paraId="60606354" w14:textId="77777777" w:rsidR="003D6B59" w:rsidRPr="000D0DFB" w:rsidRDefault="00000000">
            <w:pPr>
              <w:rPr>
                <w:rFonts w:ascii="Calibri" w:hAnsi="Calibri" w:cs="Calibri"/>
                <w:sz w:val="20"/>
                <w:szCs w:val="20"/>
              </w:rPr>
            </w:pPr>
            <w:r w:rsidRPr="000D0DFB">
              <w:rPr>
                <w:rFonts w:ascii="Calibri" w:hAnsi="Calibri" w:cs="Calibri"/>
                <w:sz w:val="20"/>
                <w:szCs w:val="20"/>
              </w:rPr>
              <w:t>BR</w:t>
            </w:r>
            <w:r w:rsidRPr="000D0DFB">
              <w:rPr>
                <w:rFonts w:ascii="Cambria Math" w:hAnsi="Cambria Math" w:cs="Cambria Math"/>
                <w:sz w:val="20"/>
                <w:szCs w:val="20"/>
              </w:rPr>
              <w:t>‑</w:t>
            </w:r>
            <w:r w:rsidRPr="000D0DFB">
              <w:rPr>
                <w:rFonts w:ascii="Calibri" w:hAnsi="Calibri" w:cs="Calibri"/>
                <w:sz w:val="20"/>
                <w:szCs w:val="20"/>
              </w:rPr>
              <w:t>RBAC</w:t>
            </w:r>
            <w:r w:rsidRPr="000D0DFB">
              <w:rPr>
                <w:rFonts w:ascii="Cambria Math" w:hAnsi="Cambria Math" w:cs="Cambria Math"/>
                <w:sz w:val="20"/>
                <w:szCs w:val="20"/>
              </w:rPr>
              <w:t>‑</w:t>
            </w:r>
            <w:r w:rsidRPr="000D0DFB">
              <w:rPr>
                <w:rFonts w:ascii="Calibri" w:hAnsi="Calibri" w:cs="Calibri"/>
                <w:sz w:val="20"/>
                <w:szCs w:val="20"/>
              </w:rPr>
              <w:t>01</w:t>
            </w:r>
          </w:p>
        </w:tc>
        <w:tc>
          <w:tcPr>
            <w:tcW w:w="3525" w:type="dxa"/>
          </w:tcPr>
          <w:p w14:paraId="6CCF8613" w14:textId="77777777" w:rsidR="003D6B59" w:rsidRPr="000D0DFB" w:rsidRDefault="00000000">
            <w:pPr>
              <w:rPr>
                <w:rFonts w:ascii="Calibri" w:hAnsi="Calibri" w:cs="Calibri"/>
                <w:sz w:val="20"/>
                <w:szCs w:val="20"/>
              </w:rPr>
            </w:pPr>
            <w:r w:rsidRPr="000D0DFB">
              <w:rPr>
                <w:rFonts w:ascii="Calibri" w:hAnsi="Calibri" w:cs="Calibri"/>
                <w:sz w:val="20"/>
                <w:szCs w:val="20"/>
              </w:rPr>
              <w:t>Pen test / access tests</w:t>
            </w:r>
          </w:p>
        </w:tc>
      </w:tr>
      <w:tr w:rsidR="003D6B59" w:rsidRPr="000D0DFB" w14:paraId="28DD1FAA" w14:textId="77777777" w:rsidTr="000D0DFB">
        <w:tc>
          <w:tcPr>
            <w:tcW w:w="2301" w:type="dxa"/>
            <w:shd w:val="clear" w:color="auto" w:fill="F2F2F2" w:themeFill="background1" w:themeFillShade="F2"/>
          </w:tcPr>
          <w:p w14:paraId="64A5797E"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Integrity &amp; accuracy</w:t>
            </w:r>
          </w:p>
        </w:tc>
        <w:tc>
          <w:tcPr>
            <w:tcW w:w="5434" w:type="dxa"/>
          </w:tcPr>
          <w:p w14:paraId="3B32CB96" w14:textId="77777777" w:rsidR="003D6B59" w:rsidRPr="000D0DFB" w:rsidRDefault="00000000">
            <w:pPr>
              <w:rPr>
                <w:rFonts w:ascii="Calibri" w:hAnsi="Calibri" w:cs="Calibri"/>
                <w:sz w:val="20"/>
                <w:szCs w:val="20"/>
              </w:rPr>
            </w:pPr>
            <w:r w:rsidRPr="000D0DFB">
              <w:rPr>
                <w:rFonts w:ascii="Calibri" w:hAnsi="Calibri" w:cs="Calibri"/>
                <w:sz w:val="20"/>
                <w:szCs w:val="20"/>
              </w:rPr>
              <w:t>Edit history, validation rules on inputs</w:t>
            </w:r>
          </w:p>
        </w:tc>
        <w:tc>
          <w:tcPr>
            <w:tcW w:w="2523" w:type="dxa"/>
          </w:tcPr>
          <w:p w14:paraId="26B91A27" w14:textId="77777777" w:rsidR="003D6B59" w:rsidRPr="000D0DFB" w:rsidRDefault="00000000">
            <w:pPr>
              <w:rPr>
                <w:rFonts w:ascii="Calibri" w:hAnsi="Calibri" w:cs="Calibri"/>
                <w:sz w:val="20"/>
                <w:szCs w:val="20"/>
              </w:rPr>
            </w:pPr>
            <w:r w:rsidRPr="000D0DFB">
              <w:rPr>
                <w:rFonts w:ascii="Calibri" w:hAnsi="Calibri" w:cs="Calibri"/>
                <w:sz w:val="20"/>
                <w:szCs w:val="20"/>
              </w:rPr>
              <w:t>NFR</w:t>
            </w:r>
            <w:r w:rsidRPr="000D0DFB">
              <w:rPr>
                <w:rFonts w:ascii="Cambria Math" w:hAnsi="Cambria Math" w:cs="Cambria Math"/>
                <w:sz w:val="20"/>
                <w:szCs w:val="20"/>
              </w:rPr>
              <w:t>‑</w:t>
            </w:r>
            <w:r w:rsidRPr="000D0DFB">
              <w:rPr>
                <w:rFonts w:ascii="Calibri" w:hAnsi="Calibri" w:cs="Calibri"/>
                <w:sz w:val="20"/>
                <w:szCs w:val="20"/>
              </w:rPr>
              <w:t>DATA</w:t>
            </w:r>
            <w:r w:rsidRPr="000D0DFB">
              <w:rPr>
                <w:rFonts w:ascii="Cambria Math" w:hAnsi="Cambria Math" w:cs="Cambria Math"/>
                <w:sz w:val="20"/>
                <w:szCs w:val="20"/>
              </w:rPr>
              <w:t>‑</w:t>
            </w:r>
            <w:r w:rsidRPr="000D0DFB">
              <w:rPr>
                <w:rFonts w:ascii="Calibri" w:hAnsi="Calibri" w:cs="Calibri"/>
                <w:sz w:val="20"/>
                <w:szCs w:val="20"/>
              </w:rPr>
              <w:t>VAL</w:t>
            </w:r>
            <w:r w:rsidRPr="000D0DFB">
              <w:rPr>
                <w:rFonts w:ascii="Cambria Math" w:hAnsi="Cambria Math" w:cs="Cambria Math"/>
                <w:sz w:val="20"/>
                <w:szCs w:val="20"/>
              </w:rPr>
              <w:t>‑</w:t>
            </w:r>
            <w:r w:rsidRPr="000D0DFB">
              <w:rPr>
                <w:rFonts w:ascii="Calibri" w:hAnsi="Calibri" w:cs="Calibri"/>
                <w:sz w:val="20"/>
                <w:szCs w:val="20"/>
              </w:rPr>
              <w:t>03</w:t>
            </w:r>
          </w:p>
        </w:tc>
        <w:tc>
          <w:tcPr>
            <w:tcW w:w="3525" w:type="dxa"/>
          </w:tcPr>
          <w:p w14:paraId="262D09C9" w14:textId="77777777" w:rsidR="003D6B59" w:rsidRPr="000D0DFB" w:rsidRDefault="00000000">
            <w:pPr>
              <w:rPr>
                <w:rFonts w:ascii="Calibri" w:hAnsi="Calibri" w:cs="Calibri"/>
                <w:sz w:val="20"/>
                <w:szCs w:val="20"/>
              </w:rPr>
            </w:pPr>
            <w:r w:rsidRPr="000D0DFB">
              <w:rPr>
                <w:rFonts w:ascii="Calibri" w:hAnsi="Calibri" w:cs="Calibri"/>
                <w:sz w:val="20"/>
                <w:szCs w:val="20"/>
              </w:rPr>
              <w:t>Server</w:t>
            </w:r>
            <w:r w:rsidRPr="000D0DFB">
              <w:rPr>
                <w:rFonts w:ascii="Cambria Math" w:hAnsi="Cambria Math" w:cs="Cambria Math"/>
                <w:sz w:val="20"/>
                <w:szCs w:val="20"/>
              </w:rPr>
              <w:t>‑</w:t>
            </w:r>
            <w:r w:rsidRPr="000D0DFB">
              <w:rPr>
                <w:rFonts w:ascii="Calibri" w:hAnsi="Calibri" w:cs="Calibri"/>
                <w:sz w:val="20"/>
                <w:szCs w:val="20"/>
              </w:rPr>
              <w:t>side validation</w:t>
            </w:r>
          </w:p>
        </w:tc>
      </w:tr>
      <w:tr w:rsidR="003D6B59" w:rsidRPr="000D0DFB" w14:paraId="1A287662" w14:textId="77777777" w:rsidTr="000D0DFB">
        <w:tc>
          <w:tcPr>
            <w:tcW w:w="2301" w:type="dxa"/>
            <w:shd w:val="clear" w:color="auto" w:fill="F2F2F2" w:themeFill="background1" w:themeFillShade="F2"/>
          </w:tcPr>
          <w:p w14:paraId="461486B6"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Security</w:t>
            </w:r>
          </w:p>
        </w:tc>
        <w:tc>
          <w:tcPr>
            <w:tcW w:w="5434" w:type="dxa"/>
          </w:tcPr>
          <w:p w14:paraId="1C80D8AC" w14:textId="77777777" w:rsidR="003D6B59" w:rsidRPr="000D0DFB" w:rsidRDefault="00000000">
            <w:pPr>
              <w:rPr>
                <w:rFonts w:ascii="Calibri" w:hAnsi="Calibri" w:cs="Calibri"/>
                <w:sz w:val="20"/>
                <w:szCs w:val="20"/>
              </w:rPr>
            </w:pPr>
            <w:r w:rsidRPr="000D0DFB">
              <w:rPr>
                <w:rFonts w:ascii="Calibri" w:hAnsi="Calibri" w:cs="Calibri"/>
                <w:sz w:val="20"/>
                <w:szCs w:val="20"/>
              </w:rPr>
              <w:t>TLS, encryption at rest (DB), secrets mgmt</w:t>
            </w:r>
          </w:p>
        </w:tc>
        <w:tc>
          <w:tcPr>
            <w:tcW w:w="2523" w:type="dxa"/>
          </w:tcPr>
          <w:p w14:paraId="16050F2F" w14:textId="77777777" w:rsidR="003D6B59" w:rsidRPr="000D0DFB" w:rsidRDefault="00000000">
            <w:pPr>
              <w:rPr>
                <w:rFonts w:ascii="Calibri" w:hAnsi="Calibri" w:cs="Calibri"/>
                <w:sz w:val="20"/>
                <w:szCs w:val="20"/>
              </w:rPr>
            </w:pPr>
            <w:r w:rsidRPr="000D0DFB">
              <w:rPr>
                <w:rFonts w:ascii="Calibri" w:hAnsi="Calibri" w:cs="Calibri"/>
                <w:sz w:val="20"/>
                <w:szCs w:val="20"/>
              </w:rPr>
              <w:t>NFR</w:t>
            </w:r>
            <w:r w:rsidRPr="000D0DFB">
              <w:rPr>
                <w:rFonts w:ascii="Cambria Math" w:hAnsi="Cambria Math" w:cs="Cambria Math"/>
                <w:sz w:val="20"/>
                <w:szCs w:val="20"/>
              </w:rPr>
              <w:t>‑</w:t>
            </w:r>
            <w:r w:rsidRPr="000D0DFB">
              <w:rPr>
                <w:rFonts w:ascii="Calibri" w:hAnsi="Calibri" w:cs="Calibri"/>
                <w:sz w:val="20"/>
                <w:szCs w:val="20"/>
              </w:rPr>
              <w:t>SEC</w:t>
            </w:r>
            <w:r w:rsidRPr="000D0DFB">
              <w:rPr>
                <w:rFonts w:ascii="Cambria Math" w:hAnsi="Cambria Math" w:cs="Cambria Math"/>
                <w:sz w:val="20"/>
                <w:szCs w:val="20"/>
              </w:rPr>
              <w:t>‑</w:t>
            </w:r>
            <w:r w:rsidRPr="000D0DFB">
              <w:rPr>
                <w:rFonts w:ascii="Calibri" w:hAnsi="Calibri" w:cs="Calibri"/>
                <w:sz w:val="20"/>
                <w:szCs w:val="20"/>
              </w:rPr>
              <w:t>ENCR</w:t>
            </w:r>
            <w:r w:rsidRPr="000D0DFB">
              <w:rPr>
                <w:rFonts w:ascii="Cambria Math" w:hAnsi="Cambria Math" w:cs="Cambria Math"/>
                <w:sz w:val="20"/>
                <w:szCs w:val="20"/>
              </w:rPr>
              <w:t>‑</w:t>
            </w:r>
            <w:r w:rsidRPr="000D0DFB">
              <w:rPr>
                <w:rFonts w:ascii="Calibri" w:hAnsi="Calibri" w:cs="Calibri"/>
                <w:sz w:val="20"/>
                <w:szCs w:val="20"/>
              </w:rPr>
              <w:t>01</w:t>
            </w:r>
          </w:p>
        </w:tc>
        <w:tc>
          <w:tcPr>
            <w:tcW w:w="3525" w:type="dxa"/>
          </w:tcPr>
          <w:p w14:paraId="5B24499A" w14:textId="77777777" w:rsidR="003D6B59" w:rsidRPr="000D0DFB" w:rsidRDefault="00000000">
            <w:pPr>
              <w:rPr>
                <w:rFonts w:ascii="Calibri" w:hAnsi="Calibri" w:cs="Calibri"/>
                <w:sz w:val="20"/>
                <w:szCs w:val="20"/>
              </w:rPr>
            </w:pPr>
            <w:r w:rsidRPr="000D0DFB">
              <w:rPr>
                <w:rFonts w:ascii="Calibri" w:hAnsi="Calibri" w:cs="Calibri"/>
                <w:sz w:val="20"/>
                <w:szCs w:val="20"/>
              </w:rPr>
              <w:t>Config docs / cloud KMS</w:t>
            </w:r>
          </w:p>
        </w:tc>
      </w:tr>
      <w:tr w:rsidR="003D6B59" w:rsidRPr="000D0DFB" w14:paraId="69E46098" w14:textId="77777777" w:rsidTr="000D0DFB">
        <w:tc>
          <w:tcPr>
            <w:tcW w:w="2301" w:type="dxa"/>
            <w:shd w:val="clear" w:color="auto" w:fill="F2F2F2" w:themeFill="background1" w:themeFillShade="F2"/>
          </w:tcPr>
          <w:p w14:paraId="1D52547C"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Breach response</w:t>
            </w:r>
          </w:p>
        </w:tc>
        <w:tc>
          <w:tcPr>
            <w:tcW w:w="5434" w:type="dxa"/>
          </w:tcPr>
          <w:p w14:paraId="7A7FEC70" w14:textId="77777777" w:rsidR="003D6B59" w:rsidRPr="000D0DFB" w:rsidRDefault="00000000">
            <w:pPr>
              <w:rPr>
                <w:rFonts w:ascii="Calibri" w:hAnsi="Calibri" w:cs="Calibri"/>
                <w:sz w:val="20"/>
                <w:szCs w:val="20"/>
              </w:rPr>
            </w:pPr>
            <w:r w:rsidRPr="000D0DFB">
              <w:rPr>
                <w:rFonts w:ascii="Calibri" w:hAnsi="Calibri" w:cs="Calibri"/>
                <w:sz w:val="20"/>
                <w:szCs w:val="20"/>
              </w:rPr>
              <w:t>Incident playbook; notification workflow</w:t>
            </w:r>
          </w:p>
        </w:tc>
        <w:tc>
          <w:tcPr>
            <w:tcW w:w="2523" w:type="dxa"/>
          </w:tcPr>
          <w:p w14:paraId="189E8B43" w14:textId="77777777" w:rsidR="003D6B59" w:rsidRPr="000D0DFB" w:rsidRDefault="00000000">
            <w:pPr>
              <w:rPr>
                <w:rFonts w:ascii="Calibri" w:hAnsi="Calibri" w:cs="Calibri"/>
                <w:sz w:val="20"/>
                <w:szCs w:val="20"/>
              </w:rPr>
            </w:pPr>
            <w:r w:rsidRPr="000D0DFB">
              <w:rPr>
                <w:rFonts w:ascii="Calibri" w:hAnsi="Calibri" w:cs="Calibri"/>
                <w:sz w:val="20"/>
                <w:szCs w:val="20"/>
              </w:rPr>
              <w:t>NFR</w:t>
            </w:r>
            <w:r w:rsidRPr="000D0DFB">
              <w:rPr>
                <w:rFonts w:ascii="Cambria Math" w:hAnsi="Cambria Math" w:cs="Cambria Math"/>
                <w:sz w:val="20"/>
                <w:szCs w:val="20"/>
              </w:rPr>
              <w:t>‑</w:t>
            </w:r>
            <w:r w:rsidRPr="000D0DFB">
              <w:rPr>
                <w:rFonts w:ascii="Calibri" w:hAnsi="Calibri" w:cs="Calibri"/>
                <w:sz w:val="20"/>
                <w:szCs w:val="20"/>
              </w:rPr>
              <w:t>SEC</w:t>
            </w:r>
            <w:r w:rsidRPr="000D0DFB">
              <w:rPr>
                <w:rFonts w:ascii="Cambria Math" w:hAnsi="Cambria Math" w:cs="Cambria Math"/>
                <w:sz w:val="20"/>
                <w:szCs w:val="20"/>
              </w:rPr>
              <w:t>‑</w:t>
            </w:r>
            <w:r w:rsidRPr="000D0DFB">
              <w:rPr>
                <w:rFonts w:ascii="Calibri" w:hAnsi="Calibri" w:cs="Calibri"/>
                <w:sz w:val="20"/>
                <w:szCs w:val="20"/>
              </w:rPr>
              <w:t>IR</w:t>
            </w:r>
            <w:r w:rsidRPr="000D0DFB">
              <w:rPr>
                <w:rFonts w:ascii="Cambria Math" w:hAnsi="Cambria Math" w:cs="Cambria Math"/>
                <w:sz w:val="20"/>
                <w:szCs w:val="20"/>
              </w:rPr>
              <w:t>‑</w:t>
            </w:r>
            <w:r w:rsidRPr="000D0DFB">
              <w:rPr>
                <w:rFonts w:ascii="Calibri" w:hAnsi="Calibri" w:cs="Calibri"/>
                <w:sz w:val="20"/>
                <w:szCs w:val="20"/>
              </w:rPr>
              <w:t>01</w:t>
            </w:r>
          </w:p>
        </w:tc>
        <w:tc>
          <w:tcPr>
            <w:tcW w:w="3525" w:type="dxa"/>
          </w:tcPr>
          <w:p w14:paraId="15514583" w14:textId="77777777" w:rsidR="003D6B59" w:rsidRPr="000D0DFB" w:rsidRDefault="00000000">
            <w:pPr>
              <w:rPr>
                <w:rFonts w:ascii="Calibri" w:hAnsi="Calibri" w:cs="Calibri"/>
                <w:sz w:val="20"/>
                <w:szCs w:val="20"/>
              </w:rPr>
            </w:pPr>
            <w:r w:rsidRPr="000D0DFB">
              <w:rPr>
                <w:rFonts w:ascii="Calibri" w:hAnsi="Calibri" w:cs="Calibri"/>
                <w:sz w:val="20"/>
                <w:szCs w:val="20"/>
              </w:rPr>
              <w:t>Runbook reference</w:t>
            </w:r>
          </w:p>
        </w:tc>
      </w:tr>
      <w:tr w:rsidR="003D6B59" w:rsidRPr="000D0DFB" w14:paraId="2C27DA93" w14:textId="77777777" w:rsidTr="000D0DFB">
        <w:tc>
          <w:tcPr>
            <w:tcW w:w="2301" w:type="dxa"/>
            <w:shd w:val="clear" w:color="auto" w:fill="F2F2F2" w:themeFill="background1" w:themeFillShade="F2"/>
          </w:tcPr>
          <w:p w14:paraId="795A9549" w14:textId="77777777" w:rsidR="003D6B59" w:rsidRPr="000D0DFB" w:rsidRDefault="00000000">
            <w:pPr>
              <w:rPr>
                <w:rFonts w:ascii="Calibri" w:hAnsi="Calibri" w:cs="Calibri"/>
                <w:b/>
                <w:bCs/>
                <w:sz w:val="20"/>
                <w:szCs w:val="20"/>
              </w:rPr>
            </w:pPr>
            <w:r w:rsidRPr="000D0DFB">
              <w:rPr>
                <w:rFonts w:ascii="Calibri" w:hAnsi="Calibri" w:cs="Calibri"/>
                <w:b/>
                <w:bCs/>
                <w:sz w:val="20"/>
                <w:szCs w:val="20"/>
              </w:rPr>
              <w:t>Retention &amp; deletion</w:t>
            </w:r>
          </w:p>
        </w:tc>
        <w:tc>
          <w:tcPr>
            <w:tcW w:w="5434" w:type="dxa"/>
          </w:tcPr>
          <w:p w14:paraId="231E0B35" w14:textId="77777777" w:rsidR="003D6B59" w:rsidRPr="000D0DFB" w:rsidRDefault="00000000">
            <w:pPr>
              <w:rPr>
                <w:rFonts w:ascii="Calibri" w:hAnsi="Calibri" w:cs="Calibri"/>
                <w:sz w:val="20"/>
                <w:szCs w:val="20"/>
              </w:rPr>
            </w:pPr>
            <w:r w:rsidRPr="000D0DFB">
              <w:rPr>
                <w:rFonts w:ascii="Calibri" w:hAnsi="Calibri" w:cs="Calibri"/>
                <w:sz w:val="20"/>
                <w:szCs w:val="20"/>
              </w:rPr>
              <w:t>Configurable retention; account deletion request</w:t>
            </w:r>
          </w:p>
        </w:tc>
        <w:tc>
          <w:tcPr>
            <w:tcW w:w="2523" w:type="dxa"/>
          </w:tcPr>
          <w:p w14:paraId="52A0A321" w14:textId="77777777" w:rsidR="003D6B59" w:rsidRPr="000D0DFB" w:rsidRDefault="00000000">
            <w:pPr>
              <w:rPr>
                <w:rFonts w:ascii="Calibri" w:hAnsi="Calibri" w:cs="Calibri"/>
                <w:sz w:val="20"/>
                <w:szCs w:val="20"/>
              </w:rPr>
            </w:pPr>
            <w:r w:rsidRPr="000D0DFB">
              <w:rPr>
                <w:rFonts w:ascii="Calibri" w:hAnsi="Calibri" w:cs="Calibri"/>
                <w:sz w:val="20"/>
                <w:szCs w:val="20"/>
              </w:rPr>
              <w:t>NFR</w:t>
            </w:r>
            <w:r w:rsidRPr="000D0DFB">
              <w:rPr>
                <w:rFonts w:ascii="Cambria Math" w:hAnsi="Cambria Math" w:cs="Cambria Math"/>
                <w:sz w:val="20"/>
                <w:szCs w:val="20"/>
              </w:rPr>
              <w:t>‑</w:t>
            </w:r>
            <w:r w:rsidRPr="000D0DFB">
              <w:rPr>
                <w:rFonts w:ascii="Calibri" w:hAnsi="Calibri" w:cs="Calibri"/>
                <w:sz w:val="20"/>
                <w:szCs w:val="20"/>
              </w:rPr>
              <w:t>DATA</w:t>
            </w:r>
            <w:r w:rsidRPr="000D0DFB">
              <w:rPr>
                <w:rFonts w:ascii="Cambria Math" w:hAnsi="Cambria Math" w:cs="Cambria Math"/>
                <w:sz w:val="20"/>
                <w:szCs w:val="20"/>
              </w:rPr>
              <w:t>‑</w:t>
            </w:r>
            <w:r w:rsidRPr="000D0DFB">
              <w:rPr>
                <w:rFonts w:ascii="Calibri" w:hAnsi="Calibri" w:cs="Calibri"/>
                <w:sz w:val="20"/>
                <w:szCs w:val="20"/>
              </w:rPr>
              <w:t>RET</w:t>
            </w:r>
            <w:r w:rsidRPr="000D0DFB">
              <w:rPr>
                <w:rFonts w:ascii="Cambria Math" w:hAnsi="Cambria Math" w:cs="Cambria Math"/>
                <w:sz w:val="20"/>
                <w:szCs w:val="20"/>
              </w:rPr>
              <w:t>‑</w:t>
            </w:r>
            <w:r w:rsidRPr="000D0DFB">
              <w:rPr>
                <w:rFonts w:ascii="Calibri" w:hAnsi="Calibri" w:cs="Calibri"/>
                <w:sz w:val="20"/>
                <w:szCs w:val="20"/>
              </w:rPr>
              <w:t>01</w:t>
            </w:r>
          </w:p>
        </w:tc>
        <w:tc>
          <w:tcPr>
            <w:tcW w:w="3525" w:type="dxa"/>
          </w:tcPr>
          <w:p w14:paraId="779F0FA3" w14:textId="77777777" w:rsidR="003D6B59" w:rsidRPr="000D0DFB" w:rsidRDefault="00000000">
            <w:pPr>
              <w:rPr>
                <w:rFonts w:ascii="Calibri" w:hAnsi="Calibri" w:cs="Calibri"/>
                <w:sz w:val="20"/>
                <w:szCs w:val="20"/>
              </w:rPr>
            </w:pPr>
            <w:r w:rsidRPr="000D0DFB">
              <w:rPr>
                <w:rFonts w:ascii="Calibri" w:hAnsi="Calibri" w:cs="Calibri"/>
                <w:sz w:val="20"/>
                <w:szCs w:val="20"/>
              </w:rPr>
              <w:t>Data purge job / ticket</w:t>
            </w:r>
          </w:p>
        </w:tc>
      </w:tr>
    </w:tbl>
    <w:p w14:paraId="16AAD26F" w14:textId="55AFFA41" w:rsidR="003D6B59" w:rsidRPr="00064B6E" w:rsidRDefault="004C50D0" w:rsidP="004C50D0">
      <w:pPr>
        <w:pStyle w:val="Heading1"/>
      </w:pPr>
      <w:bookmarkStart w:id="59" w:name="_Toc211973537"/>
      <w:r>
        <w:t>19</w:t>
      </w:r>
      <w:r w:rsidRPr="00064B6E">
        <w:t>. Competitive Landscape</w:t>
      </w:r>
      <w:bookmarkEnd w:id="59"/>
    </w:p>
    <w:p w14:paraId="32579888" w14:textId="77777777" w:rsidR="003D6B59" w:rsidRPr="00064B6E" w:rsidRDefault="00000000">
      <w:pPr>
        <w:spacing w:after="120"/>
        <w:rPr>
          <w:rFonts w:ascii="Calibri" w:hAnsi="Calibri" w:cs="Calibri"/>
        </w:rPr>
      </w:pPr>
      <w:r w:rsidRPr="00064B6E">
        <w:rPr>
          <w:rFonts w:ascii="Calibri" w:hAnsi="Calibri" w:cs="Calibri"/>
        </w:rPr>
        <w:t>Use this table to capture local competitors and differentiators. Populate with market research (clinic EMR vendors, appointment marketplaces, billing solutions).</w:t>
      </w:r>
    </w:p>
    <w:tbl>
      <w:tblPr>
        <w:tblW w:w="0" w:type="auto"/>
        <w:tblLook w:val="04A0" w:firstRow="1" w:lastRow="0" w:firstColumn="1" w:lastColumn="0" w:noHBand="0" w:noVBand="1"/>
      </w:tblPr>
      <w:tblGrid>
        <w:gridCol w:w="2265"/>
        <w:gridCol w:w="2265"/>
        <w:gridCol w:w="2265"/>
        <w:gridCol w:w="2265"/>
        <w:gridCol w:w="2265"/>
        <w:gridCol w:w="2265"/>
      </w:tblGrid>
      <w:tr w:rsidR="003D6B59" w:rsidRPr="00064B6E" w14:paraId="534C56E2" w14:textId="77777777">
        <w:tc>
          <w:tcPr>
            <w:tcW w:w="2265" w:type="dxa"/>
          </w:tcPr>
          <w:p w14:paraId="658379B0" w14:textId="77777777" w:rsidR="003D6B59" w:rsidRPr="00064B6E" w:rsidRDefault="00000000">
            <w:pPr>
              <w:rPr>
                <w:rFonts w:ascii="Calibri" w:hAnsi="Calibri" w:cs="Calibri"/>
              </w:rPr>
            </w:pPr>
            <w:r w:rsidRPr="00064B6E">
              <w:rPr>
                <w:rFonts w:ascii="Calibri" w:hAnsi="Calibri" w:cs="Calibri"/>
              </w:rPr>
              <w:t>Competitor</w:t>
            </w:r>
          </w:p>
        </w:tc>
        <w:tc>
          <w:tcPr>
            <w:tcW w:w="2265" w:type="dxa"/>
          </w:tcPr>
          <w:p w14:paraId="7FE03E6F" w14:textId="77777777" w:rsidR="003D6B59" w:rsidRPr="00064B6E" w:rsidRDefault="00000000">
            <w:pPr>
              <w:rPr>
                <w:rFonts w:ascii="Calibri" w:hAnsi="Calibri" w:cs="Calibri"/>
              </w:rPr>
            </w:pPr>
            <w:r w:rsidRPr="00064B6E">
              <w:rPr>
                <w:rFonts w:ascii="Calibri" w:hAnsi="Calibri" w:cs="Calibri"/>
              </w:rPr>
              <w:t>Type</w:t>
            </w:r>
          </w:p>
        </w:tc>
        <w:tc>
          <w:tcPr>
            <w:tcW w:w="2265" w:type="dxa"/>
          </w:tcPr>
          <w:p w14:paraId="58C81EEF" w14:textId="77777777" w:rsidR="003D6B59" w:rsidRPr="00064B6E" w:rsidRDefault="00000000">
            <w:pPr>
              <w:rPr>
                <w:rFonts w:ascii="Calibri" w:hAnsi="Calibri" w:cs="Calibri"/>
              </w:rPr>
            </w:pPr>
            <w:r w:rsidRPr="00064B6E">
              <w:rPr>
                <w:rFonts w:ascii="Calibri" w:hAnsi="Calibri" w:cs="Calibri"/>
              </w:rPr>
              <w:t>Key Features</w:t>
            </w:r>
          </w:p>
        </w:tc>
        <w:tc>
          <w:tcPr>
            <w:tcW w:w="2265" w:type="dxa"/>
          </w:tcPr>
          <w:p w14:paraId="1057A559" w14:textId="77777777" w:rsidR="003D6B59" w:rsidRPr="00064B6E" w:rsidRDefault="00000000">
            <w:pPr>
              <w:rPr>
                <w:rFonts w:ascii="Calibri" w:hAnsi="Calibri" w:cs="Calibri"/>
              </w:rPr>
            </w:pPr>
            <w:r w:rsidRPr="00064B6E">
              <w:rPr>
                <w:rFonts w:ascii="Calibri" w:hAnsi="Calibri" w:cs="Calibri"/>
              </w:rPr>
              <w:t>Strengths</w:t>
            </w:r>
          </w:p>
        </w:tc>
        <w:tc>
          <w:tcPr>
            <w:tcW w:w="2265" w:type="dxa"/>
          </w:tcPr>
          <w:p w14:paraId="0D6EF7BD" w14:textId="77777777" w:rsidR="003D6B59" w:rsidRPr="00064B6E" w:rsidRDefault="00000000">
            <w:pPr>
              <w:rPr>
                <w:rFonts w:ascii="Calibri" w:hAnsi="Calibri" w:cs="Calibri"/>
              </w:rPr>
            </w:pPr>
            <w:r w:rsidRPr="00064B6E">
              <w:rPr>
                <w:rFonts w:ascii="Calibri" w:hAnsi="Calibri" w:cs="Calibri"/>
              </w:rPr>
              <w:t>Gaps vs Sehaty</w:t>
            </w:r>
          </w:p>
        </w:tc>
        <w:tc>
          <w:tcPr>
            <w:tcW w:w="2265" w:type="dxa"/>
          </w:tcPr>
          <w:p w14:paraId="7522CE2C" w14:textId="77777777" w:rsidR="003D6B59" w:rsidRPr="00064B6E" w:rsidRDefault="00000000">
            <w:pPr>
              <w:rPr>
                <w:rFonts w:ascii="Calibri" w:hAnsi="Calibri" w:cs="Calibri"/>
              </w:rPr>
            </w:pPr>
            <w:r w:rsidRPr="00064B6E">
              <w:rPr>
                <w:rFonts w:ascii="Calibri" w:hAnsi="Calibri" w:cs="Calibri"/>
              </w:rPr>
              <w:t>Notes/Source</w:t>
            </w:r>
          </w:p>
        </w:tc>
      </w:tr>
      <w:tr w:rsidR="003D6B59" w:rsidRPr="00064B6E" w14:paraId="5D2AF442" w14:textId="77777777">
        <w:tc>
          <w:tcPr>
            <w:tcW w:w="2265" w:type="dxa"/>
          </w:tcPr>
          <w:p w14:paraId="32AE0155" w14:textId="77777777" w:rsidR="003D6B59" w:rsidRPr="00064B6E" w:rsidRDefault="00000000">
            <w:pPr>
              <w:rPr>
                <w:rFonts w:ascii="Calibri" w:hAnsi="Calibri" w:cs="Calibri"/>
              </w:rPr>
            </w:pPr>
            <w:r w:rsidRPr="00064B6E">
              <w:rPr>
                <w:rFonts w:ascii="Calibri" w:hAnsi="Calibri" w:cs="Calibri"/>
              </w:rPr>
              <w:t>Competitor 1</w:t>
            </w:r>
          </w:p>
        </w:tc>
        <w:tc>
          <w:tcPr>
            <w:tcW w:w="2265" w:type="dxa"/>
          </w:tcPr>
          <w:p w14:paraId="5875DC90" w14:textId="77777777" w:rsidR="003D6B59" w:rsidRPr="00064B6E" w:rsidRDefault="003D6B59">
            <w:pPr>
              <w:rPr>
                <w:rFonts w:ascii="Calibri" w:hAnsi="Calibri" w:cs="Calibri"/>
              </w:rPr>
            </w:pPr>
          </w:p>
        </w:tc>
        <w:tc>
          <w:tcPr>
            <w:tcW w:w="2265" w:type="dxa"/>
          </w:tcPr>
          <w:p w14:paraId="3C9B737A" w14:textId="77777777" w:rsidR="003D6B59" w:rsidRPr="00064B6E" w:rsidRDefault="003D6B59">
            <w:pPr>
              <w:rPr>
                <w:rFonts w:ascii="Calibri" w:hAnsi="Calibri" w:cs="Calibri"/>
              </w:rPr>
            </w:pPr>
          </w:p>
        </w:tc>
        <w:tc>
          <w:tcPr>
            <w:tcW w:w="2265" w:type="dxa"/>
          </w:tcPr>
          <w:p w14:paraId="32A9F021" w14:textId="77777777" w:rsidR="003D6B59" w:rsidRPr="00064B6E" w:rsidRDefault="003D6B59">
            <w:pPr>
              <w:rPr>
                <w:rFonts w:ascii="Calibri" w:hAnsi="Calibri" w:cs="Calibri"/>
              </w:rPr>
            </w:pPr>
          </w:p>
        </w:tc>
        <w:tc>
          <w:tcPr>
            <w:tcW w:w="2265" w:type="dxa"/>
          </w:tcPr>
          <w:p w14:paraId="3C6DEF8A" w14:textId="77777777" w:rsidR="003D6B59" w:rsidRPr="00064B6E" w:rsidRDefault="003D6B59">
            <w:pPr>
              <w:rPr>
                <w:rFonts w:ascii="Calibri" w:hAnsi="Calibri" w:cs="Calibri"/>
              </w:rPr>
            </w:pPr>
          </w:p>
        </w:tc>
        <w:tc>
          <w:tcPr>
            <w:tcW w:w="2265" w:type="dxa"/>
          </w:tcPr>
          <w:p w14:paraId="608B5AE5" w14:textId="77777777" w:rsidR="003D6B59" w:rsidRPr="00064B6E" w:rsidRDefault="003D6B59">
            <w:pPr>
              <w:rPr>
                <w:rFonts w:ascii="Calibri" w:hAnsi="Calibri" w:cs="Calibri"/>
              </w:rPr>
            </w:pPr>
          </w:p>
        </w:tc>
      </w:tr>
      <w:tr w:rsidR="003D6B59" w:rsidRPr="00064B6E" w14:paraId="69A52D39" w14:textId="77777777">
        <w:tc>
          <w:tcPr>
            <w:tcW w:w="2265" w:type="dxa"/>
          </w:tcPr>
          <w:p w14:paraId="53E9657C" w14:textId="77777777" w:rsidR="003D6B59" w:rsidRPr="00064B6E" w:rsidRDefault="00000000">
            <w:pPr>
              <w:rPr>
                <w:rFonts w:ascii="Calibri" w:hAnsi="Calibri" w:cs="Calibri"/>
              </w:rPr>
            </w:pPr>
            <w:r w:rsidRPr="00064B6E">
              <w:rPr>
                <w:rFonts w:ascii="Calibri" w:hAnsi="Calibri" w:cs="Calibri"/>
              </w:rPr>
              <w:t>Competitor 2</w:t>
            </w:r>
          </w:p>
        </w:tc>
        <w:tc>
          <w:tcPr>
            <w:tcW w:w="2265" w:type="dxa"/>
          </w:tcPr>
          <w:p w14:paraId="3BE73A43" w14:textId="77777777" w:rsidR="003D6B59" w:rsidRPr="00064B6E" w:rsidRDefault="003D6B59">
            <w:pPr>
              <w:rPr>
                <w:rFonts w:ascii="Calibri" w:hAnsi="Calibri" w:cs="Calibri"/>
              </w:rPr>
            </w:pPr>
          </w:p>
        </w:tc>
        <w:tc>
          <w:tcPr>
            <w:tcW w:w="2265" w:type="dxa"/>
          </w:tcPr>
          <w:p w14:paraId="30B2EB9E" w14:textId="77777777" w:rsidR="003D6B59" w:rsidRPr="00064B6E" w:rsidRDefault="003D6B59">
            <w:pPr>
              <w:rPr>
                <w:rFonts w:ascii="Calibri" w:hAnsi="Calibri" w:cs="Calibri"/>
              </w:rPr>
            </w:pPr>
          </w:p>
        </w:tc>
        <w:tc>
          <w:tcPr>
            <w:tcW w:w="2265" w:type="dxa"/>
          </w:tcPr>
          <w:p w14:paraId="5B05C69E" w14:textId="77777777" w:rsidR="003D6B59" w:rsidRPr="00064B6E" w:rsidRDefault="003D6B59">
            <w:pPr>
              <w:rPr>
                <w:rFonts w:ascii="Calibri" w:hAnsi="Calibri" w:cs="Calibri"/>
              </w:rPr>
            </w:pPr>
          </w:p>
        </w:tc>
        <w:tc>
          <w:tcPr>
            <w:tcW w:w="2265" w:type="dxa"/>
          </w:tcPr>
          <w:p w14:paraId="07A17A69" w14:textId="77777777" w:rsidR="003D6B59" w:rsidRPr="00064B6E" w:rsidRDefault="003D6B59">
            <w:pPr>
              <w:rPr>
                <w:rFonts w:ascii="Calibri" w:hAnsi="Calibri" w:cs="Calibri"/>
              </w:rPr>
            </w:pPr>
          </w:p>
        </w:tc>
        <w:tc>
          <w:tcPr>
            <w:tcW w:w="2265" w:type="dxa"/>
          </w:tcPr>
          <w:p w14:paraId="58E1CDE8" w14:textId="77777777" w:rsidR="003D6B59" w:rsidRPr="00064B6E" w:rsidRDefault="003D6B59">
            <w:pPr>
              <w:rPr>
                <w:rFonts w:ascii="Calibri" w:hAnsi="Calibri" w:cs="Calibri"/>
              </w:rPr>
            </w:pPr>
          </w:p>
        </w:tc>
      </w:tr>
      <w:tr w:rsidR="003D6B59" w:rsidRPr="00064B6E" w14:paraId="36716F7A" w14:textId="77777777">
        <w:tc>
          <w:tcPr>
            <w:tcW w:w="2265" w:type="dxa"/>
          </w:tcPr>
          <w:p w14:paraId="00C4CBC9" w14:textId="77777777" w:rsidR="003D6B59" w:rsidRPr="00064B6E" w:rsidRDefault="00000000">
            <w:pPr>
              <w:rPr>
                <w:rFonts w:ascii="Calibri" w:hAnsi="Calibri" w:cs="Calibri"/>
              </w:rPr>
            </w:pPr>
            <w:r w:rsidRPr="00064B6E">
              <w:rPr>
                <w:rFonts w:ascii="Calibri" w:hAnsi="Calibri" w:cs="Calibri"/>
              </w:rPr>
              <w:t>Competitor 3</w:t>
            </w:r>
          </w:p>
        </w:tc>
        <w:tc>
          <w:tcPr>
            <w:tcW w:w="2265" w:type="dxa"/>
          </w:tcPr>
          <w:p w14:paraId="18CA9CF6" w14:textId="77777777" w:rsidR="003D6B59" w:rsidRPr="00064B6E" w:rsidRDefault="003D6B59">
            <w:pPr>
              <w:rPr>
                <w:rFonts w:ascii="Calibri" w:hAnsi="Calibri" w:cs="Calibri"/>
              </w:rPr>
            </w:pPr>
          </w:p>
        </w:tc>
        <w:tc>
          <w:tcPr>
            <w:tcW w:w="2265" w:type="dxa"/>
          </w:tcPr>
          <w:p w14:paraId="2FF45306" w14:textId="77777777" w:rsidR="003D6B59" w:rsidRPr="00064B6E" w:rsidRDefault="003D6B59">
            <w:pPr>
              <w:rPr>
                <w:rFonts w:ascii="Calibri" w:hAnsi="Calibri" w:cs="Calibri"/>
              </w:rPr>
            </w:pPr>
          </w:p>
        </w:tc>
        <w:tc>
          <w:tcPr>
            <w:tcW w:w="2265" w:type="dxa"/>
          </w:tcPr>
          <w:p w14:paraId="4B21E15C" w14:textId="77777777" w:rsidR="003D6B59" w:rsidRPr="00064B6E" w:rsidRDefault="003D6B59">
            <w:pPr>
              <w:rPr>
                <w:rFonts w:ascii="Calibri" w:hAnsi="Calibri" w:cs="Calibri"/>
              </w:rPr>
            </w:pPr>
          </w:p>
        </w:tc>
        <w:tc>
          <w:tcPr>
            <w:tcW w:w="2265" w:type="dxa"/>
          </w:tcPr>
          <w:p w14:paraId="6DCF7640" w14:textId="77777777" w:rsidR="003D6B59" w:rsidRPr="00064B6E" w:rsidRDefault="003D6B59">
            <w:pPr>
              <w:rPr>
                <w:rFonts w:ascii="Calibri" w:hAnsi="Calibri" w:cs="Calibri"/>
              </w:rPr>
            </w:pPr>
          </w:p>
        </w:tc>
        <w:tc>
          <w:tcPr>
            <w:tcW w:w="2265" w:type="dxa"/>
          </w:tcPr>
          <w:p w14:paraId="4AF86617" w14:textId="77777777" w:rsidR="003D6B59" w:rsidRPr="00064B6E" w:rsidRDefault="003D6B59">
            <w:pPr>
              <w:rPr>
                <w:rFonts w:ascii="Calibri" w:hAnsi="Calibri" w:cs="Calibri"/>
              </w:rPr>
            </w:pPr>
          </w:p>
        </w:tc>
      </w:tr>
      <w:tr w:rsidR="003D6B59" w:rsidRPr="00064B6E" w14:paraId="2C75D7AC" w14:textId="77777777">
        <w:tc>
          <w:tcPr>
            <w:tcW w:w="2265" w:type="dxa"/>
          </w:tcPr>
          <w:p w14:paraId="38CE5D1C" w14:textId="77777777" w:rsidR="003D6B59" w:rsidRPr="00064B6E" w:rsidRDefault="00000000">
            <w:pPr>
              <w:rPr>
                <w:rFonts w:ascii="Calibri" w:hAnsi="Calibri" w:cs="Calibri"/>
              </w:rPr>
            </w:pPr>
            <w:r w:rsidRPr="00064B6E">
              <w:rPr>
                <w:rFonts w:ascii="Calibri" w:hAnsi="Calibri" w:cs="Calibri"/>
              </w:rPr>
              <w:t>Competitor 4</w:t>
            </w:r>
          </w:p>
        </w:tc>
        <w:tc>
          <w:tcPr>
            <w:tcW w:w="2265" w:type="dxa"/>
          </w:tcPr>
          <w:p w14:paraId="5FD6C114" w14:textId="77777777" w:rsidR="003D6B59" w:rsidRPr="00064B6E" w:rsidRDefault="003D6B59">
            <w:pPr>
              <w:rPr>
                <w:rFonts w:ascii="Calibri" w:hAnsi="Calibri" w:cs="Calibri"/>
              </w:rPr>
            </w:pPr>
          </w:p>
        </w:tc>
        <w:tc>
          <w:tcPr>
            <w:tcW w:w="2265" w:type="dxa"/>
          </w:tcPr>
          <w:p w14:paraId="4CBA0829" w14:textId="77777777" w:rsidR="003D6B59" w:rsidRPr="00064B6E" w:rsidRDefault="003D6B59">
            <w:pPr>
              <w:rPr>
                <w:rFonts w:ascii="Calibri" w:hAnsi="Calibri" w:cs="Calibri"/>
              </w:rPr>
            </w:pPr>
          </w:p>
        </w:tc>
        <w:tc>
          <w:tcPr>
            <w:tcW w:w="2265" w:type="dxa"/>
          </w:tcPr>
          <w:p w14:paraId="17D7FC51" w14:textId="77777777" w:rsidR="003D6B59" w:rsidRPr="00064B6E" w:rsidRDefault="003D6B59">
            <w:pPr>
              <w:rPr>
                <w:rFonts w:ascii="Calibri" w:hAnsi="Calibri" w:cs="Calibri"/>
              </w:rPr>
            </w:pPr>
          </w:p>
        </w:tc>
        <w:tc>
          <w:tcPr>
            <w:tcW w:w="2265" w:type="dxa"/>
          </w:tcPr>
          <w:p w14:paraId="53F766B9" w14:textId="77777777" w:rsidR="003D6B59" w:rsidRPr="00064B6E" w:rsidRDefault="003D6B59">
            <w:pPr>
              <w:rPr>
                <w:rFonts w:ascii="Calibri" w:hAnsi="Calibri" w:cs="Calibri"/>
              </w:rPr>
            </w:pPr>
          </w:p>
        </w:tc>
        <w:tc>
          <w:tcPr>
            <w:tcW w:w="2265" w:type="dxa"/>
          </w:tcPr>
          <w:p w14:paraId="552CA2FE" w14:textId="77777777" w:rsidR="003D6B59" w:rsidRPr="00064B6E" w:rsidRDefault="003D6B59">
            <w:pPr>
              <w:rPr>
                <w:rFonts w:ascii="Calibri" w:hAnsi="Calibri" w:cs="Calibri"/>
              </w:rPr>
            </w:pPr>
          </w:p>
        </w:tc>
      </w:tr>
      <w:tr w:rsidR="003D6B59" w:rsidRPr="00064B6E" w14:paraId="30D37205" w14:textId="77777777">
        <w:tc>
          <w:tcPr>
            <w:tcW w:w="2265" w:type="dxa"/>
          </w:tcPr>
          <w:p w14:paraId="3FDF9C74" w14:textId="77777777" w:rsidR="003D6B59" w:rsidRPr="00064B6E" w:rsidRDefault="00000000">
            <w:pPr>
              <w:rPr>
                <w:rFonts w:ascii="Calibri" w:hAnsi="Calibri" w:cs="Calibri"/>
              </w:rPr>
            </w:pPr>
            <w:r w:rsidRPr="00064B6E">
              <w:rPr>
                <w:rFonts w:ascii="Calibri" w:hAnsi="Calibri" w:cs="Calibri"/>
              </w:rPr>
              <w:t>Competitor 5</w:t>
            </w:r>
          </w:p>
        </w:tc>
        <w:tc>
          <w:tcPr>
            <w:tcW w:w="2265" w:type="dxa"/>
          </w:tcPr>
          <w:p w14:paraId="0081E61C" w14:textId="77777777" w:rsidR="003D6B59" w:rsidRPr="00064B6E" w:rsidRDefault="003D6B59">
            <w:pPr>
              <w:rPr>
                <w:rFonts w:ascii="Calibri" w:hAnsi="Calibri" w:cs="Calibri"/>
              </w:rPr>
            </w:pPr>
          </w:p>
        </w:tc>
        <w:tc>
          <w:tcPr>
            <w:tcW w:w="2265" w:type="dxa"/>
          </w:tcPr>
          <w:p w14:paraId="12657D17" w14:textId="77777777" w:rsidR="003D6B59" w:rsidRPr="00064B6E" w:rsidRDefault="003D6B59">
            <w:pPr>
              <w:rPr>
                <w:rFonts w:ascii="Calibri" w:hAnsi="Calibri" w:cs="Calibri"/>
              </w:rPr>
            </w:pPr>
          </w:p>
        </w:tc>
        <w:tc>
          <w:tcPr>
            <w:tcW w:w="2265" w:type="dxa"/>
          </w:tcPr>
          <w:p w14:paraId="5A7CA8AE" w14:textId="77777777" w:rsidR="003D6B59" w:rsidRPr="00064B6E" w:rsidRDefault="003D6B59">
            <w:pPr>
              <w:rPr>
                <w:rFonts w:ascii="Calibri" w:hAnsi="Calibri" w:cs="Calibri"/>
              </w:rPr>
            </w:pPr>
          </w:p>
        </w:tc>
        <w:tc>
          <w:tcPr>
            <w:tcW w:w="2265" w:type="dxa"/>
          </w:tcPr>
          <w:p w14:paraId="7B6011EE" w14:textId="77777777" w:rsidR="003D6B59" w:rsidRPr="00064B6E" w:rsidRDefault="003D6B59">
            <w:pPr>
              <w:rPr>
                <w:rFonts w:ascii="Calibri" w:hAnsi="Calibri" w:cs="Calibri"/>
              </w:rPr>
            </w:pPr>
          </w:p>
        </w:tc>
        <w:tc>
          <w:tcPr>
            <w:tcW w:w="2265" w:type="dxa"/>
          </w:tcPr>
          <w:p w14:paraId="2F9CE394" w14:textId="77777777" w:rsidR="003D6B59" w:rsidRPr="00064B6E" w:rsidRDefault="003D6B59">
            <w:pPr>
              <w:rPr>
                <w:rFonts w:ascii="Calibri" w:hAnsi="Calibri" w:cs="Calibri"/>
              </w:rPr>
            </w:pPr>
          </w:p>
        </w:tc>
      </w:tr>
    </w:tbl>
    <w:p w14:paraId="75F35884" w14:textId="77777777" w:rsidR="004C50D0" w:rsidRPr="00064B6E" w:rsidRDefault="004C50D0" w:rsidP="004C50D0">
      <w:pPr>
        <w:pStyle w:val="Heading1"/>
        <w:rPr>
          <w:rFonts w:ascii="Calibri" w:hAnsi="Calibri" w:cs="Calibri"/>
        </w:rPr>
      </w:pPr>
      <w:bookmarkStart w:id="60" w:name="_Toc211973538"/>
      <w:r w:rsidRPr="00064B6E">
        <w:rPr>
          <w:rFonts w:ascii="Calibri" w:hAnsi="Calibri" w:cs="Calibri"/>
        </w:rPr>
        <w:t>18. Glossary</w:t>
      </w:r>
      <w:bookmarkEnd w:id="60"/>
    </w:p>
    <w:p w14:paraId="1397C794" w14:textId="77777777" w:rsidR="004C50D0" w:rsidRPr="00064B6E"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Escrow:</w:t>
      </w:r>
      <w:r w:rsidRPr="00064B6E">
        <w:rPr>
          <w:rFonts w:ascii="Calibri" w:hAnsi="Calibri" w:cs="Calibri"/>
          <w:sz w:val="20"/>
          <w:szCs w:val="20"/>
        </w:rPr>
        <w:t xml:space="preserve"> Funds are held in a neutral account until service is confirmed, protecting both payer and payee.</w:t>
      </w:r>
    </w:p>
    <w:p w14:paraId="40D0238D" w14:textId="77777777" w:rsidR="004C50D0" w:rsidRPr="00064B6E"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MRN (Medical Record Number):</w:t>
      </w:r>
      <w:r w:rsidRPr="00064B6E">
        <w:rPr>
          <w:rFonts w:ascii="Calibri" w:hAnsi="Calibri" w:cs="Calibri"/>
          <w:sz w:val="20"/>
          <w:szCs w:val="20"/>
        </w:rPr>
        <w:t xml:space="preserve"> Unique identifier for a patient’s record history.</w:t>
      </w:r>
    </w:p>
    <w:p w14:paraId="0BF0A733" w14:textId="77777777" w:rsidR="004C50D0" w:rsidRPr="00064B6E"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RBAC:</w:t>
      </w:r>
      <w:r w:rsidRPr="00064B6E">
        <w:rPr>
          <w:rFonts w:ascii="Calibri" w:hAnsi="Calibri" w:cs="Calibri"/>
          <w:sz w:val="20"/>
          <w:szCs w:val="20"/>
        </w:rPr>
        <w:t xml:space="preserve"> Role-Based Access Control — users have roles that determine permissions.</w:t>
      </w:r>
    </w:p>
    <w:p w14:paraId="2A4B143D" w14:textId="77777777" w:rsidR="004C50D0" w:rsidRPr="00064B6E"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PCI-DSS:</w:t>
      </w:r>
      <w:r w:rsidRPr="00064B6E">
        <w:rPr>
          <w:rFonts w:ascii="Calibri" w:hAnsi="Calibri" w:cs="Calibri"/>
          <w:sz w:val="20"/>
          <w:szCs w:val="20"/>
        </w:rPr>
        <w:t xml:space="preserve"> Payment Card Industry Data Security Standard (required for handling card payments).</w:t>
      </w:r>
    </w:p>
    <w:p w14:paraId="1D54314B" w14:textId="77777777" w:rsidR="004C50D0" w:rsidRPr="00064B6E"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ICD-10:</w:t>
      </w:r>
      <w:r w:rsidRPr="00064B6E">
        <w:rPr>
          <w:rFonts w:ascii="Calibri" w:hAnsi="Calibri" w:cs="Calibri"/>
          <w:sz w:val="20"/>
          <w:szCs w:val="20"/>
        </w:rPr>
        <w:t xml:space="preserve"> International Classification of Diseases, 10th Revision (for coding diagnoses).</w:t>
      </w:r>
    </w:p>
    <w:p w14:paraId="41F3C883" w14:textId="77777777" w:rsidR="004C50D0" w:rsidRPr="00064B6E"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TLS:</w:t>
      </w:r>
      <w:r w:rsidRPr="00064B6E">
        <w:rPr>
          <w:rFonts w:ascii="Calibri" w:hAnsi="Calibri" w:cs="Calibri"/>
          <w:sz w:val="20"/>
          <w:szCs w:val="20"/>
        </w:rPr>
        <w:t xml:space="preserve"> Transport Layer Security (encryption protocol for network communication).</w:t>
      </w:r>
    </w:p>
    <w:p w14:paraId="40602142" w14:textId="77777777" w:rsidR="004C50D0" w:rsidRPr="00064B6E"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UAT:</w:t>
      </w:r>
      <w:r w:rsidRPr="00064B6E">
        <w:rPr>
          <w:rFonts w:ascii="Calibri" w:hAnsi="Calibri" w:cs="Calibri"/>
          <w:sz w:val="20"/>
          <w:szCs w:val="20"/>
        </w:rPr>
        <w:t xml:space="preserve"> User Acceptance Testing – final validation by end users.</w:t>
      </w:r>
    </w:p>
    <w:p w14:paraId="42E8A862" w14:textId="77777777" w:rsidR="004C50D0" w:rsidRPr="004C50D0" w:rsidRDefault="004C50D0" w:rsidP="004C50D0">
      <w:pPr>
        <w:numPr>
          <w:ilvl w:val="0"/>
          <w:numId w:val="66"/>
        </w:numPr>
        <w:spacing w:after="0"/>
        <w:rPr>
          <w:rFonts w:ascii="Calibri" w:hAnsi="Calibri" w:cs="Calibri"/>
          <w:sz w:val="20"/>
          <w:szCs w:val="20"/>
        </w:rPr>
      </w:pPr>
      <w:r w:rsidRPr="00064B6E">
        <w:rPr>
          <w:rFonts w:ascii="Calibri" w:hAnsi="Calibri" w:cs="Calibri"/>
          <w:b/>
          <w:bCs/>
          <w:sz w:val="20"/>
          <w:szCs w:val="20"/>
        </w:rPr>
        <w:t>WCAG 2.1 AA:</w:t>
      </w:r>
      <w:r w:rsidRPr="00064B6E">
        <w:rPr>
          <w:rFonts w:ascii="Calibri" w:hAnsi="Calibri" w:cs="Calibri"/>
          <w:sz w:val="20"/>
          <w:szCs w:val="20"/>
        </w:rPr>
        <w:t xml:space="preserve"> Web Content Accessibility Guidelines, level AA (accessibility standard).</w:t>
      </w:r>
    </w:p>
    <w:p w14:paraId="6441B23F" w14:textId="69446B8B" w:rsidR="00FD36D4" w:rsidRDefault="00FD36D4">
      <w:pPr>
        <w:rPr>
          <w:rFonts w:ascii="Calibri" w:hAnsi="Calibri" w:cs="Calibri"/>
        </w:rPr>
      </w:pPr>
      <w:r>
        <w:rPr>
          <w:rFonts w:ascii="Calibri" w:hAnsi="Calibri" w:cs="Calibri"/>
        </w:rPr>
        <w:br w:type="page"/>
      </w:r>
    </w:p>
    <w:p w14:paraId="00DEA17F" w14:textId="14594C8C" w:rsidR="003D6B59" w:rsidRDefault="00FD36D4" w:rsidP="00FD36D4">
      <w:pPr>
        <w:pStyle w:val="Heading1"/>
      </w:pPr>
      <w:r>
        <w:lastRenderedPageBreak/>
        <w:t>Appendices</w:t>
      </w:r>
    </w:p>
    <w:p w14:paraId="6E228FE0" w14:textId="3956DF00" w:rsidR="00FD36D4" w:rsidRDefault="00FD36D4" w:rsidP="00FD36D4">
      <w:pPr>
        <w:pStyle w:val="Heading2"/>
      </w:pPr>
      <w:r w:rsidRPr="00FD36D4">
        <w:t>Data Quality &amp; Integrity — Validation Pipeline</w:t>
      </w:r>
    </w:p>
    <w:p w14:paraId="66A84C19" w14:textId="7F998817" w:rsidR="00FD36D4" w:rsidRDefault="00FD36D4" w:rsidP="00FD36D4">
      <w:r w:rsidRPr="00FD36D4">
        <w:t>Acceptance Criteria — End-to-End Patient Flow (Escrow)</w:t>
      </w:r>
      <w:r>
        <w:rPr>
          <w:noProof/>
        </w:rPr>
        <w:drawing>
          <wp:inline distT="0" distB="0" distL="0" distR="0" wp14:anchorId="4D60DF8A" wp14:editId="36AC332C">
            <wp:extent cx="8686800" cy="1123950"/>
            <wp:effectExtent l="0" t="0" r="0" b="0"/>
            <wp:docPr id="64575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6800" cy="1123950"/>
                    </a:xfrm>
                    <a:prstGeom prst="rect">
                      <a:avLst/>
                    </a:prstGeom>
                    <a:noFill/>
                    <a:ln>
                      <a:noFill/>
                    </a:ln>
                  </pic:spPr>
                </pic:pic>
              </a:graphicData>
            </a:graphic>
          </wp:inline>
        </w:drawing>
      </w:r>
    </w:p>
    <w:p w14:paraId="121F08A3" w14:textId="313239AC" w:rsidR="00FD36D4" w:rsidRDefault="00FD36D4" w:rsidP="00FD36D4">
      <w:pPr>
        <w:pStyle w:val="Heading2"/>
      </w:pPr>
      <w:r w:rsidRPr="00FD36D4">
        <w:t>Acceptance Criteria — End-to-End Patient Flow (Escrow)</w:t>
      </w:r>
    </w:p>
    <w:p w14:paraId="72D2E285" w14:textId="2F8D4359" w:rsidR="00FD36D4" w:rsidRDefault="00FD36D4" w:rsidP="00FD36D4">
      <w:r>
        <w:rPr>
          <w:noProof/>
        </w:rPr>
        <w:drawing>
          <wp:inline distT="0" distB="0" distL="0" distR="0" wp14:anchorId="48C0BD2A" wp14:editId="371EE10B">
            <wp:extent cx="8677275" cy="5133975"/>
            <wp:effectExtent l="0" t="0" r="9525" b="9525"/>
            <wp:docPr id="1093976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77275" cy="5133975"/>
                    </a:xfrm>
                    <a:prstGeom prst="rect">
                      <a:avLst/>
                    </a:prstGeom>
                    <a:noFill/>
                    <a:ln>
                      <a:noFill/>
                    </a:ln>
                  </pic:spPr>
                </pic:pic>
              </a:graphicData>
            </a:graphic>
          </wp:inline>
        </w:drawing>
      </w:r>
    </w:p>
    <w:p w14:paraId="2278CE1C" w14:textId="7D40FA90" w:rsidR="00FD36D4" w:rsidRDefault="00FD36D4" w:rsidP="00FD36D4">
      <w:r w:rsidRPr="00FD36D4">
        <w:rPr>
          <w:rFonts w:asciiTheme="majorHAnsi" w:eastAsiaTheme="majorEastAsia" w:hAnsiTheme="majorHAnsi" w:cstheme="majorBidi"/>
          <w:color w:val="E97132" w:themeColor="accent2"/>
          <w:sz w:val="36"/>
          <w:szCs w:val="36"/>
        </w:rPr>
        <w:lastRenderedPageBreak/>
        <w:t>Acceptance Criteria — RBAC Data Access</w:t>
      </w:r>
      <w:r>
        <w:rPr>
          <w:rFonts w:asciiTheme="majorHAnsi" w:eastAsiaTheme="majorEastAsia" w:hAnsiTheme="majorHAnsi" w:cstheme="majorBidi"/>
          <w:noProof/>
          <w:color w:val="E97132" w:themeColor="accent2"/>
          <w:sz w:val="36"/>
          <w:szCs w:val="36"/>
        </w:rPr>
        <w:drawing>
          <wp:inline distT="0" distB="0" distL="0" distR="0" wp14:anchorId="4BAE3519" wp14:editId="5EE5F618">
            <wp:extent cx="8677275" cy="5962650"/>
            <wp:effectExtent l="0" t="0" r="9525" b="0"/>
            <wp:docPr id="264963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677275" cy="5962650"/>
                    </a:xfrm>
                    <a:prstGeom prst="rect">
                      <a:avLst/>
                    </a:prstGeom>
                    <a:noFill/>
                    <a:ln>
                      <a:noFill/>
                    </a:ln>
                  </pic:spPr>
                </pic:pic>
              </a:graphicData>
            </a:graphic>
          </wp:inline>
        </w:drawing>
      </w:r>
    </w:p>
    <w:p w14:paraId="0AD8CA23" w14:textId="00DBEDDD" w:rsidR="00FD36D4" w:rsidRDefault="00FD36D4" w:rsidP="00FD36D4">
      <w:pPr>
        <w:pStyle w:val="Heading2"/>
      </w:pPr>
      <w:r w:rsidRPr="00FD36D4">
        <w:lastRenderedPageBreak/>
        <w:t>Acceptance Criteria — Escrow Payment Lifecycle</w:t>
      </w:r>
    </w:p>
    <w:p w14:paraId="28E479A1" w14:textId="47BE93AA" w:rsidR="00FD36D4" w:rsidRPr="00FD36D4" w:rsidRDefault="00FD36D4" w:rsidP="00FD36D4">
      <w:r>
        <w:rPr>
          <w:noProof/>
        </w:rPr>
        <w:drawing>
          <wp:inline distT="0" distB="0" distL="0" distR="0" wp14:anchorId="0DFCD402" wp14:editId="403837B9">
            <wp:extent cx="8677275" cy="8486775"/>
            <wp:effectExtent l="0" t="0" r="9525" b="9525"/>
            <wp:docPr id="440043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77275" cy="8486775"/>
                    </a:xfrm>
                    <a:prstGeom prst="rect">
                      <a:avLst/>
                    </a:prstGeom>
                    <a:noFill/>
                    <a:ln>
                      <a:noFill/>
                    </a:ln>
                  </pic:spPr>
                </pic:pic>
              </a:graphicData>
            </a:graphic>
          </wp:inline>
        </w:drawing>
      </w:r>
    </w:p>
    <w:sectPr w:rsidR="00FD36D4" w:rsidRPr="00FD36D4" w:rsidSect="00BC1002">
      <w:pgSz w:w="14570" w:h="20636" w:code="12"/>
      <w:pgMar w:top="630" w:right="440" w:bottom="63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EE9"/>
    <w:multiLevelType w:val="multilevel"/>
    <w:tmpl w:val="A9A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083F"/>
    <w:multiLevelType w:val="multilevel"/>
    <w:tmpl w:val="19A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0DE8"/>
    <w:multiLevelType w:val="multilevel"/>
    <w:tmpl w:val="667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2463D"/>
    <w:multiLevelType w:val="multilevel"/>
    <w:tmpl w:val="947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04E56"/>
    <w:multiLevelType w:val="multilevel"/>
    <w:tmpl w:val="0C8EED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22F3B99"/>
    <w:multiLevelType w:val="multilevel"/>
    <w:tmpl w:val="557864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6785"/>
    <w:multiLevelType w:val="multilevel"/>
    <w:tmpl w:val="4A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5FAA"/>
    <w:multiLevelType w:val="multilevel"/>
    <w:tmpl w:val="B1C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E24C9"/>
    <w:multiLevelType w:val="hybridMultilevel"/>
    <w:tmpl w:val="F0AED6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7E66A4"/>
    <w:multiLevelType w:val="multilevel"/>
    <w:tmpl w:val="BFE8D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06A3C"/>
    <w:multiLevelType w:val="multilevel"/>
    <w:tmpl w:val="8B6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06AA7"/>
    <w:multiLevelType w:val="multilevel"/>
    <w:tmpl w:val="9428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84BE8"/>
    <w:multiLevelType w:val="multilevel"/>
    <w:tmpl w:val="B46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508D3"/>
    <w:multiLevelType w:val="multilevel"/>
    <w:tmpl w:val="837C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A11CE"/>
    <w:multiLevelType w:val="multilevel"/>
    <w:tmpl w:val="74625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27D92"/>
    <w:multiLevelType w:val="multilevel"/>
    <w:tmpl w:val="352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3028B"/>
    <w:multiLevelType w:val="multilevel"/>
    <w:tmpl w:val="6DA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12A96"/>
    <w:multiLevelType w:val="multilevel"/>
    <w:tmpl w:val="D5F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B341B"/>
    <w:multiLevelType w:val="multilevel"/>
    <w:tmpl w:val="3A06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67055"/>
    <w:multiLevelType w:val="multilevel"/>
    <w:tmpl w:val="937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60A86"/>
    <w:multiLevelType w:val="multilevel"/>
    <w:tmpl w:val="AE3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B0FA6"/>
    <w:multiLevelType w:val="multilevel"/>
    <w:tmpl w:val="0FD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2590D"/>
    <w:multiLevelType w:val="multilevel"/>
    <w:tmpl w:val="1E5E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B5088"/>
    <w:multiLevelType w:val="multilevel"/>
    <w:tmpl w:val="84A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12A0B"/>
    <w:multiLevelType w:val="multilevel"/>
    <w:tmpl w:val="38E6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53F1D"/>
    <w:multiLevelType w:val="multilevel"/>
    <w:tmpl w:val="0EE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45BFA"/>
    <w:multiLevelType w:val="multilevel"/>
    <w:tmpl w:val="A9D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B0D27"/>
    <w:multiLevelType w:val="multilevel"/>
    <w:tmpl w:val="55D8BC3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20915F8"/>
    <w:multiLevelType w:val="multilevel"/>
    <w:tmpl w:val="1AB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941C2"/>
    <w:multiLevelType w:val="multilevel"/>
    <w:tmpl w:val="F4A2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A22CE"/>
    <w:multiLevelType w:val="multilevel"/>
    <w:tmpl w:val="036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178F6"/>
    <w:multiLevelType w:val="multilevel"/>
    <w:tmpl w:val="B4B8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E701F"/>
    <w:multiLevelType w:val="multilevel"/>
    <w:tmpl w:val="5C0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E2D7F"/>
    <w:multiLevelType w:val="multilevel"/>
    <w:tmpl w:val="5E4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05491"/>
    <w:multiLevelType w:val="multilevel"/>
    <w:tmpl w:val="27D2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F0BCC"/>
    <w:multiLevelType w:val="multilevel"/>
    <w:tmpl w:val="A69C56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84400A"/>
    <w:multiLevelType w:val="multilevel"/>
    <w:tmpl w:val="006A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5459F"/>
    <w:multiLevelType w:val="multilevel"/>
    <w:tmpl w:val="48F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E04DE"/>
    <w:multiLevelType w:val="multilevel"/>
    <w:tmpl w:val="EF3E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244395"/>
    <w:multiLevelType w:val="multilevel"/>
    <w:tmpl w:val="FB7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E0D76"/>
    <w:multiLevelType w:val="multilevel"/>
    <w:tmpl w:val="34A2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8666BB"/>
    <w:multiLevelType w:val="multilevel"/>
    <w:tmpl w:val="B06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E55F48"/>
    <w:multiLevelType w:val="multilevel"/>
    <w:tmpl w:val="42C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60777"/>
    <w:multiLevelType w:val="multilevel"/>
    <w:tmpl w:val="3E0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A868D8"/>
    <w:multiLevelType w:val="multilevel"/>
    <w:tmpl w:val="ED4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06645"/>
    <w:multiLevelType w:val="multilevel"/>
    <w:tmpl w:val="70B4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60748"/>
    <w:multiLevelType w:val="multilevel"/>
    <w:tmpl w:val="06DED83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631E4AE0"/>
    <w:multiLevelType w:val="multilevel"/>
    <w:tmpl w:val="6324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439FF"/>
    <w:multiLevelType w:val="multilevel"/>
    <w:tmpl w:val="409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60518C"/>
    <w:multiLevelType w:val="multilevel"/>
    <w:tmpl w:val="4B5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33BFB"/>
    <w:multiLevelType w:val="multilevel"/>
    <w:tmpl w:val="84F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0A272B"/>
    <w:multiLevelType w:val="multilevel"/>
    <w:tmpl w:val="A6A2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AA3637"/>
    <w:multiLevelType w:val="multilevel"/>
    <w:tmpl w:val="3E3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261B3B"/>
    <w:multiLevelType w:val="multilevel"/>
    <w:tmpl w:val="DB86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971F80"/>
    <w:multiLevelType w:val="multilevel"/>
    <w:tmpl w:val="597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135B0"/>
    <w:multiLevelType w:val="multilevel"/>
    <w:tmpl w:val="CF42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4453C1"/>
    <w:multiLevelType w:val="multilevel"/>
    <w:tmpl w:val="A08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406E76"/>
    <w:multiLevelType w:val="multilevel"/>
    <w:tmpl w:val="DA0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DF3492"/>
    <w:multiLevelType w:val="multilevel"/>
    <w:tmpl w:val="2ADEF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530CD"/>
    <w:multiLevelType w:val="multilevel"/>
    <w:tmpl w:val="DB3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D6D12"/>
    <w:multiLevelType w:val="multilevel"/>
    <w:tmpl w:val="41C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1C0932"/>
    <w:multiLevelType w:val="multilevel"/>
    <w:tmpl w:val="ECE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7A0C36"/>
    <w:multiLevelType w:val="multilevel"/>
    <w:tmpl w:val="69C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0E2438"/>
    <w:multiLevelType w:val="multilevel"/>
    <w:tmpl w:val="875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161CCA"/>
    <w:multiLevelType w:val="multilevel"/>
    <w:tmpl w:val="50A4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F2F7A"/>
    <w:multiLevelType w:val="multilevel"/>
    <w:tmpl w:val="263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8E5066"/>
    <w:multiLevelType w:val="multilevel"/>
    <w:tmpl w:val="5B1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4395D"/>
    <w:multiLevelType w:val="hybridMultilevel"/>
    <w:tmpl w:val="C5F61ED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4751929">
    <w:abstractNumId w:val="10"/>
  </w:num>
  <w:num w:numId="2" w16cid:durableId="812328054">
    <w:abstractNumId w:val="17"/>
  </w:num>
  <w:num w:numId="3" w16cid:durableId="626744265">
    <w:abstractNumId w:val="1"/>
  </w:num>
  <w:num w:numId="4" w16cid:durableId="1598902362">
    <w:abstractNumId w:val="62"/>
  </w:num>
  <w:num w:numId="5" w16cid:durableId="1275360810">
    <w:abstractNumId w:val="43"/>
  </w:num>
  <w:num w:numId="6" w16cid:durableId="622577">
    <w:abstractNumId w:val="9"/>
  </w:num>
  <w:num w:numId="7" w16cid:durableId="956988256">
    <w:abstractNumId w:val="4"/>
  </w:num>
  <w:num w:numId="8" w16cid:durableId="1777946868">
    <w:abstractNumId w:val="35"/>
  </w:num>
  <w:num w:numId="9" w16cid:durableId="1945723349">
    <w:abstractNumId w:val="42"/>
  </w:num>
  <w:num w:numId="10" w16cid:durableId="944389967">
    <w:abstractNumId w:val="49"/>
  </w:num>
  <w:num w:numId="11" w16cid:durableId="1633098261">
    <w:abstractNumId w:val="59"/>
  </w:num>
  <w:num w:numId="12" w16cid:durableId="1243904196">
    <w:abstractNumId w:val="50"/>
  </w:num>
  <w:num w:numId="13" w16cid:durableId="35743064">
    <w:abstractNumId w:val="36"/>
  </w:num>
  <w:num w:numId="14" w16cid:durableId="1180200985">
    <w:abstractNumId w:val="22"/>
  </w:num>
  <w:num w:numId="15" w16cid:durableId="1383289780">
    <w:abstractNumId w:val="29"/>
  </w:num>
  <w:num w:numId="16" w16cid:durableId="207768247">
    <w:abstractNumId w:val="61"/>
  </w:num>
  <w:num w:numId="17" w16cid:durableId="1269047255">
    <w:abstractNumId w:val="12"/>
  </w:num>
  <w:num w:numId="18" w16cid:durableId="1816332684">
    <w:abstractNumId w:val="15"/>
  </w:num>
  <w:num w:numId="19" w16cid:durableId="1693726351">
    <w:abstractNumId w:val="48"/>
  </w:num>
  <w:num w:numId="20" w16cid:durableId="355039908">
    <w:abstractNumId w:val="40"/>
  </w:num>
  <w:num w:numId="21" w16cid:durableId="499346249">
    <w:abstractNumId w:val="23"/>
  </w:num>
  <w:num w:numId="22" w16cid:durableId="1402799903">
    <w:abstractNumId w:val="16"/>
  </w:num>
  <w:num w:numId="23" w16cid:durableId="640767597">
    <w:abstractNumId w:val="47"/>
  </w:num>
  <w:num w:numId="24" w16cid:durableId="814950360">
    <w:abstractNumId w:val="57"/>
  </w:num>
  <w:num w:numId="25" w16cid:durableId="1989557471">
    <w:abstractNumId w:val="31"/>
  </w:num>
  <w:num w:numId="26" w16cid:durableId="643781102">
    <w:abstractNumId w:val="64"/>
  </w:num>
  <w:num w:numId="27" w16cid:durableId="1332567723">
    <w:abstractNumId w:val="37"/>
  </w:num>
  <w:num w:numId="28" w16cid:durableId="908542356">
    <w:abstractNumId w:val="0"/>
  </w:num>
  <w:num w:numId="29" w16cid:durableId="342364859">
    <w:abstractNumId w:val="7"/>
  </w:num>
  <w:num w:numId="30" w16cid:durableId="615064608">
    <w:abstractNumId w:val="33"/>
  </w:num>
  <w:num w:numId="31" w16cid:durableId="247660602">
    <w:abstractNumId w:val="6"/>
  </w:num>
  <w:num w:numId="32" w16cid:durableId="444663104">
    <w:abstractNumId w:val="60"/>
  </w:num>
  <w:num w:numId="33" w16cid:durableId="1184594963">
    <w:abstractNumId w:val="13"/>
  </w:num>
  <w:num w:numId="34" w16cid:durableId="1834101572">
    <w:abstractNumId w:val="26"/>
  </w:num>
  <w:num w:numId="35" w16cid:durableId="2024436378">
    <w:abstractNumId w:val="11"/>
  </w:num>
  <w:num w:numId="36" w16cid:durableId="176240184">
    <w:abstractNumId w:val="28"/>
  </w:num>
  <w:num w:numId="37" w16cid:durableId="342896982">
    <w:abstractNumId w:val="32"/>
  </w:num>
  <w:num w:numId="38" w16cid:durableId="1803648534">
    <w:abstractNumId w:val="65"/>
  </w:num>
  <w:num w:numId="39" w16cid:durableId="1253584764">
    <w:abstractNumId w:val="56"/>
  </w:num>
  <w:num w:numId="40" w16cid:durableId="924000003">
    <w:abstractNumId w:val="54"/>
  </w:num>
  <w:num w:numId="41" w16cid:durableId="1868251516">
    <w:abstractNumId w:val="55"/>
  </w:num>
  <w:num w:numId="42" w16cid:durableId="856969282">
    <w:abstractNumId w:val="66"/>
  </w:num>
  <w:num w:numId="43" w16cid:durableId="305014521">
    <w:abstractNumId w:val="20"/>
  </w:num>
  <w:num w:numId="44" w16cid:durableId="1357930517">
    <w:abstractNumId w:val="30"/>
  </w:num>
  <w:num w:numId="45" w16cid:durableId="208416893">
    <w:abstractNumId w:val="41"/>
  </w:num>
  <w:num w:numId="46" w16cid:durableId="1841264376">
    <w:abstractNumId w:val="63"/>
  </w:num>
  <w:num w:numId="47" w16cid:durableId="1973249261">
    <w:abstractNumId w:val="51"/>
  </w:num>
  <w:num w:numId="48" w16cid:durableId="149713899">
    <w:abstractNumId w:val="18"/>
  </w:num>
  <w:num w:numId="49" w16cid:durableId="1487239623">
    <w:abstractNumId w:val="53"/>
  </w:num>
  <w:num w:numId="50" w16cid:durableId="648360510">
    <w:abstractNumId w:val="5"/>
  </w:num>
  <w:num w:numId="51" w16cid:durableId="41143830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874074007">
    <w:abstractNumId w:val="58"/>
  </w:num>
  <w:num w:numId="53" w16cid:durableId="1526627425">
    <w:abstractNumId w:val="58"/>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813863489">
    <w:abstractNumId w:val="25"/>
  </w:num>
  <w:num w:numId="55" w16cid:durableId="194999180">
    <w:abstractNumId w:val="19"/>
  </w:num>
  <w:num w:numId="56" w16cid:durableId="1791393166">
    <w:abstractNumId w:val="14"/>
  </w:num>
  <w:num w:numId="57" w16cid:durableId="1607538113">
    <w:abstractNumId w:val="2"/>
  </w:num>
  <w:num w:numId="58" w16cid:durableId="1957717740">
    <w:abstractNumId w:val="34"/>
  </w:num>
  <w:num w:numId="59" w16cid:durableId="378749861">
    <w:abstractNumId w:val="24"/>
  </w:num>
  <w:num w:numId="60" w16cid:durableId="1429037264">
    <w:abstractNumId w:val="39"/>
  </w:num>
  <w:num w:numId="61" w16cid:durableId="330916382">
    <w:abstractNumId w:val="44"/>
  </w:num>
  <w:num w:numId="62" w16cid:durableId="486553759">
    <w:abstractNumId w:val="45"/>
  </w:num>
  <w:num w:numId="63" w16cid:durableId="1065954250">
    <w:abstractNumId w:val="52"/>
  </w:num>
  <w:num w:numId="64" w16cid:durableId="1376812859">
    <w:abstractNumId w:val="21"/>
  </w:num>
  <w:num w:numId="65" w16cid:durableId="945506439">
    <w:abstractNumId w:val="38"/>
  </w:num>
  <w:num w:numId="66" w16cid:durableId="630786482">
    <w:abstractNumId w:val="3"/>
  </w:num>
  <w:num w:numId="67" w16cid:durableId="12078104">
    <w:abstractNumId w:val="46"/>
  </w:num>
  <w:num w:numId="68" w16cid:durableId="1326668823">
    <w:abstractNumId w:val="27"/>
  </w:num>
  <w:num w:numId="69" w16cid:durableId="1806312986">
    <w:abstractNumId w:val="67"/>
  </w:num>
  <w:num w:numId="70" w16cid:durableId="1709527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73"/>
    <w:rsid w:val="00064B6E"/>
    <w:rsid w:val="000D0DFB"/>
    <w:rsid w:val="001D0D73"/>
    <w:rsid w:val="00216654"/>
    <w:rsid w:val="00230C71"/>
    <w:rsid w:val="00383A7D"/>
    <w:rsid w:val="003D6B59"/>
    <w:rsid w:val="004C50D0"/>
    <w:rsid w:val="00583913"/>
    <w:rsid w:val="00644192"/>
    <w:rsid w:val="006D6A32"/>
    <w:rsid w:val="00702F4A"/>
    <w:rsid w:val="007408E2"/>
    <w:rsid w:val="007B5C88"/>
    <w:rsid w:val="008715D6"/>
    <w:rsid w:val="008C30A7"/>
    <w:rsid w:val="008E389F"/>
    <w:rsid w:val="00A41555"/>
    <w:rsid w:val="00A77F14"/>
    <w:rsid w:val="00B102EF"/>
    <w:rsid w:val="00B91910"/>
    <w:rsid w:val="00BC1002"/>
    <w:rsid w:val="00C16C1F"/>
    <w:rsid w:val="00E71F52"/>
    <w:rsid w:val="00E970E9"/>
    <w:rsid w:val="00EB6662"/>
    <w:rsid w:val="00FD36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D5DB"/>
  <w15:chartTrackingRefBased/>
  <w15:docId w15:val="{61553ED4-CCFC-48DD-AED8-CC34C726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D73"/>
  </w:style>
  <w:style w:type="paragraph" w:styleId="Heading1">
    <w:name w:val="heading 1"/>
    <w:basedOn w:val="Normal"/>
    <w:next w:val="Normal"/>
    <w:link w:val="Heading1Char"/>
    <w:uiPriority w:val="9"/>
    <w:qFormat/>
    <w:rsid w:val="001D0D73"/>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1D0D73"/>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1D0D73"/>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unhideWhenUsed/>
    <w:qFormat/>
    <w:rsid w:val="001D0D73"/>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1D0D73"/>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1D0D73"/>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1D0D73"/>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1D0D73"/>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1D0D73"/>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D7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1D0D73"/>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1D0D73"/>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rsid w:val="001D0D73"/>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1D0D73"/>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1D0D73"/>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1D0D73"/>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1D0D73"/>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1D0D73"/>
    <w:rPr>
      <w:rFonts w:asciiTheme="majorHAnsi" w:eastAsiaTheme="majorEastAsia" w:hAnsiTheme="majorHAnsi" w:cstheme="majorBidi"/>
      <w:i/>
      <w:iCs/>
      <w:color w:val="80340D" w:themeColor="accent2" w:themeShade="80"/>
      <w:sz w:val="22"/>
      <w:szCs w:val="22"/>
    </w:rPr>
  </w:style>
  <w:style w:type="paragraph" w:styleId="Caption">
    <w:name w:val="caption"/>
    <w:basedOn w:val="Normal"/>
    <w:next w:val="Normal"/>
    <w:uiPriority w:val="35"/>
    <w:unhideWhenUsed/>
    <w:qFormat/>
    <w:rsid w:val="001D0D7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D0D7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D0D7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D0D7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D0D73"/>
    <w:rPr>
      <w:caps/>
      <w:color w:val="404040" w:themeColor="text1" w:themeTint="BF"/>
      <w:spacing w:val="20"/>
      <w:sz w:val="28"/>
      <w:szCs w:val="28"/>
    </w:rPr>
  </w:style>
  <w:style w:type="character" w:styleId="Strong">
    <w:name w:val="Strong"/>
    <w:basedOn w:val="DefaultParagraphFont"/>
    <w:uiPriority w:val="22"/>
    <w:qFormat/>
    <w:rsid w:val="001D0D73"/>
    <w:rPr>
      <w:b/>
      <w:bCs/>
    </w:rPr>
  </w:style>
  <w:style w:type="character" w:styleId="Emphasis">
    <w:name w:val="Emphasis"/>
    <w:basedOn w:val="DefaultParagraphFont"/>
    <w:uiPriority w:val="20"/>
    <w:qFormat/>
    <w:rsid w:val="001D0D73"/>
    <w:rPr>
      <w:i/>
      <w:iCs/>
      <w:color w:val="000000" w:themeColor="text1"/>
    </w:rPr>
  </w:style>
  <w:style w:type="paragraph" w:styleId="NoSpacing">
    <w:name w:val="No Spacing"/>
    <w:uiPriority w:val="1"/>
    <w:qFormat/>
    <w:rsid w:val="001D0D73"/>
    <w:pPr>
      <w:spacing w:after="0" w:line="240" w:lineRule="auto"/>
    </w:pPr>
  </w:style>
  <w:style w:type="paragraph" w:styleId="ListParagraph">
    <w:name w:val="List Paragraph"/>
    <w:basedOn w:val="Normal"/>
    <w:uiPriority w:val="34"/>
    <w:qFormat/>
    <w:rsid w:val="00644192"/>
    <w:pPr>
      <w:ind w:left="720"/>
      <w:contextualSpacing/>
    </w:pPr>
  </w:style>
  <w:style w:type="paragraph" w:styleId="Quote">
    <w:name w:val="Quote"/>
    <w:basedOn w:val="Normal"/>
    <w:next w:val="Normal"/>
    <w:link w:val="QuoteChar"/>
    <w:uiPriority w:val="29"/>
    <w:qFormat/>
    <w:rsid w:val="001D0D7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D0D7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D0D73"/>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D0D7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D0D73"/>
    <w:rPr>
      <w:i/>
      <w:iCs/>
      <w:color w:val="595959" w:themeColor="text1" w:themeTint="A6"/>
    </w:rPr>
  </w:style>
  <w:style w:type="character" w:styleId="IntenseEmphasis">
    <w:name w:val="Intense Emphasis"/>
    <w:basedOn w:val="DefaultParagraphFont"/>
    <w:uiPriority w:val="21"/>
    <w:qFormat/>
    <w:rsid w:val="001D0D73"/>
    <w:rPr>
      <w:b/>
      <w:bCs/>
      <w:i/>
      <w:iCs/>
      <w:caps w:val="0"/>
      <w:smallCaps w:val="0"/>
      <w:strike w:val="0"/>
      <w:dstrike w:val="0"/>
      <w:color w:val="E97132" w:themeColor="accent2"/>
    </w:rPr>
  </w:style>
  <w:style w:type="character" w:styleId="SubtleReference">
    <w:name w:val="Subtle Reference"/>
    <w:basedOn w:val="DefaultParagraphFont"/>
    <w:uiPriority w:val="31"/>
    <w:qFormat/>
    <w:rsid w:val="001D0D7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D0D73"/>
    <w:rPr>
      <w:b/>
      <w:bCs/>
      <w:caps w:val="0"/>
      <w:smallCaps/>
      <w:color w:val="auto"/>
      <w:spacing w:val="0"/>
      <w:u w:val="single"/>
    </w:rPr>
  </w:style>
  <w:style w:type="character" w:styleId="BookTitle">
    <w:name w:val="Book Title"/>
    <w:basedOn w:val="DefaultParagraphFont"/>
    <w:uiPriority w:val="33"/>
    <w:qFormat/>
    <w:rsid w:val="001D0D73"/>
    <w:rPr>
      <w:b/>
      <w:bCs/>
      <w:caps w:val="0"/>
      <w:smallCaps/>
      <w:spacing w:val="0"/>
    </w:rPr>
  </w:style>
  <w:style w:type="paragraph" w:styleId="TOCHeading">
    <w:name w:val="TOC Heading"/>
    <w:basedOn w:val="Heading1"/>
    <w:next w:val="Normal"/>
    <w:uiPriority w:val="39"/>
    <w:unhideWhenUsed/>
    <w:qFormat/>
    <w:rsid w:val="001D0D73"/>
    <w:pPr>
      <w:outlineLvl w:val="9"/>
    </w:pPr>
  </w:style>
  <w:style w:type="paragraph" w:customStyle="1" w:styleId="msonormal0">
    <w:name w:val="msonormal"/>
    <w:basedOn w:val="Normal"/>
    <w:rsid w:val="001D0D73"/>
    <w:pPr>
      <w:spacing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D0D73"/>
    <w:pPr>
      <w:spacing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8C30A7"/>
    <w:pPr>
      <w:spacing w:after="100"/>
    </w:pPr>
  </w:style>
  <w:style w:type="paragraph" w:styleId="TOC2">
    <w:name w:val="toc 2"/>
    <w:basedOn w:val="Normal"/>
    <w:next w:val="Normal"/>
    <w:autoRedefine/>
    <w:uiPriority w:val="39"/>
    <w:unhideWhenUsed/>
    <w:rsid w:val="008C30A7"/>
    <w:pPr>
      <w:spacing w:after="100"/>
      <w:ind w:left="210"/>
    </w:pPr>
  </w:style>
  <w:style w:type="paragraph" w:styleId="TOC3">
    <w:name w:val="toc 3"/>
    <w:basedOn w:val="Normal"/>
    <w:next w:val="Normal"/>
    <w:autoRedefine/>
    <w:uiPriority w:val="39"/>
    <w:unhideWhenUsed/>
    <w:rsid w:val="008C30A7"/>
    <w:pPr>
      <w:spacing w:after="100"/>
      <w:ind w:left="420"/>
    </w:pPr>
  </w:style>
  <w:style w:type="character" w:styleId="Hyperlink">
    <w:name w:val="Hyperlink"/>
    <w:basedOn w:val="DefaultParagraphFont"/>
    <w:uiPriority w:val="99"/>
    <w:unhideWhenUsed/>
    <w:rsid w:val="008C30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3CC3B-D0AD-4922-BA7D-13DBE1DF9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8697</Words>
  <Characters>49574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Khalil</dc:creator>
  <cp:keywords/>
  <dc:description/>
  <cp:lastModifiedBy>Ahmed Khalil</cp:lastModifiedBy>
  <cp:revision>3</cp:revision>
  <dcterms:created xsi:type="dcterms:W3CDTF">2025-10-21T18:50:00Z</dcterms:created>
  <dcterms:modified xsi:type="dcterms:W3CDTF">2025-10-21T18:55:00Z</dcterms:modified>
</cp:coreProperties>
</file>