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A0A0A"/>
          <w:sz w:val="56"/>
          <w:szCs w:val="56"/>
        </w:rPr>
        <w:t xml:space="preserve">B-Edge API Reference</w:t>
      </w:r>
    </w:p>
    <w:p>
      <w:pPr>
        <w:spacing w:after="0" w:before="120"/>
        <w:jc w:val="center"/>
      </w:pPr>
      <w:r>
        <w:rPr>
          <w:color w:val="6B7280"/>
          <w:sz w:val="28"/>
          <w:szCs w:val="28"/>
        </w:rPr>
        <w:t xml:space="preserve">Backend HTTP Endpoints — All Domains</w:t>
      </w:r>
    </w:p>
    <w:p>
      <w:pPr>
        <w:spacing w:after="0" w:before="400"/>
        <w:jc w:val="center"/>
      </w:pPr>
      <w:r>
        <w:rPr>
          <w:color w:val="6B7280"/>
          <w:sz w:val="22"/>
          <w:szCs w:val="22"/>
        </w:rPr>
        <w:t xml:space="preserve">Version 1  ·  Schema v8  ·  June 2026</w:t>
      </w:r>
    </w:p>
    <w:p>
      <w:pPr>
        <w:spacing w:before="80"/>
        <w:jc w:val="center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abdallahkadour/b-edge-api  ·  Go 1.22 · Fiber v2 · PostgreSQL 15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Conventions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Base URL. All endpoints are under /api/v1. The server defaults to port 3000.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Authentication. Protected endpoints expect an access token (15-minute JWT) in the Authorization header as a Bearer token. The refresh token is stored in a secure httpOnly cookie and rotates on every /auth/refresh call. "Public" endpoints need no token.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Roles. Some endpoints additionally require a role (artist or admin); these are marked "(artist/admin)". Role is read from the JWT.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Response envelope. Successful responses wrap data as { data, error, meta }. List endpoints populate meta with pagination info (next_cursor, has_more). Errors return { data: null, error: { code, message }, meta: null }.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Money &amp; IDs. Monetary fields serialize as decimal strings (e.g. "200") to preserve precision. IDs are UUIDs. Timestamps are RFC3339 / ISO-8601 (UTC).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Identifier note. reviews.artist_id and bookings.artist_id reference artists.id, not users.id. Artist-only moderation endpoints resolve the JWT user_id to the caller's artists.id internally before ownership checks.</w:t>
      </w:r>
    </w:p>
    <w:p>
      <w:r>
        <w:br w:type="page"/>
      </w:r>
    </w:p>
    <w:p>
      <w:pPr>
        <w:pStyle w:val="Heading1"/>
      </w:pPr>
      <w:r>
        <w:t xml:space="preserve">Domains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1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A0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A0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A0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A0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9"/>
                <w:szCs w:val="19"/>
              </w:rPr>
              <w:t xml:space="preserve">/api/v1/auth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Accounts, login, JWT lifecycle, password flows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19"/>
                <w:szCs w:val="19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9"/>
                <w:szCs w:val="19"/>
              </w:rPr>
              <w:t xml:space="preserve">/api/v1/bookings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15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Slots, guest flow, lifecycle, artist/customer lists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19"/>
                <w:szCs w:val="19"/>
              </w:rPr>
              <w:t xml:space="preserve">Artist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9"/>
                <w:szCs w:val="19"/>
              </w:rPr>
              <w:t xml:space="preserve">/api/v1/artists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15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Owner view: profile, stores, services, hours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19"/>
                <w:szCs w:val="19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9"/>
                <w:szCs w:val="19"/>
              </w:rPr>
              <w:t xml:space="preserve">/api/v1/reviews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Reviews + moderation; recomputes rating cache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19"/>
                <w:szCs w:val="19"/>
              </w:rPr>
              <w:t xml:space="preserve">Discovery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9"/>
                <w:szCs w:val="19"/>
              </w:rPr>
              <w:t xml:space="preserve">/api/v1/discovery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Public browse + public profile aggregate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19"/>
                <w:szCs w:val="19"/>
              </w:rPr>
              <w:t xml:space="preserve">Client CRM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0A0A"/>
                <w:sz w:val="19"/>
                <w:szCs w:val="19"/>
              </w:rPr>
              <w:t xml:space="preserve">/api/v1/clients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Artist's clients, metrics, private notes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Total: 50 endpoints across 6 domains.</w:t>
      </w:r>
    </w:p>
    <w:p>
      <w:r>
        <w:br w:type="page"/>
      </w:r>
    </w:p>
    <w:p>
      <w:pPr>
        <w:pStyle w:val="Heading1"/>
      </w:pPr>
      <w:r>
        <w:t xml:space="preserve">Auth</w:t>
      </w:r>
    </w:p>
    <w:p>
      <w:pPr>
        <w:spacing w:after="120"/>
      </w:pPr>
      <w:r>
        <w:rPr>
          <w:b/>
          <w:bCs/>
          <w:color w:val="0A0A0A"/>
          <w:sz w:val="20"/>
          <w:szCs w:val="20"/>
        </w:rPr>
        <w:t xml:space="preserve">Base path: </w:t>
      </w:r>
      <w:r>
        <w:rPr>
          <w:rFonts w:ascii="Consolas" w:cs="Consolas" w:eastAsia="Consolas" w:hAnsi="Consolas"/>
          <w:color w:val="0A0A0A"/>
          <w:sz w:val="20"/>
          <w:szCs w:val="20"/>
        </w:rPr>
        <w:t xml:space="preserve">/api/v1/auth</w:t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User registration, login, JWT lifecycle, and password/account management. Access tokens are short-lived (15 min) JWTs sent in the Authorization header; refresh tokens live in a secure httpOnly cookie and rotate on every refresh.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/api/v1/auth/register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Create a new account. Hashes the password (bcrypt), issues an access token, and sets the refresh-token cookie.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RegisterRequest (name, email, password, phone, role)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201 — access_token + user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409 EMAIL_TAKEN, 422 validation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/api/v1/auth/login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Authenticate with email +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LoginRequest (email, password)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access_token + user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401 invalid credentials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/api/v1/auth/refresh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Exchange the refresh-token cookie for a new access token. Rotates the cookie (old token revoked).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Public (cookie)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access_token + user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401 TOKEN_MISSING / invalid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/api/v1/auth/forgot-password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Request a password reset. Always returns 204 — never reveals whether the email is registered.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ForgotPasswordRequest (email)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/api/v1/auth/reset-password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Reset the password using a reset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ResetPasswordRequest (token, new_password)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400 invalid/expired token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/api/v1/auth/logout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Revoke the refresh token and clear the cookie. Best-effort — never fails the logout.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/api/v1/auth/change-password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Change password while authenticated.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ChangePasswordRequest (current_password, new_password)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401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/api/v1/auth/freeze-account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Freeze the caller's own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/api/v1/auth/unfreeze-account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Unfreeze the caller's own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C2626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/api/v1/auth/delete-account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Soft-delete the caller's account and clear the cookie.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Booking</w:t>
      </w:r>
    </w:p>
    <w:p>
      <w:pPr>
        <w:spacing w:after="120"/>
      </w:pPr>
      <w:r>
        <w:rPr>
          <w:b/>
          <w:bCs/>
          <w:color w:val="0A0A0A"/>
          <w:sz w:val="20"/>
          <w:szCs w:val="20"/>
        </w:rPr>
        <w:t xml:space="preserve">Base path: </w:t>
      </w:r>
      <w:r>
        <w:rPr>
          <w:rFonts w:ascii="Consolas" w:cs="Consolas" w:eastAsia="Consolas" w:hAnsi="Consolas"/>
          <w:color w:val="0A0A0A"/>
          <w:sz w:val="20"/>
          <w:szCs w:val="20"/>
        </w:rPr>
        <w:t xml:space="preserve">/api/v1/bookings</w:t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The core of B-Edge: slot availability, the guest two-step booking flow, the authenticated booking lifecycle, and the artist/customer list endpoints. All booking list reads are enriched (display names joined in). Booking lists live here — the artist domain has none.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/api/v1/bookings/slots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Available time slots for an artist/store/service on a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Params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artist_id</w:t>
            </w:r>
            <w:r>
              <w:rPr>
                <w:color w:val="374151"/>
                <w:sz w:val="19"/>
                <w:szCs w:val="19"/>
              </w:rPr>
              <w:t xml:space="preserve">  uuid (required) — artist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store_id</w:t>
            </w:r>
            <w:r>
              <w:rPr>
                <w:color w:val="374151"/>
                <w:sz w:val="19"/>
                <w:szCs w:val="19"/>
              </w:rPr>
              <w:t xml:space="preserve">  uuid (required) — store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service_id</w:t>
            </w:r>
            <w:r>
              <w:rPr>
                <w:color w:val="374151"/>
                <w:sz w:val="19"/>
                <w:szCs w:val="19"/>
              </w:rPr>
              <w:t xml:space="preserve">  uuid (required) — service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date</w:t>
            </w:r>
            <w:r>
              <w:rPr>
                <w:color w:val="374151"/>
                <w:sz w:val="19"/>
                <w:szCs w:val="19"/>
              </w:rPr>
              <w:t xml:space="preserve">  YYYY-MM-DD (required) — day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TimeSlot[]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/api/v1/bookings/guest/hold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Guest taps a slot (C-04). Creates a held booking reserved for 10 minutes against a system placeholder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HoldGuestSlotRequest (slot details)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201 — hold + deadline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409 SLOT_UNAVAILABLE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/api/v1/bookings/guest/:id/submit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Guest submits name + phone (C-05). Creates the real guest user and atomically repoints the held booking to pending. Must beat the 10-minute 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SubmitGuestBookingRequest (name, phone)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 BOOKING_NOT_FOUND, 409 HOLD_EXPIRED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Create a booking and hold the slot (authenticated customer).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CreateBookingRequest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201 — BookingResponse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409 slot conflict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Get one booking by ID (enriched with names). Ownership/role checked.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EnrichedBookingResponse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/api/v1/bookings/:id/submit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Submit a held booking (held → pending) for an authenticated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/api/v1/bookings/:id/approve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Artist approves a pending booking (→ approved).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/api/v1/bookings/:id/deposit-received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Artist marks the deposit as received (→ deposit_paid).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/api/v1/bookings/:id/confirm-deposit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Artist confirms the booking after verifying the deposit (→ confirmed).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/api/v1/bookings/:id/cancel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Cancel a booking (customer or artist). Optional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CancelBookingRequest (reason) — optional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/api/v1/bookings/:id/complete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Artist marks the service delivered (→ completed).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/api/v1/bookings/:id/no-show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Artist marks the customer as a no-show (→ no_show).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BookingResponse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/api/v1/bookings/artist/:artist_id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Paginated enriched bookings for an artist. The status filter powers the dashboard tabs and the deposit/refund queues.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Params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status</w:t>
            </w:r>
            <w:r>
              <w:rPr>
                <w:color w:val="374151"/>
                <w:sz w:val="19"/>
                <w:szCs w:val="19"/>
              </w:rPr>
              <w:t xml:space="preserve">  string (optional) — filter to one booking status (rejects unknown with INVALID_STATUS)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cursor</w:t>
            </w:r>
            <w:r>
              <w:rPr>
                <w:color w:val="374151"/>
                <w:sz w:val="19"/>
                <w:szCs w:val="19"/>
              </w:rPr>
              <w:t xml:space="preserve">  RFC3339 (optional) — keyset cursor on created_at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limit</w:t>
            </w:r>
            <w:r>
              <w:rPr>
                <w:color w:val="374151"/>
                <w:sz w:val="19"/>
                <w:szCs w:val="19"/>
              </w:rPr>
              <w:t xml:space="preserve">  int (optional) — page size, default 20, max 100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EnrichedBookingResponse[] + cursor meta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/api/v1/bookings/artist/:artist_id/calendar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Committed appointments for one week (calendar grid). Returns CalendarStatuses only (approved, deposit_paid, confirmed, completed, no_show) — pending lives in the requests tab. Bounded 7-day window, ordered by start time, no pagination.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Params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week_start</w:t>
            </w:r>
            <w:r>
              <w:rPr>
                <w:color w:val="374151"/>
                <w:sz w:val="19"/>
                <w:szCs w:val="19"/>
              </w:rPr>
              <w:t xml:space="preserve">  YYYY-MM-DD (required) — week start day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EnrichedBookingResponse[]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400 MISSING/INVALID_WEEK_START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/api/v1/bookings/customer/me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Paginated enriched bookings for the authenticated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Params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cursor</w:t>
            </w:r>
            <w:r>
              <w:rPr>
                <w:color w:val="374151"/>
                <w:sz w:val="19"/>
                <w:szCs w:val="19"/>
              </w:rPr>
              <w:t xml:space="preserve">  RFC3339 (optional) — keyset cursor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limit</w:t>
            </w:r>
            <w:r>
              <w:rPr>
                <w:color w:val="374151"/>
                <w:sz w:val="19"/>
                <w:szCs w:val="19"/>
              </w:rPr>
              <w:t xml:space="preserve">  int (optional) — page size, default 20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EnrichedBookingResponse[] + cursor meta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Artist</w:t>
      </w:r>
    </w:p>
    <w:p>
      <w:pPr>
        <w:spacing w:after="120"/>
      </w:pPr>
      <w:r>
        <w:rPr>
          <w:b/>
          <w:bCs/>
          <w:color w:val="0A0A0A"/>
          <w:sz w:val="20"/>
          <w:szCs w:val="20"/>
        </w:rPr>
        <w:t xml:space="preserve">Base path: </w:t>
      </w:r>
      <w:r>
        <w:rPr>
          <w:rFonts w:ascii="Consolas" w:cs="Consolas" w:eastAsia="Consolas" w:hAnsi="Consolas"/>
          <w:color w:val="0A0A0A"/>
          <w:sz w:val="20"/>
          <w:szCs w:val="20"/>
        </w:rPr>
        <w:t xml:space="preserve">/api/v1/artists</w:t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The authenticated artist's own view: profile, salon stores, the service catalogue, and business hours. This is the owner-facing domain — distinct from Discovery (the public customer view). It holds no booking endpoints.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/api/v1/artists/:id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Public artist profile (basic fields).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ArtistResponse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/api/v1/artists/:id/services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Active services for an artist's salon (customer PWA).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ServiceResponse[]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/api/v1/artists/me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authenticated artist's own full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ArtistProfile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/api/v1/artists/:id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Update own profile (bio, bio_ar, instagram). Ownership enforced.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UpdateProfileRequest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ArtistResponse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 NOT_ARTIST_OWNER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/api/v1/artists/salon/stores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All stores for the caller's salon.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Store[]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 NO_SALON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/api/v1/artists/:id/stores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Stores a specific artist works 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Store[]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/api/v1/artists/salon/services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Service catalogue for the caller's salon (dashboard).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ServiceResponse[]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/api/v1/artists/salon/services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Add a service to the salon catalogue.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CreateServiceRequest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201 — ServiceResponse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400 INVALID_PRICE/DEPOSIT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/api/v1/artists/salon/services/:service_id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Update a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UpdateServiceRequest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ServiceResponse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403, 404 SERVICE_NOT_FOUND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C2626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/api/v1/artists/salon/services/:service_id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Deactivate a service (soft).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403, 404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/api/v1/artists/stores/:store_id/hours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Business hours for a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BusinessHours[]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/api/v1/artists/stores/:store_id/hours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Set hours for a store on a day (upsert).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SetBusinessHoursRequest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400 INVALID_TIME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/api/v1/artists/stores/:store_id/exceptions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Holiday / special-hours exceptions for a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BusinessHoursException[]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/api/v1/artists/stores/:store_id/exceptions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Add a holiday or special-hours day (upsert).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CreateExceptionRequest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400 INVALID_DATE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C2626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/api/v1/artists/stores/:store_id/exceptions/:date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Remove an exception (date in YYYY-MM-DD).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Review</w:t>
      </w:r>
    </w:p>
    <w:p>
      <w:pPr>
        <w:spacing w:after="120"/>
      </w:pPr>
      <w:r>
        <w:rPr>
          <w:b/>
          <w:bCs/>
          <w:color w:val="0A0A0A"/>
          <w:sz w:val="20"/>
          <w:szCs w:val="20"/>
        </w:rPr>
        <w:t xml:space="preserve">Base path: </w:t>
      </w:r>
      <w:r>
        <w:rPr>
          <w:rFonts w:ascii="Consolas" w:cs="Consolas" w:eastAsia="Consolas" w:hAnsi="Consolas"/>
          <w:color w:val="0A0A0A"/>
          <w:sz w:val="20"/>
          <w:szCs w:val="20"/>
        </w:rPr>
        <w:t xml:space="preserve">/api/v1/reviews</w:t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Customer reviews on completed bookings, plus artist moderation. Every mutation transactionally recomputes the artist's cached rating and review_count (counting visible reviews only), so discovery cards and profiles stay accurate. All routes require authentication.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/api/v1/reviews/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Submit a review for a completed booking. Enforces: booking completed, caller owns it, one review per booking. Recomputes the artist 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CreateReviewRequest (booking_id, rating 1-5, comment)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201 — ReviewResponse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409 ALREADY_REVIEWED / BOOKING_NOT_COMPLETED, 403 NOT_BOOKING_OWNER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/api/v1/reviews/artist/:artist_id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All visible reviews for an artist, newest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ReviewResponse[]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C2626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/api/v1/reviews/:id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Delete a review (owner or admin only). Recomputes the artist 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 NOT_REVIEW_OWNER, 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/api/v1/reviews/:id/hide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Hide a review from the public profile. The caller's user_id is resolved to their artists.id for the ownership check. Recompute drops it from the average.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 FORBIDDEN, 404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/api/v1/reviews/:id/show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Un-hide a previously hidden review, restoring it to the profile and the rating average.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 FORBIDDEN, 404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Discovery</w:t>
      </w:r>
    </w:p>
    <w:p>
      <w:pPr>
        <w:spacing w:after="120"/>
      </w:pPr>
      <w:r>
        <w:rPr>
          <w:b/>
          <w:bCs/>
          <w:color w:val="0A0A0A"/>
          <w:sz w:val="20"/>
          <w:szCs w:val="20"/>
        </w:rPr>
        <w:t xml:space="preserve">Base path: </w:t>
      </w:r>
      <w:r>
        <w:rPr>
          <w:rFonts w:ascii="Consolas" w:cs="Consolas" w:eastAsia="Consolas" w:hAnsi="Consolas"/>
          <w:color w:val="0A0A0A"/>
          <w:sz w:val="20"/>
          <w:szCs w:val="20"/>
        </w:rPr>
        <w:t xml:space="preserve">/api/v1/discovery</w:t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The public customer-facing browse surface — distinct from the Artist domain (the owner view). Artists appear once per city they have a store in (a two-studio artist shows in both city sections). Cards carry no price. Both routes are public, no auth.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/api/v1/discovery/artists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Browse / search artist cards. One row per (artist, city). is_new = created within 30 days. Cards: name, category, rating, review_count, city, is_verified, is_new (no price).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Params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city</w:t>
            </w:r>
            <w:r>
              <w:rPr>
                <w:color w:val="374151"/>
                <w:sz w:val="19"/>
                <w:szCs w:val="19"/>
              </w:rPr>
              <w:t xml:space="preserve">  string (optional) — filter by store city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category</w:t>
            </w:r>
            <w:r>
              <w:rPr>
                <w:color w:val="374151"/>
                <w:sz w:val="19"/>
                <w:szCs w:val="19"/>
              </w:rPr>
              <w:t xml:space="preserve">  string (optional) — makeup / hair / nails / lashes / skincare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q</w:t>
            </w:r>
            <w:r>
              <w:rPr>
                <w:color w:val="374151"/>
                <w:sz w:val="19"/>
                <w:szCs w:val="19"/>
              </w:rPr>
              <w:t xml:space="preserve">  string (optional) — search artist name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limit</w:t>
            </w:r>
            <w:r>
              <w:rPr>
                <w:color w:val="374151"/>
                <w:sz w:val="19"/>
                <w:szCs w:val="19"/>
              </w:rPr>
              <w:t xml:space="preserve">  int (optional) — page size, default 20, max 50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ArtistCard[]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400 INVALID_CATEGORY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/api/v1/discovery/artists/:id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Full public profile aggregate: artist core + stores[] + services[] in one response. Services derive from the artist's salon (empty if none).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PublicArtistProfile (artist + stores[] + services[])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 ARTIST_NOT_FOUND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Client CRM</w:t>
      </w:r>
    </w:p>
    <w:p>
      <w:pPr>
        <w:spacing w:after="120"/>
      </w:pPr>
      <w:r>
        <w:rPr>
          <w:b/>
          <w:bCs/>
          <w:color w:val="0A0A0A"/>
          <w:sz w:val="20"/>
          <w:szCs w:val="20"/>
        </w:rPr>
        <w:t xml:space="preserve">Base path: </w:t>
      </w:r>
      <w:r>
        <w:rPr>
          <w:rFonts w:ascii="Consolas" w:cs="Consolas" w:eastAsia="Consolas" w:hAnsi="Consolas"/>
          <w:color w:val="0A0A0A"/>
          <w:sz w:val="20"/>
          <w:szCs w:val="20"/>
        </w:rPr>
        <w:t xml:space="preserve">/api/v1/clients</w:t>
      </w:r>
    </w:p>
    <w:p>
      <w:pPr>
        <w:spacing w:after="160"/>
      </w:pPr>
      <w:r>
        <w:rPr>
          <w:i/>
          <w:iCs/>
          <w:color w:val="374151"/>
          <w:sz w:val="22"/>
          <w:szCs w:val="22"/>
        </w:rPr>
        <w:t xml:space="preserve">The artist-facing CRM. A 'client' is a customer with at least one completed booking with the artist. Identity and metrics are derived from bookings and reviews; only the private note is stored. The rating shown is this client's average rating of THIS artist. VIP is currently stubbed false (rule undecided). All routes require an authenticated artist.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/api/v1/clients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artist's clients, aggregated: bookings_count, total_spent (sum of final_price on completed), last_service, last_visit, average_rating (this client's rating of this artist), and the private note. Optional ?q= searches name or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Params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0A0A"/>
                <w:sz w:val="19"/>
                <w:szCs w:val="19"/>
              </w:rPr>
              <w:t xml:space="preserve">q</w:t>
            </w:r>
            <w:r>
              <w:rPr>
                <w:color w:val="374151"/>
                <w:sz w:val="19"/>
                <w:szCs w:val="19"/>
              </w:rPr>
              <w:t xml:space="preserve">  string (optional) — search client name or service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ClientCard[]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403 NOT_AN_ARTIST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/api/v1/clients/:customer_id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One client's full profile: metrics, the private note, and full booking history (all statuses, newest first).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ClientProfile (+ history[])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 CLIENT_NOT_FOUND</w:t>
            </w:r>
          </w:p>
        </w:tc>
      </w:tr>
    </w:tbl>
    <w:p>
      <w:pPr>
        <w:spacing w:after="80" w:before="200"/>
      </w:pPr>
      <w:r>
        <w:rPr>
          <w:rFonts w:ascii="Consolas" w:cs="Consolas" w:eastAsia="Consolas" w:hAnsi="Consolas"/>
          <w:b/>
          <w:bCs/>
          <w:color w:val="7C3AED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0A0A0A"/>
          <w:sz w:val="22"/>
          <w:szCs w:val="22"/>
        </w:rPr>
        <w:t xml:space="preserve">/api/v1/clients/:customer_id/notes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Create or update the artist's private note for a client (upsert, one per artist+customer). Verifies the customer is actually the artist's client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Bearer (artist/admin)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UpsertNoteRequest (content, max 2000)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Returns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200 — NoteResponse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B91C1C"/>
                <w:sz w:val="19"/>
                <w:szCs w:val="19"/>
              </w:rPr>
              <w:t xml:space="preserve">404 CLIENT_NOT_FOUND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B-Edge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A0A0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2026-06-21T20:30:35.691Z</dcterms:created>
  <dcterms:modified xsi:type="dcterms:W3CDTF">2026-06-21T20:30:35.691Z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