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</w:p>
    <w:p>
      <w:r>
        <w:drawing>
          <wp:inline distT="0" distB="0" distL="0" distR="0">
            <wp:extent cx="3238500" cy="714375"/>
            <wp:effectExtent t="0" r="0" b="0" l="0"/>
            <wp:docPr id="1" name="logo" descr="logo" title="B-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</w:pPr>
    </w:p>
    <w:p>
      <w:r>
        <w:rPr>
          <w:rFonts w:ascii="Arial" w:cs="Arial" w:eastAsia="Arial" w:hAnsi="Arial"/>
          <w:b/>
          <w:bCs/>
          <w:sz w:val="44"/>
          <w:szCs w:val="44"/>
        </w:rPr>
        <w:t xml:space="preserve">B-Edge Low Level Design</w:t>
      </w:r>
    </w:p>
    <w:p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Version 2 — Go / Fiber Stack</w:t>
      </w:r>
    </w:p>
    <w:p>
      <w:pPr>
        <w:spacing w:after="120" w:before="120"/>
      </w:pPr>
    </w:p>
    <w:p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Updated from Node.js v1 to reflect Go 1.26 + Fiber v2 + PostgreSQL 15 + golang-migrate</w:t>
      </w:r>
    </w:p>
    <w:p>
      <w:pPr>
        <w:spacing w:after="120" w:before="80"/>
      </w:pPr>
    </w:p>
    <w:p>
      <w:r>
        <w:rPr>
          <w:rFonts w:ascii="Arial" w:cs="Arial" w:eastAsia="Arial" w:hAnsi="Arial"/>
          <w:color w:val="888888"/>
          <w:sz w:val="22"/>
          <w:szCs w:val="22"/>
        </w:rPr>
        <w:t xml:space="preserve">Version 1  ·  May 2026</w:t>
      </w:r>
    </w:p>
    <w:p>
      <w:pPr>
        <w:spacing w:after="0" w:before="0"/>
      </w:pPr>
    </w:p>
    <w:p>
      <w:pPr>
        <w:spacing w:after="120" w:before="1200"/>
      </w:pPr>
    </w:p>
    <w:p>
      <w:pPr>
        <w:pBdr>
          <w:top w:val="single" w:color="1a1a1a" w:sz="4" w:space="1"/>
        </w:pBdr>
        <w:spacing w:after="160" w:before="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Spark (Claude)  ·  B-Edge Engineering  ·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Stack Change: v1 → v2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LLD v1 was written when B-Edge used Node.js + Express + TypeScript. The stack changed to Go 1.26 + Fiber v2 + PostgreSQL 15. This document replaces v1 entirely. Every pattern, every code example, every middleware reference now reflects the Go stack.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LLD v1 (deprecated)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LLD v2 (current)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1.26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Fiber v2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 (node-postgres)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pgx/v5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or typeorm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golang-migrate v4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 or class-validator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go-playground/validator v10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golang-jwt/jwt v5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winston or pino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go.uber.org/zap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Go + Jaeger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(node)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golang.org/x/crypto/bcrypt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swagger-jsdoc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swaggo/swag (generated from code)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testify + httptest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Folder Structure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b-edge-api/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cmd/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main.go              # Entry point. Starts server, DB pool, telemetry.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internal/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config/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database.go      # pgx pool init, WAL-G env, PgBouncer config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telemetry.go     # OpenTelemetry + Jaeger init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domain/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auth/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handler.go   # HTTP handlers: register, login, refresh, logout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service.go   # Business logic: validate, hash, token generation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repository.go# DB queries: find user, create user, store token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booking/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handler.go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service.go   # Slot algorithm, cancellation logic, deposit calc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repository.go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artist/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handler.go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service.go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repository.go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notification/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worker.go    # Background goroutine — reads queue, sends WhatsApp/SMS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repository.go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media/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handler.go   # Cloudinary signature generation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└── service.go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middleware/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auth.go          # JWT validation, salon_id injection into context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ratelimit.go     # 100 req/15min per IP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cors.go          # Whitelist from CLIENT_URL env var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logger.go        # Zap structured request logging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pkg/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apperror/        # AppError type, error codes, HTTP status mapping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response/        # Standard JSON response helpers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jwt/             # Generate, verify, refresh JWT tokens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hash/            # bcrypt hash and verify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phone/           # Lebanese +961 phone validation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whatsapp/        # Twilio WhatsApp client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db/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migrations/          # golang-migrate SQL files (001_*.sql, 002_*.sql ...)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docs/                    # swaggo generated Swagger JSON + UI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                     # Local development only. Never committed.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.air.toml                # Hot reload config for development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docker-compose.yml       # PostgreSQL + PgBouncer for local dev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Makefile                 # make run, make test, make migrate, make swagger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CLAUDE.md                # Coding rules enforced on every PR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Handler / Service / Repository Pattern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domain follows a strict three-layer pattern. No cross-layer calls. Handler calls Service. Service calls Repository. No DB queries in handlers. No HTTP in services.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Handler layer — HTTP concern only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@Summary  Create a new booking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@Tags     bookings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@Accept   json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@Produce  json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@Param    booking body CreateBookingRequest true "Booking details"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@Success  201 {object} response.Body{data=BookingResponse}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@Failure  409 {object} response.ErrorBody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@Router   /api/v1/bookings [post]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(h *Handler) CreateBooking(c *fiber.Ctx) error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req CreateBookingRequest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err := c.BodyParser(&amp;req); err != nil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apperror.BadRequest("invalid_body", "Request body is invalid")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err := h.validate.Struct(req); err != nil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apperror.ValidationError(err)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salonID := c.Locals("salon_id").(uuid.UUID)  // from JWT middleware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booking, err := h.svc.CreateBooking(c.Context(), salonID, req)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err != nil { return err }  // AppError passes through to global handler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response.Created(c, booking)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Service layer — business logic only. No HTTP.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(s *Service) CreateBooking(ctx context.Context, salonID uuid.UUID, req CreateBookingRequest) (*Booking, error)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1. Validate slot availability (full algorithm — see Section 5)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available, err := s.repo.IsSlotAvailable(ctx, salonID, req.ArtistID, req.StartTime, req.Duration)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err != nil { return nil, err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!available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nil, apperror.Conflict("SLOT_UNAVAILABLE", "This slot is no longer available")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2. Create booking in DB (GIST constraint is final guard)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booking, err := s.repo.CreateBooking(ctx, salonID, req)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err != nil { return nil, err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3. Queue notification (NEVER send inside transaction)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s.repo.QueueNotification(ctx, booking.ID, "booking_received")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booking, nil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Repository layer — DB queries only. No business logic.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(r *Repository) CreateBooking(ctx context.Context, salonID uuid.UUID, req CreateBookingRequest) (*Booking, error)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tx, err := r.pool.Begin(ctx)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err != nil { return nil, err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defer tx.Rollback(ctx)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b Booking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 = tx.QueryRow(ctx, 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INSERT INTO bookings (id, salon_id, artist_id, customer_id, service_id,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start_time, end_time, status, deposit_amount, channel, created_at)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VALUES (gen_random_uuid(), $1, $2, $3, $4, $5, $6, 'pending', $7, $8, NOW())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RETURNING id, status, created_at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`, salonID, req.ArtistID, req.CustomerID, req.ServiceID,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req.StartTime, req.EndTime, req.DepositAmount, req.Channel).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Scan(&amp;b.ID, &amp;b.Status, &amp;b.CreatedAt)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err != nil { return nil, pgErrToAppErr(err)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tx.Commit(ctx)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&amp;b, nil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Middleware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implementation</w:t>
            </w:r>
          </w:p>
        </w:tc>
        <w:tc>
          <w:tcPr>
            <w:tcW w:type="dxa" w:w="2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— before all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gofiber/limiter v3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req/15min per IP. Config from env vars.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 + Fiber built-in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request log: method, path, status, latency, salon_id.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gofiber/cors v2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from CLIENT_URL env var. No wildcard in production.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gofiber/recover v2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Catches panics and converts to 500 AppError.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protected routes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internal/middleware/auth.go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Bearer token. Injects salon_id, user_id, role into Fiber Locals.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RoleGuard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Auth on role-restricted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internal/middleware/auth.go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role matches required role. Returns 403 if not.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ErrorHandler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— registered on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internal/pkg/apperror/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AppError to standard JSON response.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app.Use(func)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404 for undefined routes.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Database Schema (Go Types)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full SQL schema is in db/migrations/. This section shows the Go struct representations used in the repository layer.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internal/domain/auth/model.go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User struct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uuid.UUID       `db:"id"`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Email        string          `db:"email"`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PasswordHash string          `db:"password_hash"`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Role         string          `db:"role"`          // artist | customer | admin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Phone        *string         `db:"phone"`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string          `db:"status"`        // active | frozen | suspended | deleted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CreatedAt    time.Time        `db:"created_at"`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UpdatedAt    time.Time        `db:"updated_at"`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DeletedAt    *time.Time       `db:"deleted_at"`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6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internal/domain/booking/model.go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Booking struct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uuid.UUID       `db:"id"`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SalonID         uuid.UUID       `db:"salon_id"`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ArtistID        uuid.UUID       `db:"artist_id"`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CustomerID      uuid.UUID       `db:"customer_id"`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ServiceID       uuid.UUID       `db:"service_id"`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StartTime       time.Time        `db:"start_time"`    // TIMESTAMPTZ — always UTC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EndTime         time.Time        `db:"end_time"`      // TIMESTAMPTZ — always UTC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HeldUntil       *time.Time       `db:"held_until"`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   string          `db:"status"`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pending | approved | held | deposit_pending | deposit_paid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confirmed | completed | cancelled | expired | no_show | refund_due | refunded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DepositAmount   decimal.Decimal `db:"deposit_amount"` // NUMERIC(10,2) via shopspring/decimal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FinalPrice      decimal.Decimal `db:"final_price"`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OriginalPrice   decimal.Decimal `db:"original_price"`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DiscountAmount  decimal.Decimal `db:"discount_amount"`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Channel         string          `db:"channel"`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customer_pwa | artist_dashboard | whatsapp_bot | walk_in | phone | instagram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SpecialRequests *string         `db:"special_requests"`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CreatedAt       time.Time        `db:"created_at"`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UpdatedAt       time.Time        `db:"updated_at"`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DeletedAt       *time.Time       `db:"deleted_at"`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shd w:fill="FEF9C3" w:val="clear"/>
        <w:spacing w:after="80" w:before="80"/>
      </w:pPr>
      <w:r>
        <w:rPr>
          <w:rFonts w:ascii="Arial" w:cs="Arial" w:eastAsia="Arial" w:hAnsi="Arial"/>
          <w:b/>
          <w:bCs/>
          <w:color w:val="854D0E"/>
          <w:sz w:val="20"/>
          <w:szCs w:val="20"/>
        </w:rPr>
        <w:t xml:space="preserve">  ⚠ Never use float64 for money. Use github.com/shopspring/decimal. All NUMERIC(10,2) columns map to decimal.Decimal in Go.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validator tag</w:t>
            </w:r>
          </w:p>
        </w:tc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2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INVALID_EMAIL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format is invalid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(register)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required,min=8,containsany=ABCDEFGHIJKLMNOPQRSTUVWXYZ,containsany=0123456789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WEAK_PASSWORD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must be at least 8 characters with one uppercase and one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required,e164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INVALID_PHONE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must be in international format +961XXXXXXXXX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start_time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required,gt=now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BOOKING_IN_PAST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time cannot be in the past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required,gt=0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INVALID_PRICE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must be greater than zero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duration_min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required,min=15,max=480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INVALID_DURATION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must be between 15 and 480 minutes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required,min=1,max=5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INVALID_RATING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must be between 1 and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max=20 (service layer check)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PORTFOLIO_LIMIT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20 portfolio photos per artist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prepared by Spark (Claude)  ·  B-Edge Engineering  ·  May 2026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·  B-Edge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8"/>
      </w:pBdr>
      <w:spacing w:after="160" w:before="0"/>
    </w:pPr>
    <w:r>
      <w:rPr>
        <w:rFonts w:ascii="Arial" w:cs="Arial" w:eastAsia="Arial" w:hAnsi="Arial"/>
        <w:b/>
        <w:bCs/>
        <w:sz w:val="20"/>
        <w:szCs w:val="20"/>
      </w:rPr>
      <w:t xml:space="preserve">B-Edge  </w:t>
    </w:r>
    <w:r>
      <w:rPr>
        <w:rFonts w:ascii="Arial" w:cs="Arial" w:eastAsia="Arial" w:hAnsi="Arial"/>
        <w:color w:val="888888"/>
        <w:sz w:val="20"/>
        <w:szCs w:val="20"/>
      </w:rPr>
      <w:t xml:space="preserve">LLD v2 — Go Stack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44252947263e571711c854cd50f263b3831b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2026-05-31T11:17:33.964Z</dcterms:created>
  <dcterms:modified xsi:type="dcterms:W3CDTF">2026-05-31T11:17:33.973Z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