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4996" w14:textId="06D5FE24" w:rsidR="00AA09A8" w:rsidRDefault="002D6ED7" w:rsidP="002D6ED7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research question was to identify underlying training-view constructs</w:t>
      </w:r>
      <w:r w:rsidR="00D8453E">
        <w:rPr>
          <w:rFonts w:ascii="Times New Roman" w:hAnsi="Times New Roman"/>
          <w:sz w:val="24"/>
        </w:rPr>
        <w:t xml:space="preserve"> for data modeling training. The variables are</w:t>
      </w:r>
      <w:r>
        <w:rPr>
          <w:rFonts w:ascii="Times New Roman" w:hAnsi="Times New Roman"/>
          <w:sz w:val="24"/>
        </w:rPr>
        <w:t xml:space="preserve"> derived from </w:t>
      </w:r>
      <w:r w:rsidR="00D8453E">
        <w:rPr>
          <w:rFonts w:ascii="Times New Roman" w:hAnsi="Times New Roman"/>
          <w:sz w:val="24"/>
        </w:rPr>
        <w:t xml:space="preserve">a survey sent out to 225 IT professionals where there </w:t>
      </w:r>
      <w:r w:rsidR="00D74559">
        <w:rPr>
          <w:rFonts w:ascii="Times New Roman" w:hAnsi="Times New Roman"/>
          <w:sz w:val="24"/>
        </w:rPr>
        <w:t>were</w:t>
      </w:r>
      <w:r w:rsidR="00D8453E">
        <w:rPr>
          <w:rFonts w:ascii="Times New Roman" w:hAnsi="Times New Roman"/>
          <w:sz w:val="24"/>
        </w:rPr>
        <w:t xml:space="preserve"> twenty variables covering the subject of data modeling training. </w:t>
      </w:r>
      <w:r w:rsidR="00224696">
        <w:rPr>
          <w:rFonts w:ascii="Times New Roman" w:hAnsi="Times New Roman"/>
          <w:sz w:val="24"/>
        </w:rPr>
        <w:t xml:space="preserve">To achieve this objective, we have conducted an </w:t>
      </w:r>
      <w:r w:rsidR="00C940D0">
        <w:rPr>
          <w:rFonts w:ascii="Times New Roman" w:hAnsi="Times New Roman"/>
          <w:sz w:val="24"/>
        </w:rPr>
        <w:t>E</w:t>
      </w:r>
      <w:r w:rsidR="00224696">
        <w:rPr>
          <w:rFonts w:ascii="Times New Roman" w:hAnsi="Times New Roman"/>
          <w:sz w:val="24"/>
        </w:rPr>
        <w:t xml:space="preserve">xploratory </w:t>
      </w:r>
      <w:r w:rsidR="00C940D0">
        <w:rPr>
          <w:rFonts w:ascii="Times New Roman" w:hAnsi="Times New Roman"/>
          <w:sz w:val="24"/>
        </w:rPr>
        <w:t>F</w:t>
      </w:r>
      <w:r w:rsidR="00224696">
        <w:rPr>
          <w:rFonts w:ascii="Times New Roman" w:hAnsi="Times New Roman"/>
          <w:sz w:val="24"/>
        </w:rPr>
        <w:t xml:space="preserve">actor </w:t>
      </w:r>
      <w:r w:rsidR="00C940D0">
        <w:rPr>
          <w:rFonts w:ascii="Times New Roman" w:hAnsi="Times New Roman"/>
          <w:sz w:val="24"/>
        </w:rPr>
        <w:t>A</w:t>
      </w:r>
      <w:r w:rsidR="00224696">
        <w:rPr>
          <w:rFonts w:ascii="Times New Roman" w:hAnsi="Times New Roman"/>
          <w:sz w:val="24"/>
        </w:rPr>
        <w:t>nalysis</w:t>
      </w:r>
      <w:r w:rsidR="00C940D0">
        <w:rPr>
          <w:rFonts w:ascii="Times New Roman" w:hAnsi="Times New Roman"/>
          <w:sz w:val="24"/>
        </w:rPr>
        <w:t xml:space="preserve"> (EFA)</w:t>
      </w:r>
      <w:r w:rsidR="00224696">
        <w:rPr>
          <w:rFonts w:ascii="Times New Roman" w:hAnsi="Times New Roman"/>
          <w:sz w:val="24"/>
        </w:rPr>
        <w:t xml:space="preserve"> to estimate the number of factors and how their loadings would create the constructs of interest to the researchers.</w:t>
      </w:r>
    </w:p>
    <w:p w14:paraId="56DFF8EE" w14:textId="77777777" w:rsidR="00AA09A8" w:rsidRDefault="00AA09A8" w:rsidP="002D6ED7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0E4C75BE" w14:textId="734375DC" w:rsidR="002D6ED7" w:rsidRDefault="00AA09A8" w:rsidP="00065FDC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 all the twenty variables are survey items</w:t>
      </w:r>
      <w:r w:rsidR="004A5C67">
        <w:rPr>
          <w:rFonts w:ascii="Times New Roman" w:hAnsi="Times New Roman"/>
          <w:sz w:val="24"/>
        </w:rPr>
        <w:t xml:space="preserve"> are nominal and</w:t>
      </w:r>
      <w:r>
        <w:rPr>
          <w:rFonts w:ascii="Times New Roman" w:hAnsi="Times New Roman"/>
          <w:sz w:val="24"/>
        </w:rPr>
        <w:t xml:space="preserve"> rang</w:t>
      </w:r>
      <w:r w:rsidR="004A5C67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 from one to five. </w:t>
      </w:r>
      <w:r w:rsidR="004A5C67">
        <w:rPr>
          <w:rFonts w:ascii="Times New Roman" w:hAnsi="Times New Roman"/>
          <w:sz w:val="24"/>
        </w:rPr>
        <w:t>This makes it</w:t>
      </w:r>
      <w:r>
        <w:rPr>
          <w:rFonts w:ascii="Times New Roman" w:hAnsi="Times New Roman"/>
          <w:sz w:val="24"/>
        </w:rPr>
        <w:t xml:space="preserve"> </w:t>
      </w:r>
      <w:r w:rsidR="001118B6">
        <w:rPr>
          <w:rFonts w:ascii="Times New Roman" w:hAnsi="Times New Roman"/>
          <w:sz w:val="24"/>
        </w:rPr>
        <w:t>possible</w:t>
      </w:r>
      <w:r>
        <w:rPr>
          <w:rFonts w:ascii="Times New Roman" w:hAnsi="Times New Roman"/>
          <w:sz w:val="24"/>
        </w:rPr>
        <w:t xml:space="preserve"> to satisfy </w:t>
      </w:r>
      <w:r w:rsidR="00C940D0">
        <w:rPr>
          <w:rFonts w:ascii="Times New Roman" w:hAnsi="Times New Roman"/>
          <w:sz w:val="24"/>
        </w:rPr>
        <w:t>EFA</w:t>
      </w:r>
      <w:r>
        <w:rPr>
          <w:rFonts w:ascii="Times New Roman" w:hAnsi="Times New Roman"/>
          <w:sz w:val="24"/>
        </w:rPr>
        <w:t xml:space="preserve"> assumptions.</w:t>
      </w:r>
      <w:r w:rsidR="00FA62B6">
        <w:rPr>
          <w:rFonts w:ascii="Times New Roman" w:hAnsi="Times New Roman"/>
          <w:sz w:val="24"/>
        </w:rPr>
        <w:t xml:space="preserve"> </w:t>
      </w:r>
      <w:r w:rsidR="002C7EBC">
        <w:rPr>
          <w:rFonts w:ascii="Times New Roman" w:hAnsi="Times New Roman"/>
          <w:sz w:val="24"/>
        </w:rPr>
        <w:t xml:space="preserve">One important </w:t>
      </w:r>
      <w:r w:rsidR="00103CAF">
        <w:rPr>
          <w:rFonts w:ascii="Times New Roman" w:hAnsi="Times New Roman"/>
          <w:sz w:val="24"/>
        </w:rPr>
        <w:t>aspect of the ana</w:t>
      </w:r>
      <w:r w:rsidR="002D323C">
        <w:rPr>
          <w:rFonts w:ascii="Times New Roman" w:hAnsi="Times New Roman"/>
          <w:sz w:val="24"/>
        </w:rPr>
        <w:t>l</w:t>
      </w:r>
      <w:r w:rsidR="00103CAF">
        <w:rPr>
          <w:rFonts w:ascii="Times New Roman" w:hAnsi="Times New Roman"/>
          <w:sz w:val="24"/>
        </w:rPr>
        <w:t>ysis</w:t>
      </w:r>
      <w:r w:rsidR="002C7EBC">
        <w:rPr>
          <w:rFonts w:ascii="Times New Roman" w:hAnsi="Times New Roman"/>
          <w:sz w:val="24"/>
        </w:rPr>
        <w:t xml:space="preserve"> is the correlation matrix used. In this case,</w:t>
      </w:r>
      <w:r w:rsidR="00FA62B6">
        <w:rPr>
          <w:rFonts w:ascii="Times New Roman" w:hAnsi="Times New Roman"/>
          <w:sz w:val="24"/>
        </w:rPr>
        <w:t xml:space="preserve"> </w:t>
      </w:r>
      <w:r w:rsidR="00854BE2">
        <w:rPr>
          <w:rFonts w:ascii="Times New Roman" w:hAnsi="Times New Roman"/>
          <w:sz w:val="24"/>
        </w:rPr>
        <w:t>we can use the Pearson correlation matrix</w:t>
      </w:r>
      <w:r w:rsidR="00CE2609">
        <w:rPr>
          <w:rFonts w:ascii="Times New Roman" w:hAnsi="Times New Roman"/>
          <w:sz w:val="24"/>
        </w:rPr>
        <w:t xml:space="preserve"> which assumes equal intervals and some linear relationship</w:t>
      </w:r>
      <w:r w:rsidR="00854BE2">
        <w:rPr>
          <w:rFonts w:ascii="Times New Roman" w:hAnsi="Times New Roman"/>
          <w:sz w:val="24"/>
        </w:rPr>
        <w:t>.</w:t>
      </w:r>
      <w:r w:rsidR="00982D56">
        <w:rPr>
          <w:rFonts w:ascii="Times New Roman" w:hAnsi="Times New Roman"/>
          <w:sz w:val="24"/>
        </w:rPr>
        <w:t xml:space="preserve"> Another important aspect is the sample size n. In this case we have a sample size of 225 and SAS has used 207 observations. This sample size should be enough to be able to conduct the EFA.</w:t>
      </w:r>
    </w:p>
    <w:p w14:paraId="3791F03A" w14:textId="77777777" w:rsidR="00AA42D3" w:rsidRDefault="00AA42D3" w:rsidP="00487EB0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076F2EF2" w14:textId="17D84963" w:rsidR="00490A37" w:rsidRDefault="00C44746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ran EFA </w:t>
      </w:r>
      <w:r w:rsidR="00A551CF">
        <w:rPr>
          <w:rFonts w:ascii="Times New Roman" w:hAnsi="Times New Roman"/>
          <w:sz w:val="24"/>
        </w:rPr>
        <w:t xml:space="preserve">using the covariance matrix, </w:t>
      </w:r>
      <w:r>
        <w:rPr>
          <w:rFonts w:ascii="Times New Roman" w:hAnsi="Times New Roman"/>
          <w:sz w:val="24"/>
        </w:rPr>
        <w:t>the method of Maximum Likelihood</w:t>
      </w:r>
      <w:r w:rsidR="00A551CF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and</w:t>
      </w:r>
      <w:r w:rsidR="00CE315C">
        <w:rPr>
          <w:rFonts w:ascii="Times New Roman" w:hAnsi="Times New Roman"/>
          <w:sz w:val="24"/>
        </w:rPr>
        <w:t xml:space="preserve"> Varimax for rotation.</w:t>
      </w:r>
      <w:r w:rsidR="003E7A52">
        <w:rPr>
          <w:rFonts w:ascii="Times New Roman" w:hAnsi="Times New Roman"/>
          <w:sz w:val="24"/>
        </w:rPr>
        <w:t xml:space="preserve"> </w:t>
      </w:r>
      <w:r w:rsidR="00A9585E">
        <w:rPr>
          <w:rFonts w:ascii="Times New Roman" w:hAnsi="Times New Roman"/>
          <w:sz w:val="24"/>
        </w:rPr>
        <w:t>In summary, a</w:t>
      </w:r>
      <w:r w:rsidR="006D146E">
        <w:rPr>
          <w:rFonts w:ascii="Times New Roman" w:hAnsi="Times New Roman"/>
          <w:sz w:val="24"/>
        </w:rPr>
        <w:t xml:space="preserve">fter </w:t>
      </w:r>
      <w:r w:rsidR="001776E9">
        <w:rPr>
          <w:rFonts w:ascii="Times New Roman" w:hAnsi="Times New Roman"/>
          <w:sz w:val="24"/>
        </w:rPr>
        <w:t xml:space="preserve">analyzing the scree plot and eigen values </w:t>
      </w:r>
      <w:r w:rsidR="006D146E">
        <w:rPr>
          <w:rFonts w:ascii="Times New Roman" w:hAnsi="Times New Roman"/>
          <w:sz w:val="24"/>
        </w:rPr>
        <w:t>w</w:t>
      </w:r>
      <w:r w:rsidR="003E7A52">
        <w:rPr>
          <w:rFonts w:ascii="Times New Roman" w:hAnsi="Times New Roman"/>
          <w:sz w:val="24"/>
        </w:rPr>
        <w:t xml:space="preserve">e found the best number </w:t>
      </w:r>
      <w:r w:rsidR="00511E0B">
        <w:rPr>
          <w:rFonts w:ascii="Times New Roman" w:hAnsi="Times New Roman"/>
          <w:sz w:val="24"/>
        </w:rPr>
        <w:t>of</w:t>
      </w:r>
      <w:r w:rsidR="003E7A52">
        <w:rPr>
          <w:rFonts w:ascii="Times New Roman" w:hAnsi="Times New Roman"/>
          <w:sz w:val="24"/>
        </w:rPr>
        <w:t xml:space="preserve"> factors to be three.</w:t>
      </w:r>
      <w:r>
        <w:rPr>
          <w:rFonts w:ascii="Times New Roman" w:hAnsi="Times New Roman"/>
          <w:sz w:val="24"/>
        </w:rPr>
        <w:t xml:space="preserve"> </w:t>
      </w:r>
      <w:r w:rsidR="001521D7">
        <w:rPr>
          <w:rFonts w:ascii="Times New Roman" w:hAnsi="Times New Roman"/>
          <w:sz w:val="24"/>
        </w:rPr>
        <w:t>The</w:t>
      </w:r>
      <w:r w:rsidR="00F61948">
        <w:rPr>
          <w:rFonts w:ascii="Times New Roman" w:hAnsi="Times New Roman"/>
          <w:sz w:val="24"/>
        </w:rPr>
        <w:t xml:space="preserve"> </w:t>
      </w:r>
      <w:r w:rsidR="00063779">
        <w:rPr>
          <w:rFonts w:ascii="Times New Roman" w:hAnsi="Times New Roman"/>
          <w:sz w:val="24"/>
        </w:rPr>
        <w:t>cumulative</w:t>
      </w:r>
      <w:r w:rsidR="001521D7">
        <w:rPr>
          <w:rFonts w:ascii="Times New Roman" w:hAnsi="Times New Roman"/>
          <w:sz w:val="24"/>
        </w:rPr>
        <w:t xml:space="preserve"> proportion of variance explained by three factors </w:t>
      </w:r>
      <w:r w:rsidR="00A14EC5">
        <w:rPr>
          <w:rFonts w:ascii="Times New Roman" w:hAnsi="Times New Roman"/>
          <w:sz w:val="24"/>
        </w:rPr>
        <w:t>wa</w:t>
      </w:r>
      <w:r w:rsidR="001521D7">
        <w:rPr>
          <w:rFonts w:ascii="Times New Roman" w:hAnsi="Times New Roman"/>
          <w:sz w:val="24"/>
        </w:rPr>
        <w:t xml:space="preserve">s </w:t>
      </w:r>
      <w:r w:rsidR="00F61948">
        <w:rPr>
          <w:rFonts w:ascii="Times New Roman" w:hAnsi="Times New Roman"/>
          <w:sz w:val="24"/>
        </w:rPr>
        <w:t xml:space="preserve">93.26%. </w:t>
      </w:r>
    </w:p>
    <w:p w14:paraId="7FB67124" w14:textId="77777777" w:rsidR="00490A37" w:rsidRDefault="00490A37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532FF13C" w14:textId="580D064B" w:rsidR="00AA42D3" w:rsidRDefault="00EE1ABB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set the threshold for factor loading to be 0.5</w:t>
      </w:r>
      <w:r w:rsidR="00CF7E80">
        <w:rPr>
          <w:rFonts w:ascii="Times New Roman" w:hAnsi="Times New Roman"/>
          <w:sz w:val="24"/>
        </w:rPr>
        <w:t xml:space="preserve">. This should only </w:t>
      </w:r>
      <w:r w:rsidR="009D3C0C">
        <w:rPr>
          <w:rFonts w:ascii="Times New Roman" w:hAnsi="Times New Roman"/>
          <w:sz w:val="24"/>
        </w:rPr>
        <w:t>the very significant loadings associated with each factor.</w:t>
      </w:r>
      <w:r>
        <w:rPr>
          <w:rFonts w:ascii="Times New Roman" w:hAnsi="Times New Roman"/>
          <w:sz w:val="24"/>
        </w:rPr>
        <w:t xml:space="preserve"> </w:t>
      </w:r>
      <w:r w:rsidR="009D3C0C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hen</w:t>
      </w:r>
      <w:r w:rsidR="009D3C0C">
        <w:rPr>
          <w:rFonts w:ascii="Times New Roman" w:hAnsi="Times New Roman"/>
          <w:sz w:val="24"/>
        </w:rPr>
        <w:t xml:space="preserve"> we c</w:t>
      </w:r>
      <w:r>
        <w:rPr>
          <w:rFonts w:ascii="Times New Roman" w:hAnsi="Times New Roman"/>
          <w:sz w:val="24"/>
        </w:rPr>
        <w:t>ompared the factor loading values</w:t>
      </w:r>
      <w:r w:rsidR="003577AB">
        <w:rPr>
          <w:rFonts w:ascii="Times New Roman" w:hAnsi="Times New Roman"/>
          <w:sz w:val="24"/>
        </w:rPr>
        <w:t xml:space="preserve"> to find the variables</w:t>
      </w:r>
      <w:r>
        <w:rPr>
          <w:rFonts w:ascii="Times New Roman" w:hAnsi="Times New Roman"/>
          <w:sz w:val="24"/>
        </w:rPr>
        <w:t>. Each factor can be explained best by the following variables:</w:t>
      </w:r>
    </w:p>
    <w:p w14:paraId="502CDD2A" w14:textId="77777777" w:rsidR="00EE1ABB" w:rsidRDefault="00EE1ABB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11F132BC" w14:textId="3A1FD8CD" w:rsidR="00EE1ABB" w:rsidRDefault="00EE1ABB" w:rsidP="005B0EEC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Factor </w:t>
      </w:r>
      <w:r w:rsidR="00BA570F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:</w:t>
      </w:r>
      <w:r w:rsidR="00393FE0">
        <w:rPr>
          <w:rFonts w:ascii="Times New Roman" w:hAnsi="Times New Roman"/>
          <w:sz w:val="24"/>
        </w:rPr>
        <w:t xml:space="preserve"> </w:t>
      </w:r>
      <w:r w:rsidR="005B0EEC">
        <w:rPr>
          <w:rFonts w:ascii="Times New Roman" w:hAnsi="Times New Roman"/>
          <w:sz w:val="24"/>
        </w:rPr>
        <w:t>These variables revolve around the topic of “Eagerness to learn” data modeling</w:t>
      </w:r>
    </w:p>
    <w:p w14:paraId="410548B1" w14:textId="77777777" w:rsidR="002E5CD7" w:rsidRDefault="002E5CD7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8060"/>
      </w:tblGrid>
      <w:tr w:rsidR="00FE74DB" w:rsidRPr="00EE1ABB" w14:paraId="59C11434" w14:textId="77777777" w:rsidTr="004B679F">
        <w:trPr>
          <w:trHeight w:val="300"/>
          <w:jc w:val="center"/>
        </w:trPr>
        <w:tc>
          <w:tcPr>
            <w:tcW w:w="755" w:type="dxa"/>
          </w:tcPr>
          <w:p w14:paraId="51C300C3" w14:textId="7E42D04B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V6</w:t>
            </w:r>
          </w:p>
        </w:tc>
        <w:tc>
          <w:tcPr>
            <w:tcW w:w="8060" w:type="dxa"/>
            <w:shd w:val="clear" w:color="auto" w:fill="auto"/>
            <w:noWrap/>
            <w:vAlign w:val="center"/>
            <w:hideMark/>
          </w:tcPr>
          <w:p w14:paraId="55E8A9A5" w14:textId="317F0239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EE1ABB">
              <w:rPr>
                <w:rFonts w:asciiTheme="majorBidi" w:hAnsiTheme="majorBidi" w:cstheme="majorBidi"/>
                <w:color w:val="000000"/>
                <w:sz w:val="24"/>
              </w:rPr>
              <w:t>Training programs get me more excited about becoming a better IT professional.</w:t>
            </w:r>
          </w:p>
        </w:tc>
      </w:tr>
      <w:tr w:rsidR="00FE74DB" w:rsidRPr="00EE1ABB" w14:paraId="73E6EDE3" w14:textId="77777777" w:rsidTr="004B679F">
        <w:trPr>
          <w:trHeight w:val="300"/>
          <w:jc w:val="center"/>
        </w:trPr>
        <w:tc>
          <w:tcPr>
            <w:tcW w:w="755" w:type="dxa"/>
          </w:tcPr>
          <w:p w14:paraId="62951F1A" w14:textId="337535B6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V8</w:t>
            </w:r>
          </w:p>
        </w:tc>
        <w:tc>
          <w:tcPr>
            <w:tcW w:w="8060" w:type="dxa"/>
            <w:shd w:val="clear" w:color="auto" w:fill="auto"/>
            <w:noWrap/>
            <w:vAlign w:val="center"/>
            <w:hideMark/>
          </w:tcPr>
          <w:p w14:paraId="5F30F2FE" w14:textId="6137B747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EE1ABB">
              <w:rPr>
                <w:rFonts w:asciiTheme="majorBidi" w:hAnsiTheme="majorBidi" w:cstheme="majorBidi"/>
                <w:color w:val="000000"/>
                <w:sz w:val="24"/>
              </w:rPr>
              <w:t>I will exert considerable effort in learning training material.</w:t>
            </w:r>
          </w:p>
        </w:tc>
      </w:tr>
      <w:tr w:rsidR="00FE74DB" w:rsidRPr="00EE1ABB" w14:paraId="41EBCB2E" w14:textId="77777777" w:rsidTr="004B679F">
        <w:trPr>
          <w:trHeight w:val="300"/>
          <w:jc w:val="center"/>
        </w:trPr>
        <w:tc>
          <w:tcPr>
            <w:tcW w:w="755" w:type="dxa"/>
          </w:tcPr>
          <w:p w14:paraId="1192C1BD" w14:textId="654BFCC1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V17</w:t>
            </w:r>
          </w:p>
        </w:tc>
        <w:tc>
          <w:tcPr>
            <w:tcW w:w="8060" w:type="dxa"/>
            <w:shd w:val="clear" w:color="auto" w:fill="auto"/>
            <w:noWrap/>
            <w:vAlign w:val="center"/>
            <w:hideMark/>
          </w:tcPr>
          <w:p w14:paraId="7D4101B7" w14:textId="2573A96E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EE1ABB">
              <w:rPr>
                <w:rFonts w:asciiTheme="majorBidi" w:hAnsiTheme="majorBidi" w:cstheme="majorBidi"/>
                <w:color w:val="000000"/>
                <w:sz w:val="24"/>
              </w:rPr>
              <w:t>I will try to learn as much as I can from this training.</w:t>
            </w:r>
          </w:p>
        </w:tc>
      </w:tr>
      <w:tr w:rsidR="00FE74DB" w:rsidRPr="00EE1ABB" w14:paraId="2DF03FF6" w14:textId="77777777" w:rsidTr="004B679F">
        <w:trPr>
          <w:trHeight w:val="300"/>
          <w:jc w:val="center"/>
        </w:trPr>
        <w:tc>
          <w:tcPr>
            <w:tcW w:w="755" w:type="dxa"/>
          </w:tcPr>
          <w:p w14:paraId="3611EAAD" w14:textId="62F314FF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V18</w:t>
            </w:r>
          </w:p>
        </w:tc>
        <w:tc>
          <w:tcPr>
            <w:tcW w:w="8060" w:type="dxa"/>
            <w:shd w:val="clear" w:color="auto" w:fill="auto"/>
            <w:noWrap/>
            <w:vAlign w:val="center"/>
            <w:hideMark/>
          </w:tcPr>
          <w:p w14:paraId="0DDE8DBD" w14:textId="22796064" w:rsidR="00FE74DB" w:rsidRPr="00EE1ABB" w:rsidRDefault="00FE74DB" w:rsidP="00EE1ABB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EE1ABB">
              <w:rPr>
                <w:rFonts w:asciiTheme="majorBidi" w:hAnsiTheme="majorBidi" w:cstheme="majorBidi"/>
                <w:color w:val="000000"/>
                <w:sz w:val="24"/>
              </w:rPr>
              <w:t>I try to learn as much as I can from training courses.</w:t>
            </w:r>
          </w:p>
        </w:tc>
      </w:tr>
    </w:tbl>
    <w:p w14:paraId="6C929AE0" w14:textId="3FA46E13" w:rsidR="002E5CD7" w:rsidRDefault="002E5CD7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p w14:paraId="3C0FD3CD" w14:textId="456371EB" w:rsidR="00195014" w:rsidRDefault="00BB506D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Factor 2:</w:t>
      </w:r>
      <w:r w:rsidR="00620083">
        <w:rPr>
          <w:rFonts w:ascii="Times New Roman" w:hAnsi="Times New Roman"/>
          <w:sz w:val="24"/>
        </w:rPr>
        <w:t xml:space="preserve"> </w:t>
      </w:r>
      <w:r w:rsidR="009E1AEB">
        <w:rPr>
          <w:rFonts w:ascii="Times New Roman" w:hAnsi="Times New Roman"/>
          <w:sz w:val="24"/>
        </w:rPr>
        <w:t>The following variables describe “</w:t>
      </w:r>
      <w:r w:rsidR="007059E9">
        <w:rPr>
          <w:rFonts w:ascii="Times New Roman" w:hAnsi="Times New Roman"/>
          <w:sz w:val="24"/>
        </w:rPr>
        <w:t>Self-</w:t>
      </w:r>
      <w:r w:rsidR="00F83B76">
        <w:rPr>
          <w:rFonts w:ascii="Times New Roman" w:hAnsi="Times New Roman"/>
          <w:sz w:val="24"/>
        </w:rPr>
        <w:t>a</w:t>
      </w:r>
      <w:r w:rsidR="007059E9">
        <w:rPr>
          <w:rFonts w:ascii="Times New Roman" w:hAnsi="Times New Roman"/>
          <w:sz w:val="24"/>
        </w:rPr>
        <w:t>ssessment</w:t>
      </w:r>
      <w:r w:rsidR="009E1AEB">
        <w:rPr>
          <w:rFonts w:ascii="Times New Roman" w:hAnsi="Times New Roman"/>
          <w:sz w:val="24"/>
        </w:rPr>
        <w:t>”</w:t>
      </w:r>
      <w:r w:rsidR="007059E9">
        <w:rPr>
          <w:rFonts w:ascii="Times New Roman" w:hAnsi="Times New Roman"/>
          <w:sz w:val="24"/>
        </w:rPr>
        <w:t xml:space="preserve"> of data modeling skills</w:t>
      </w:r>
    </w:p>
    <w:p w14:paraId="7B1048B4" w14:textId="77777777" w:rsidR="002E5CD7" w:rsidRDefault="002E5CD7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665"/>
        <w:gridCol w:w="8150"/>
      </w:tblGrid>
      <w:tr w:rsidR="00195014" w:rsidRPr="00195014" w14:paraId="498B4F6C" w14:textId="77777777" w:rsidTr="004B679F">
        <w:trPr>
          <w:trHeight w:val="300"/>
          <w:jc w:val="center"/>
        </w:trPr>
        <w:tc>
          <w:tcPr>
            <w:tcW w:w="665" w:type="dxa"/>
          </w:tcPr>
          <w:p w14:paraId="592F0541" w14:textId="19A8298C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V2</w:t>
            </w:r>
          </w:p>
        </w:tc>
        <w:tc>
          <w:tcPr>
            <w:tcW w:w="8150" w:type="dxa"/>
            <w:noWrap/>
            <w:hideMark/>
          </w:tcPr>
          <w:p w14:paraId="30DA80C8" w14:textId="6B28E3D5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195014">
              <w:rPr>
                <w:rFonts w:asciiTheme="majorBidi" w:hAnsiTheme="majorBidi" w:cstheme="majorBidi"/>
                <w:color w:val="000000"/>
                <w:sz w:val="24"/>
              </w:rPr>
              <w:t>I understand how to do data modeling.</w:t>
            </w:r>
          </w:p>
        </w:tc>
      </w:tr>
      <w:tr w:rsidR="00195014" w:rsidRPr="00195014" w14:paraId="4E9A2012" w14:textId="77777777" w:rsidTr="004B679F">
        <w:trPr>
          <w:trHeight w:val="300"/>
          <w:jc w:val="center"/>
        </w:trPr>
        <w:tc>
          <w:tcPr>
            <w:tcW w:w="665" w:type="dxa"/>
          </w:tcPr>
          <w:p w14:paraId="4686A2B9" w14:textId="7395D539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V11</w:t>
            </w:r>
          </w:p>
        </w:tc>
        <w:tc>
          <w:tcPr>
            <w:tcW w:w="8150" w:type="dxa"/>
            <w:noWrap/>
            <w:hideMark/>
          </w:tcPr>
          <w:p w14:paraId="0072C91D" w14:textId="3550786E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195014">
              <w:rPr>
                <w:rFonts w:asciiTheme="majorBidi" w:hAnsiTheme="majorBidi" w:cstheme="majorBidi"/>
                <w:color w:val="000000"/>
                <w:sz w:val="24"/>
              </w:rPr>
              <w:t>I have the skills I need to do data modeling.</w:t>
            </w:r>
          </w:p>
        </w:tc>
      </w:tr>
      <w:tr w:rsidR="00195014" w:rsidRPr="00195014" w14:paraId="20E14EB8" w14:textId="77777777" w:rsidTr="004B679F">
        <w:trPr>
          <w:trHeight w:val="300"/>
          <w:jc w:val="center"/>
        </w:trPr>
        <w:tc>
          <w:tcPr>
            <w:tcW w:w="665" w:type="dxa"/>
          </w:tcPr>
          <w:p w14:paraId="22C7AD34" w14:textId="3D2319D3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V12</w:t>
            </w:r>
          </w:p>
        </w:tc>
        <w:tc>
          <w:tcPr>
            <w:tcW w:w="8150" w:type="dxa"/>
            <w:noWrap/>
            <w:hideMark/>
          </w:tcPr>
          <w:p w14:paraId="09CD37C6" w14:textId="0E678B1C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195014">
              <w:rPr>
                <w:rFonts w:asciiTheme="majorBidi" w:hAnsiTheme="majorBidi" w:cstheme="majorBidi"/>
                <w:color w:val="000000"/>
                <w:sz w:val="24"/>
              </w:rPr>
              <w:t>I have experience in drawing data models.</w:t>
            </w:r>
          </w:p>
        </w:tc>
      </w:tr>
      <w:tr w:rsidR="00195014" w:rsidRPr="00195014" w14:paraId="4F32C996" w14:textId="77777777" w:rsidTr="004B679F">
        <w:trPr>
          <w:trHeight w:val="300"/>
          <w:jc w:val="center"/>
        </w:trPr>
        <w:tc>
          <w:tcPr>
            <w:tcW w:w="665" w:type="dxa"/>
          </w:tcPr>
          <w:p w14:paraId="4D7D8C3F" w14:textId="20D3779E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V14</w:t>
            </w:r>
          </w:p>
        </w:tc>
        <w:tc>
          <w:tcPr>
            <w:tcW w:w="8150" w:type="dxa"/>
            <w:noWrap/>
            <w:hideMark/>
          </w:tcPr>
          <w:p w14:paraId="7E95ADA0" w14:textId="773D86C1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195014">
              <w:rPr>
                <w:rFonts w:asciiTheme="majorBidi" w:hAnsiTheme="majorBidi" w:cstheme="majorBidi"/>
                <w:color w:val="000000"/>
                <w:sz w:val="24"/>
              </w:rPr>
              <w:t>I am good a drawing data models.</w:t>
            </w:r>
          </w:p>
        </w:tc>
      </w:tr>
      <w:tr w:rsidR="00195014" w:rsidRPr="00195014" w14:paraId="5AAE97E9" w14:textId="77777777" w:rsidTr="004B679F">
        <w:trPr>
          <w:trHeight w:val="300"/>
          <w:jc w:val="center"/>
        </w:trPr>
        <w:tc>
          <w:tcPr>
            <w:tcW w:w="665" w:type="dxa"/>
          </w:tcPr>
          <w:p w14:paraId="3B329601" w14:textId="03845C05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V19</w:t>
            </w:r>
          </w:p>
        </w:tc>
        <w:tc>
          <w:tcPr>
            <w:tcW w:w="8150" w:type="dxa"/>
            <w:noWrap/>
            <w:hideMark/>
          </w:tcPr>
          <w:p w14:paraId="6A6C6013" w14:textId="07CAE1C5" w:rsidR="00195014" w:rsidRPr="00195014" w:rsidRDefault="00195014" w:rsidP="00195014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195014">
              <w:rPr>
                <w:rFonts w:asciiTheme="majorBidi" w:hAnsiTheme="majorBidi" w:cstheme="majorBidi"/>
                <w:color w:val="000000"/>
                <w:sz w:val="24"/>
              </w:rPr>
              <w:t>I possess the knowledge I need to do data modeling.</w:t>
            </w:r>
          </w:p>
        </w:tc>
      </w:tr>
    </w:tbl>
    <w:p w14:paraId="5AC57FE5" w14:textId="456E85CD" w:rsidR="00EE1ABB" w:rsidRDefault="00BB506D" w:rsidP="00010681">
      <w:pPr>
        <w:tabs>
          <w:tab w:val="left" w:pos="-144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792673A8" w14:textId="739040EC" w:rsidR="00AA42D3" w:rsidRDefault="00620083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Factor 3:</w:t>
      </w:r>
      <w:r w:rsidR="005C7149">
        <w:rPr>
          <w:rFonts w:ascii="Times New Roman" w:hAnsi="Times New Roman"/>
          <w:sz w:val="24"/>
        </w:rPr>
        <w:t xml:space="preserve"> </w:t>
      </w:r>
      <w:r w:rsidR="0037464D">
        <w:rPr>
          <w:rFonts w:ascii="Times New Roman" w:hAnsi="Times New Roman"/>
          <w:sz w:val="24"/>
        </w:rPr>
        <w:t>The</w:t>
      </w:r>
      <w:r w:rsidR="009E1AEB">
        <w:rPr>
          <w:rFonts w:ascii="Times New Roman" w:hAnsi="Times New Roman"/>
          <w:sz w:val="24"/>
        </w:rPr>
        <w:t>se two variables explain the</w:t>
      </w:r>
      <w:r w:rsidR="0037464D">
        <w:rPr>
          <w:rFonts w:ascii="Times New Roman" w:hAnsi="Times New Roman"/>
          <w:sz w:val="24"/>
        </w:rPr>
        <w:t xml:space="preserve"> </w:t>
      </w:r>
      <w:r w:rsidR="009E1AEB">
        <w:rPr>
          <w:rFonts w:ascii="Times New Roman" w:hAnsi="Times New Roman"/>
          <w:sz w:val="24"/>
        </w:rPr>
        <w:t>“</w:t>
      </w:r>
      <w:r w:rsidR="004A2B95">
        <w:rPr>
          <w:rFonts w:ascii="Times New Roman" w:hAnsi="Times New Roman"/>
          <w:sz w:val="24"/>
        </w:rPr>
        <w:t>Career e</w:t>
      </w:r>
      <w:r w:rsidR="0037464D">
        <w:rPr>
          <w:rFonts w:ascii="Times New Roman" w:hAnsi="Times New Roman"/>
          <w:sz w:val="24"/>
        </w:rPr>
        <w:t>ffect</w:t>
      </w:r>
      <w:r w:rsidR="004A2B95">
        <w:rPr>
          <w:rFonts w:ascii="Times New Roman" w:hAnsi="Times New Roman"/>
          <w:sz w:val="24"/>
        </w:rPr>
        <w:t>s</w:t>
      </w:r>
      <w:r w:rsidR="009E1AEB">
        <w:rPr>
          <w:rFonts w:ascii="Times New Roman" w:hAnsi="Times New Roman"/>
          <w:sz w:val="24"/>
        </w:rPr>
        <w:t>”</w:t>
      </w:r>
      <w:r w:rsidR="0037464D">
        <w:rPr>
          <w:rFonts w:ascii="Times New Roman" w:hAnsi="Times New Roman"/>
          <w:sz w:val="24"/>
        </w:rPr>
        <w:t xml:space="preserve"> of </w:t>
      </w:r>
      <w:r w:rsidR="00C13985">
        <w:rPr>
          <w:rFonts w:ascii="Times New Roman" w:hAnsi="Times New Roman"/>
          <w:sz w:val="24"/>
        </w:rPr>
        <w:t xml:space="preserve">the training for </w:t>
      </w:r>
      <w:r w:rsidR="0037464D">
        <w:rPr>
          <w:rFonts w:ascii="Times New Roman" w:hAnsi="Times New Roman"/>
          <w:sz w:val="24"/>
        </w:rPr>
        <w:t>an IT professional</w:t>
      </w:r>
    </w:p>
    <w:p w14:paraId="6DB79CBF" w14:textId="38054692" w:rsidR="00643BED" w:rsidRDefault="00643BED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8100"/>
      </w:tblGrid>
      <w:tr w:rsidR="004B679F" w:rsidRPr="00643BED" w14:paraId="1D9F3311" w14:textId="77777777" w:rsidTr="004B679F">
        <w:trPr>
          <w:trHeight w:val="300"/>
          <w:jc w:val="center"/>
        </w:trPr>
        <w:tc>
          <w:tcPr>
            <w:tcW w:w="715" w:type="dxa"/>
          </w:tcPr>
          <w:p w14:paraId="4387A759" w14:textId="4CA15DC3" w:rsidR="004B679F" w:rsidRPr="00643BED" w:rsidRDefault="004B679F" w:rsidP="004B679F">
            <w:pPr>
              <w:widowControl/>
              <w:autoSpaceDE/>
              <w:autoSpaceDN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V6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2D1F1CC3" w14:textId="669E753E" w:rsidR="004B679F" w:rsidRPr="00643BED" w:rsidRDefault="004B679F" w:rsidP="00643BED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643BED">
              <w:rPr>
                <w:rFonts w:asciiTheme="majorBidi" w:hAnsiTheme="majorBidi" w:cstheme="majorBidi"/>
                <w:color w:val="000000"/>
                <w:sz w:val="24"/>
              </w:rPr>
              <w:t>Training programs get me more excited about becoming a better IT professional.</w:t>
            </w:r>
          </w:p>
        </w:tc>
      </w:tr>
      <w:tr w:rsidR="004B679F" w:rsidRPr="00643BED" w14:paraId="0E531C71" w14:textId="77777777" w:rsidTr="004B679F">
        <w:trPr>
          <w:trHeight w:val="300"/>
          <w:jc w:val="center"/>
        </w:trPr>
        <w:tc>
          <w:tcPr>
            <w:tcW w:w="715" w:type="dxa"/>
          </w:tcPr>
          <w:p w14:paraId="1A50667F" w14:textId="6A1435BF" w:rsidR="004B679F" w:rsidRPr="00643BED" w:rsidRDefault="004B679F" w:rsidP="004B679F">
            <w:pPr>
              <w:widowControl/>
              <w:autoSpaceDE/>
              <w:autoSpaceDN/>
              <w:adjustRightInd/>
              <w:jc w:val="center"/>
              <w:rPr>
                <w:rFonts w:asciiTheme="majorBidi" w:hAnsiTheme="majorBidi" w:cstheme="majorBidi"/>
                <w:color w:val="000000"/>
                <w:sz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</w:rPr>
              <w:t>V7</w:t>
            </w:r>
          </w:p>
        </w:tc>
        <w:tc>
          <w:tcPr>
            <w:tcW w:w="8100" w:type="dxa"/>
            <w:shd w:val="clear" w:color="auto" w:fill="auto"/>
            <w:noWrap/>
            <w:vAlign w:val="center"/>
            <w:hideMark/>
          </w:tcPr>
          <w:p w14:paraId="7F76DEED" w14:textId="245EDF04" w:rsidR="004B679F" w:rsidRPr="00643BED" w:rsidRDefault="004B679F" w:rsidP="00643BED">
            <w:pPr>
              <w:widowControl/>
              <w:autoSpaceDE/>
              <w:autoSpaceDN/>
              <w:adjustRightInd/>
              <w:rPr>
                <w:rFonts w:asciiTheme="majorBidi" w:hAnsiTheme="majorBidi" w:cstheme="majorBidi"/>
                <w:color w:val="000000"/>
                <w:sz w:val="24"/>
              </w:rPr>
            </w:pPr>
            <w:r w:rsidRPr="00643BED">
              <w:rPr>
                <w:rFonts w:asciiTheme="majorBidi" w:hAnsiTheme="majorBidi" w:cstheme="majorBidi"/>
                <w:color w:val="000000"/>
                <w:sz w:val="24"/>
              </w:rPr>
              <w:t>I continue to use knowledge/skills I learn during training after the training is over.</w:t>
            </w:r>
          </w:p>
        </w:tc>
      </w:tr>
    </w:tbl>
    <w:p w14:paraId="409F4E9F" w14:textId="3A97F630" w:rsidR="003075E1" w:rsidRDefault="003075E1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2855A619" w14:textId="77777777" w:rsidR="00864C3B" w:rsidRDefault="00864C3B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file contains an excel sheet that has details on the factor loadings</w:t>
      </w:r>
    </w:p>
    <w:bookmarkStart w:id="0" w:name="_MON_1585635401"/>
    <w:bookmarkEnd w:id="0"/>
    <w:p w14:paraId="5C7744A1" w14:textId="51A5DACD" w:rsidR="00FC7B37" w:rsidRDefault="002722AF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object w:dxaOrig="1520" w:dyaOrig="987" w14:anchorId="1E969E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6" o:title=""/>
          </v:shape>
          <o:OLEObject Type="Embed" ProgID="Excel.Sheet.12" ShapeID="_x0000_i1030" DrawAspect="Icon" ObjectID="_1585635429" r:id="rId7"/>
        </w:object>
      </w:r>
      <w:r w:rsidR="00FC7B37">
        <w:rPr>
          <w:rFonts w:ascii="Times New Roman" w:hAnsi="Times New Roman"/>
          <w:sz w:val="24"/>
        </w:rPr>
        <w:br w:type="page"/>
      </w:r>
      <w:bookmarkStart w:id="1" w:name="_GoBack"/>
      <w:bookmarkEnd w:id="1"/>
    </w:p>
    <w:p w14:paraId="258430A0" w14:textId="77777777" w:rsidR="00FC7B37" w:rsidRPr="003075E1" w:rsidRDefault="00FC7B37" w:rsidP="00FC7B37">
      <w:pPr>
        <w:tabs>
          <w:tab w:val="left" w:pos="-1440"/>
        </w:tabs>
        <w:ind w:left="720" w:hanging="720"/>
        <w:jc w:val="both"/>
        <w:rPr>
          <w:rFonts w:ascii="Times New Roman" w:hAnsi="Times New Roman"/>
          <w:b/>
          <w:bCs/>
          <w:sz w:val="24"/>
        </w:rPr>
      </w:pPr>
      <w:r w:rsidRPr="003075E1">
        <w:rPr>
          <w:rFonts w:ascii="Times New Roman" w:hAnsi="Times New Roman"/>
          <w:b/>
          <w:bCs/>
          <w:sz w:val="24"/>
        </w:rPr>
        <w:lastRenderedPageBreak/>
        <w:t>Appendix</w:t>
      </w:r>
    </w:p>
    <w:p w14:paraId="5B4A3101" w14:textId="77777777" w:rsidR="00FC7B37" w:rsidRDefault="00FC7B37" w:rsidP="00FC7B37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graphs and tables below are from running the SAS code to analyze the data and run EFA.</w:t>
      </w:r>
    </w:p>
    <w:p w14:paraId="34330CF0" w14:textId="77777777" w:rsidR="00076706" w:rsidRDefault="00076706" w:rsidP="007A13A4">
      <w:pPr>
        <w:tabs>
          <w:tab w:val="left" w:pos="-1440"/>
        </w:tabs>
        <w:ind w:left="720" w:hanging="720"/>
        <w:jc w:val="both"/>
        <w:rPr>
          <w:rFonts w:ascii="Times New Roman" w:hAnsi="Times New Roman"/>
          <w:sz w:val="24"/>
        </w:rPr>
      </w:pPr>
    </w:p>
    <w:p w14:paraId="621E54E9" w14:textId="5C432C4D" w:rsidR="007E32BB" w:rsidRDefault="00624679" w:rsidP="00FC7B37">
      <w:pPr>
        <w:tabs>
          <w:tab w:val="left" w:pos="-1440"/>
        </w:tabs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01A8E10" wp14:editId="18F3302D">
            <wp:extent cx="2822113" cy="147825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37" cy="14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2BB">
        <w:rPr>
          <w:rFonts w:ascii="Times New Roman" w:hAnsi="Times New Roman"/>
          <w:noProof/>
          <w:sz w:val="24"/>
        </w:rPr>
        <w:drawing>
          <wp:inline distT="0" distB="0" distL="0" distR="0" wp14:anchorId="32062F15" wp14:editId="7BE44511">
            <wp:extent cx="4006140" cy="204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652" cy="20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54FD" w14:textId="39DA3172" w:rsidR="007E32BB" w:rsidRDefault="007E32BB" w:rsidP="00FC7B37">
      <w:pPr>
        <w:tabs>
          <w:tab w:val="left" w:pos="-1440"/>
        </w:tabs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1A9C2CF" wp14:editId="352EB785">
            <wp:extent cx="4796324" cy="53873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13" cy="541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570">
        <w:rPr>
          <w:rFonts w:ascii="Times New Roman" w:hAnsi="Times New Roman"/>
          <w:noProof/>
          <w:sz w:val="24"/>
        </w:rPr>
        <w:drawing>
          <wp:inline distT="0" distB="0" distL="0" distR="0" wp14:anchorId="1CA2CF64" wp14:editId="1A7E25D0">
            <wp:extent cx="2049780" cy="5676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2BB" w:rsidSect="0069225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A27D2" w14:textId="77777777" w:rsidR="00674722" w:rsidRDefault="00674722" w:rsidP="00692257">
      <w:r>
        <w:separator/>
      </w:r>
    </w:p>
  </w:endnote>
  <w:endnote w:type="continuationSeparator" w:id="0">
    <w:p w14:paraId="18E60EBC" w14:textId="77777777" w:rsidR="00674722" w:rsidRDefault="00674722" w:rsidP="0069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1918F" w14:textId="77777777" w:rsidR="00674722" w:rsidRDefault="00674722" w:rsidP="00692257">
      <w:r>
        <w:separator/>
      </w:r>
    </w:p>
  </w:footnote>
  <w:footnote w:type="continuationSeparator" w:id="0">
    <w:p w14:paraId="38702E1F" w14:textId="77777777" w:rsidR="00674722" w:rsidRDefault="00674722" w:rsidP="00692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712AA" w14:textId="369D2233" w:rsidR="00692257" w:rsidRPr="00692257" w:rsidRDefault="00692257">
    <w:pPr>
      <w:pStyle w:val="Header"/>
      <w:rPr>
        <w:rFonts w:asciiTheme="majorBidi" w:hAnsiTheme="majorBidi" w:cstheme="majorBidi"/>
      </w:rPr>
    </w:pPr>
    <w:r w:rsidRPr="00692257">
      <w:rPr>
        <w:rFonts w:asciiTheme="majorBidi" w:hAnsiTheme="majorBidi" w:cstheme="majorBidi"/>
      </w:rPr>
      <w:t>Abdallah Musmar</w:t>
    </w:r>
    <w:r w:rsidRPr="00692257">
      <w:rPr>
        <w:rFonts w:asciiTheme="majorBidi" w:hAnsiTheme="majorBidi" w:cstheme="majorBidi"/>
      </w:rPr>
      <w:tab/>
      <w:t xml:space="preserve">Problem </w:t>
    </w:r>
    <w:r w:rsidR="0095596A">
      <w:rPr>
        <w:rFonts w:asciiTheme="majorBidi" w:hAnsiTheme="majorBidi" w:cstheme="majorBidi"/>
      </w:rPr>
      <w:t>A</w:t>
    </w:r>
    <w:r w:rsidRPr="00692257">
      <w:rPr>
        <w:rFonts w:asciiTheme="majorBidi" w:hAnsiTheme="majorBidi" w:cstheme="majorBidi"/>
      </w:rPr>
      <w:tab/>
      <w:t>QMB7566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7"/>
    <w:rsid w:val="00010681"/>
    <w:rsid w:val="00063779"/>
    <w:rsid w:val="00065FDC"/>
    <w:rsid w:val="00076706"/>
    <w:rsid w:val="000B2B6E"/>
    <w:rsid w:val="000F640C"/>
    <w:rsid w:val="001019AA"/>
    <w:rsid w:val="00103CAF"/>
    <w:rsid w:val="001118B6"/>
    <w:rsid w:val="001521D7"/>
    <w:rsid w:val="00161DE9"/>
    <w:rsid w:val="001776E9"/>
    <w:rsid w:val="00195014"/>
    <w:rsid w:val="001B68C5"/>
    <w:rsid w:val="001E604C"/>
    <w:rsid w:val="00224696"/>
    <w:rsid w:val="002722AF"/>
    <w:rsid w:val="002C7EBC"/>
    <w:rsid w:val="002D323C"/>
    <w:rsid w:val="002D4E0D"/>
    <w:rsid w:val="002D6ED7"/>
    <w:rsid w:val="002E5CD7"/>
    <w:rsid w:val="003075E1"/>
    <w:rsid w:val="00351469"/>
    <w:rsid w:val="003577AB"/>
    <w:rsid w:val="0037464D"/>
    <w:rsid w:val="00393FE0"/>
    <w:rsid w:val="003D795B"/>
    <w:rsid w:val="003E7A52"/>
    <w:rsid w:val="00487EB0"/>
    <w:rsid w:val="00490A37"/>
    <w:rsid w:val="004A2B95"/>
    <w:rsid w:val="004A5C67"/>
    <w:rsid w:val="004A697C"/>
    <w:rsid w:val="004B51B0"/>
    <w:rsid w:val="004B679F"/>
    <w:rsid w:val="00511E0B"/>
    <w:rsid w:val="005B0EEC"/>
    <w:rsid w:val="005B3987"/>
    <w:rsid w:val="005C7149"/>
    <w:rsid w:val="005E1323"/>
    <w:rsid w:val="00620083"/>
    <w:rsid w:val="00624679"/>
    <w:rsid w:val="00643BED"/>
    <w:rsid w:val="00670ED0"/>
    <w:rsid w:val="00674722"/>
    <w:rsid w:val="00692257"/>
    <w:rsid w:val="006B1CD1"/>
    <w:rsid w:val="006D146E"/>
    <w:rsid w:val="006E0CDC"/>
    <w:rsid w:val="007059E9"/>
    <w:rsid w:val="0079258F"/>
    <w:rsid w:val="007A13A4"/>
    <w:rsid w:val="007E32BB"/>
    <w:rsid w:val="00823570"/>
    <w:rsid w:val="00854BE2"/>
    <w:rsid w:val="00864C3B"/>
    <w:rsid w:val="009455BD"/>
    <w:rsid w:val="0095596A"/>
    <w:rsid w:val="00982D56"/>
    <w:rsid w:val="009A1183"/>
    <w:rsid w:val="009D3C0C"/>
    <w:rsid w:val="009E1AEB"/>
    <w:rsid w:val="00A14EC5"/>
    <w:rsid w:val="00A551CF"/>
    <w:rsid w:val="00A7717E"/>
    <w:rsid w:val="00A9585E"/>
    <w:rsid w:val="00AA09A8"/>
    <w:rsid w:val="00AA42D3"/>
    <w:rsid w:val="00BA570F"/>
    <w:rsid w:val="00BB4AC8"/>
    <w:rsid w:val="00BB506D"/>
    <w:rsid w:val="00BC7E6F"/>
    <w:rsid w:val="00C13985"/>
    <w:rsid w:val="00C44746"/>
    <w:rsid w:val="00C940D0"/>
    <w:rsid w:val="00CE2609"/>
    <w:rsid w:val="00CE315C"/>
    <w:rsid w:val="00CF7E80"/>
    <w:rsid w:val="00D263CB"/>
    <w:rsid w:val="00D74559"/>
    <w:rsid w:val="00D8453E"/>
    <w:rsid w:val="00E177B3"/>
    <w:rsid w:val="00E47928"/>
    <w:rsid w:val="00E5561C"/>
    <w:rsid w:val="00EE1ABB"/>
    <w:rsid w:val="00EE2A68"/>
    <w:rsid w:val="00F22825"/>
    <w:rsid w:val="00F508E2"/>
    <w:rsid w:val="00F61948"/>
    <w:rsid w:val="00F83B76"/>
    <w:rsid w:val="00F92ACB"/>
    <w:rsid w:val="00FA6105"/>
    <w:rsid w:val="00FA62B6"/>
    <w:rsid w:val="00FC7B37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F1A3"/>
  <w15:chartTrackingRefBased/>
  <w15:docId w15:val="{20996D86-682E-4CA5-A721-D16087DE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257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257"/>
    <w:rPr>
      <w:rFonts w:ascii="Courier" w:eastAsia="Times New Roman" w:hAnsi="Courier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92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257"/>
    <w:rPr>
      <w:rFonts w:ascii="Courier" w:eastAsia="Times New Roman" w:hAnsi="Courier" w:cs="Times New Roman"/>
      <w:sz w:val="20"/>
      <w:szCs w:val="24"/>
    </w:rPr>
  </w:style>
  <w:style w:type="table" w:styleId="TableGrid">
    <w:name w:val="Table Grid"/>
    <w:basedOn w:val="TableNormal"/>
    <w:uiPriority w:val="39"/>
    <w:rsid w:val="0019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Musmar</dc:creator>
  <cp:keywords/>
  <dc:description/>
  <cp:lastModifiedBy>Abdalla Musmar</cp:lastModifiedBy>
  <cp:revision>85</cp:revision>
  <dcterms:created xsi:type="dcterms:W3CDTF">2018-03-24T19:33:00Z</dcterms:created>
  <dcterms:modified xsi:type="dcterms:W3CDTF">2018-04-19T13:31:00Z</dcterms:modified>
</cp:coreProperties>
</file>