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4"/>
          <w:szCs w:val="34"/>
        </w:rPr>
      </w:pPr>
      <w:bookmarkStart w:colFirst="0" w:colLast="0" w:name="_mfol3ess1h1m" w:id="0"/>
      <w:bookmarkEnd w:id="0"/>
      <w:r w:rsidDel="00000000" w:rsidR="00000000" w:rsidRPr="00000000">
        <w:rPr>
          <w:sz w:val="34"/>
          <w:szCs w:val="34"/>
          <w:rtl w:val="0"/>
        </w:rPr>
        <w:t xml:space="preserve">How to Run the Conversational SQL Query Validator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Github-Link: https://github.com/abdallakhalil/Conversational-SQL-Query-Validators</w:t>
      </w:r>
    </w:p>
    <w:p w:rsidR="00000000" w:rsidDel="00000000" w:rsidP="00000000" w:rsidRDefault="00000000" w:rsidRPr="00000000" w14:paraId="00000004">
      <w:pPr>
        <w:pStyle w:val="Heading3"/>
        <w:rPr>
          <w:b w:val="1"/>
        </w:rPr>
      </w:pPr>
      <w:bookmarkStart w:colFirst="0" w:colLast="0" w:name="_83eqs98x3ha1" w:id="1"/>
      <w:bookmarkEnd w:id="1"/>
      <w:r w:rsidDel="00000000" w:rsidR="00000000" w:rsidRPr="00000000">
        <w:rPr>
          <w:b w:val="1"/>
          <w:rtl w:val="0"/>
        </w:rPr>
        <w:t xml:space="preserve">Step 1: Clone the Repository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 by cloning the codebase from the repository. Open your terminal and enter the following command: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clone https://github.com/abdallakhalil/Conversational-SQL-Query-Validators.git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1"/>
        </w:rPr>
      </w:pPr>
      <w:bookmarkStart w:colFirst="0" w:colLast="0" w:name="_mqvhzvt3qpxx" w:id="2"/>
      <w:bookmarkEnd w:id="2"/>
      <w:r w:rsidDel="00000000" w:rsidR="00000000" w:rsidRPr="00000000">
        <w:rPr>
          <w:b w:val="1"/>
          <w:rtl w:val="0"/>
        </w:rPr>
        <w:t xml:space="preserve">Step 2: Verify Python and Pip Installation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Make sure Python 3.x and pip are installed on your system. You can check this by executing: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python --version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pip --version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these are not installed, download Python from the official website at</w:t>
      </w:r>
      <w:hyperlink r:id="rId6">
        <w:r w:rsidDel="00000000" w:rsidR="00000000" w:rsidRPr="00000000">
          <w:rPr>
            <w:color w:val="1155cc"/>
            <w:rtl w:val="0"/>
          </w:rPr>
          <w:t xml:space="preserve"> Python Downloads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b w:val="1"/>
        </w:rPr>
      </w:pPr>
      <w:bookmarkStart w:colFirst="0" w:colLast="0" w:name="_q4wlmhf9ka5i" w:id="3"/>
      <w:bookmarkEnd w:id="3"/>
      <w:r w:rsidDel="00000000" w:rsidR="00000000" w:rsidRPr="00000000">
        <w:rPr>
          <w:b w:val="1"/>
          <w:rtl w:val="0"/>
        </w:rPr>
        <w:t xml:space="preserve">Step 3: Install Required Libraries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Navigate to the project directory and install the necessary libraries with pip: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cd Conversational-SQL-Query-Validators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b w:val="1"/>
        </w:rPr>
      </w:pPr>
      <w:bookmarkStart w:colFirst="0" w:colLast="0" w:name="_ovarq7f6qprr" w:id="4"/>
      <w:bookmarkEnd w:id="4"/>
      <w:r w:rsidDel="00000000" w:rsidR="00000000" w:rsidRPr="00000000">
        <w:rPr>
          <w:b w:val="1"/>
          <w:rtl w:val="0"/>
        </w:rPr>
        <w:t xml:space="preserve">Step 4: Install OLLAMA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use the offline model, you need to install OLLAMA. Download the installer from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rtl w:val="0"/>
          </w:rPr>
          <w:t xml:space="preserve">OLLAMA Setup</w:t>
        </w:r>
      </w:hyperlink>
      <w:r w:rsidDel="00000000" w:rsidR="00000000" w:rsidRPr="00000000">
        <w:rPr>
          <w:rtl w:val="0"/>
        </w:rPr>
        <w:t xml:space="preserve"> and follow the installation instructions.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b w:val="1"/>
        </w:rPr>
      </w:pPr>
      <w:bookmarkStart w:colFirst="0" w:colLast="0" w:name="_915waxf4kwkg" w:id="5"/>
      <w:bookmarkEnd w:id="5"/>
      <w:r w:rsidDel="00000000" w:rsidR="00000000" w:rsidRPr="00000000">
        <w:rPr>
          <w:b w:val="1"/>
          <w:rtl w:val="0"/>
        </w:rPr>
        <w:t xml:space="preserve">Step 5: Download and Set Up the Ollama Model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Download the "ollama_finetuned" model from the provided Google Drive link: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https://drive.google.com/file/d/1Fvtszab5VSVssRVE9IjppeCivQH9-Wz0/view?usp=sharing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Extract the downloaded file and add the path to the "ollama_finetuned" folder to both your environment variables and system variables.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803537" cy="102932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3537" cy="1029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56740" cy="2747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6740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b w:val="1"/>
        </w:rPr>
      </w:pPr>
      <w:bookmarkStart w:colFirst="0" w:colLast="0" w:name="_rkhs4ndl0al" w:id="6"/>
      <w:bookmarkEnd w:id="6"/>
      <w:r w:rsidDel="00000000" w:rsidR="00000000" w:rsidRPr="00000000">
        <w:rPr>
          <w:b w:val="1"/>
          <w:rtl w:val="0"/>
        </w:rPr>
        <w:t xml:space="preserve">Step 6: Verify Environment Variable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 confirm that the path is set correctly, use the following command in the terminal: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echo %OLLAMA_MODELS%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correct path should be displayed as a response.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b w:val="1"/>
        </w:rPr>
      </w:pPr>
      <w:bookmarkStart w:colFirst="0" w:colLast="0" w:name="_y05xfue8kks" w:id="7"/>
      <w:bookmarkEnd w:id="7"/>
      <w:r w:rsidDel="00000000" w:rsidR="00000000" w:rsidRPr="00000000">
        <w:rPr>
          <w:b w:val="1"/>
          <w:rtl w:val="0"/>
        </w:rPr>
        <w:t xml:space="preserve">Step 7: Pull the OLLAMA Model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Open the terminal in Visual Studio, and pull the model with the following command: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ollama pull mistral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b w:val="1"/>
        </w:rPr>
      </w:pPr>
      <w:bookmarkStart w:colFirst="0" w:colLast="0" w:name="_qaw86hkoc8tq" w:id="8"/>
      <w:bookmarkEnd w:id="8"/>
      <w:r w:rsidDel="00000000" w:rsidR="00000000" w:rsidRPr="00000000">
        <w:rPr>
          <w:b w:val="1"/>
          <w:rtl w:val="0"/>
        </w:rPr>
        <w:t xml:space="preserve">Step 8: Run the Gradio Interface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With the setup complete, navigate to the project directory in the terminal and run: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python new_gradio_mistral.py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b w:val="1"/>
        </w:rPr>
      </w:pPr>
      <w:bookmarkStart w:colFirst="0" w:colLast="0" w:name="_vu1keq9akh3g" w:id="9"/>
      <w:bookmarkEnd w:id="9"/>
      <w:r w:rsidDel="00000000" w:rsidR="00000000" w:rsidRPr="00000000">
        <w:rPr>
          <w:b w:val="1"/>
          <w:rtl w:val="0"/>
        </w:rPr>
        <w:t xml:space="preserve">Step 9: Access the Gradio App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Once the command runs, a link to the Gradio app will appear in the terminal. It is typically: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http://127.0.0.1:7860/</w:t>
      </w:r>
    </w:p>
    <w:p w:rsidR="00000000" w:rsidDel="00000000" w:rsidP="00000000" w:rsidRDefault="00000000" w:rsidRPr="00000000" w14:paraId="00000049">
      <w:pPr>
        <w:spacing w:line="411.42960000000005" w:lineRule="auto"/>
        <w:rPr>
          <w:rFonts w:ascii="Courier New" w:cs="Courier New" w:eastAsia="Courier New" w:hAnsi="Courier New"/>
          <w:color w:val="ececec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Open this link in your web browser to interact with the offline model using the provided user interface.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>
          <w:b w:val="1"/>
        </w:rPr>
      </w:pPr>
      <w:bookmarkStart w:colFirst="0" w:colLast="0" w:name="_t3483ys74ch1" w:id="10"/>
      <w:bookmarkEnd w:id="10"/>
      <w:r w:rsidDel="00000000" w:rsidR="00000000" w:rsidRPr="00000000">
        <w:rPr>
          <w:b w:val="1"/>
          <w:rtl w:val="0"/>
        </w:rPr>
        <w:t xml:space="preserve">How to run the online model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 the online model, you'll need an API key for GPT-3.5 or similar. Set the API key as an environment variable typically named OPENAI_API_KEY.</w:t>
      </w:r>
    </w:p>
    <w:p w:rsidR="00000000" w:rsidDel="00000000" w:rsidP="00000000" w:rsidRDefault="00000000" w:rsidRPr="00000000" w14:paraId="00000050">
      <w:pPr>
        <w:spacing w:line="411.42960000000005" w:lineRule="auto"/>
        <w:rPr>
          <w:rFonts w:ascii="Courier New" w:cs="Courier New" w:eastAsia="Courier New" w:hAnsi="Courier New"/>
          <w:color w:val="ececec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Check the path or API key by echoing the respective variable in the terminal: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echo %OPENAI_API_KEY%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python new_gradio_gpt.py</w:t>
      </w:r>
    </w:p>
    <w:p w:rsidR="00000000" w:rsidDel="00000000" w:rsidP="00000000" w:rsidRDefault="00000000" w:rsidRPr="00000000" w14:paraId="00000057">
      <w:pPr>
        <w:spacing w:line="411.42960000000005" w:lineRule="auto"/>
        <w:rPr>
          <w:rFonts w:ascii="Courier New" w:cs="Courier New" w:eastAsia="Courier New" w:hAnsi="Courier New"/>
          <w:color w:val="ececec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Roboto Mono" w:cs="Roboto Mono" w:eastAsia="Roboto Mono" w:hAnsi="Roboto Mono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11.42960000000005" w:lineRule="auto"/>
        <w:rPr>
          <w:rFonts w:ascii="Courier New" w:cs="Courier New" w:eastAsia="Courier New" w:hAnsi="Courier New"/>
          <w:color w:val="ececec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Roboto Mono" w:cs="Roboto Mono" w:eastAsia="Roboto Mono" w:hAnsi="Roboto Mono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11.42960000000005" w:lineRule="auto"/>
        <w:rPr>
          <w:rFonts w:ascii="Courier New" w:cs="Courier New" w:eastAsia="Courier New" w:hAnsi="Courier New"/>
          <w:color w:val="ececec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11.42960000000005" w:lineRule="auto"/>
        <w:rPr>
          <w:rFonts w:ascii="Courier New" w:cs="Courier New" w:eastAsia="Courier New" w:hAnsi="Courier New"/>
          <w:color w:val="ececec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Roboto Mono" w:cs="Roboto Mono" w:eastAsia="Roboto Mono" w:hAnsi="Roboto Mono"/>
          <w:color w:val="ffffff"/>
          <w:sz w:val="19"/>
          <w:szCs w:val="19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ollama.com/download/OllamaSetup.exe" TargetMode="External"/><Relationship Id="rId8" Type="http://schemas.openxmlformats.org/officeDocument/2006/relationships/hyperlink" Target="https://ollama.com/download/OllamaSetup.ex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