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B5BB" w14:textId="613DD8D5" w:rsidR="001F2E67" w:rsidRDefault="00000000" w:rsidP="001F2E67">
      <w:pPr>
        <w:spacing w:after="20"/>
      </w:pPr>
      <w:r>
        <w:rPr>
          <w:b/>
          <w:bCs/>
          <w:color w:val="24303D"/>
          <w:sz w:val="40"/>
          <w:szCs w:val="40"/>
        </w:rPr>
        <w:t>Digital Field Inspection System</w:t>
      </w:r>
    </w:p>
    <w:p w14:paraId="6F6D57BF" w14:textId="01659174" w:rsidR="005E4A74" w:rsidRDefault="00000000">
      <w:pPr>
        <w:pStyle w:val="Heading1"/>
        <w:keepNext/>
        <w:spacing w:before="190" w:after="80"/>
      </w:pPr>
      <w:r>
        <w:t>1. Introduction and Objectives</w:t>
      </w:r>
    </w:p>
    <w:p w14:paraId="5DCB1D74" w14:textId="77777777" w:rsidR="001F2E67" w:rsidRPr="00976842" w:rsidRDefault="001F2E67" w:rsidP="001F2E67">
      <w:pPr>
        <w:pStyle w:val="Heading1"/>
        <w:keepNext/>
        <w:spacing w:before="190" w:after="80"/>
        <w:rPr>
          <w:b w:val="0"/>
          <w:bCs w:val="0"/>
          <w:sz w:val="20"/>
          <w:szCs w:val="20"/>
        </w:rPr>
      </w:pPr>
      <w:r w:rsidRPr="00976842">
        <w:rPr>
          <w:b w:val="0"/>
          <w:bCs w:val="0"/>
          <w:sz w:val="20"/>
          <w:szCs w:val="20"/>
        </w:rPr>
        <w:t>This project proposes a digital system to help organize inspection work. It consists of two connected tools: a mobile application for inspectors and a web dashboard for supervisors.</w:t>
      </w:r>
    </w:p>
    <w:p w14:paraId="5435C3DB" w14:textId="77777777" w:rsidR="001F2E67" w:rsidRPr="00976842" w:rsidRDefault="001F2E67" w:rsidP="001F2E67">
      <w:pPr>
        <w:pStyle w:val="Heading1"/>
        <w:keepNext/>
        <w:spacing w:before="190" w:after="80"/>
        <w:rPr>
          <w:b w:val="0"/>
          <w:bCs w:val="0"/>
          <w:sz w:val="20"/>
          <w:szCs w:val="20"/>
        </w:rPr>
      </w:pPr>
      <w:r w:rsidRPr="00976842">
        <w:rPr>
          <w:b w:val="0"/>
          <w:bCs w:val="0"/>
          <w:sz w:val="20"/>
          <w:szCs w:val="20"/>
        </w:rPr>
        <w:t>Inspectors use the mobile application to record visits, write reports, and attach photographs and documents. They can also save information without an internet connection and submit it when the connection becomes available.</w:t>
      </w:r>
    </w:p>
    <w:p w14:paraId="2DA784CC" w14:textId="77777777" w:rsidR="001F2E67" w:rsidRPr="00976842" w:rsidRDefault="001F2E67" w:rsidP="001F2E67">
      <w:pPr>
        <w:pStyle w:val="Heading1"/>
        <w:keepNext/>
        <w:spacing w:before="190" w:after="80"/>
        <w:rPr>
          <w:b w:val="0"/>
          <w:bCs w:val="0"/>
          <w:sz w:val="20"/>
          <w:szCs w:val="20"/>
        </w:rPr>
      </w:pPr>
      <w:r w:rsidRPr="00976842">
        <w:rPr>
          <w:b w:val="0"/>
          <w:bCs w:val="0"/>
          <w:sz w:val="20"/>
          <w:szCs w:val="20"/>
        </w:rPr>
        <w:t>Supervisors use the web dashboard to assign visits, review reports, and follow up on delayed or unfinished tasks. Each business has one central record containing its details, branches, previous visits, and inspection reports.</w:t>
      </w:r>
    </w:p>
    <w:p w14:paraId="0E9E5097" w14:textId="77777777" w:rsidR="001F2E67" w:rsidRPr="001F2E67" w:rsidRDefault="001F2E67" w:rsidP="001F2E67">
      <w:pPr>
        <w:pStyle w:val="Heading1"/>
        <w:keepNext/>
        <w:spacing w:before="190" w:after="80"/>
      </w:pPr>
      <w:r w:rsidRPr="001F2E67">
        <w:t>Why Is This System Needed?</w:t>
      </w:r>
    </w:p>
    <w:p w14:paraId="6A867975" w14:textId="77777777" w:rsidR="001F2E67" w:rsidRPr="00976842" w:rsidRDefault="001F2E67" w:rsidP="001F2E67">
      <w:pPr>
        <w:pStyle w:val="Heading1"/>
        <w:keepNext/>
        <w:spacing w:before="190" w:after="80"/>
        <w:rPr>
          <w:b w:val="0"/>
          <w:bCs w:val="0"/>
          <w:sz w:val="20"/>
          <w:szCs w:val="20"/>
        </w:rPr>
      </w:pPr>
      <w:r w:rsidRPr="00976842">
        <w:rPr>
          <w:b w:val="0"/>
          <w:bCs w:val="0"/>
          <w:sz w:val="20"/>
          <w:szCs w:val="20"/>
        </w:rPr>
        <w:t>Paper-based work takes time and often requires the same information to be written more than once. Inspectors may miss important details and only notice them after leaving the site. Supervisors may also find it difficult to know which visits are complete and which still need follow-up.</w:t>
      </w:r>
    </w:p>
    <w:p w14:paraId="43EE7E15" w14:textId="77777777" w:rsidR="001F2E67" w:rsidRPr="001F2E67" w:rsidRDefault="001F2E67" w:rsidP="001F2E67">
      <w:pPr>
        <w:pStyle w:val="Heading1"/>
        <w:keepNext/>
        <w:spacing w:before="190" w:after="80"/>
        <w:rPr>
          <w:sz w:val="20"/>
          <w:szCs w:val="20"/>
        </w:rPr>
      </w:pPr>
      <w:r w:rsidRPr="001F2E67">
        <w:rPr>
          <w:sz w:val="20"/>
          <w:szCs w:val="20"/>
        </w:rPr>
        <w:t>The main objectives of the system are to:</w:t>
      </w:r>
    </w:p>
    <w:p w14:paraId="2F67B9C8" w14:textId="77777777" w:rsidR="001F2E67" w:rsidRPr="00976842" w:rsidRDefault="001F2E67" w:rsidP="001F2E67">
      <w:pPr>
        <w:pStyle w:val="Heading1"/>
        <w:keepNext/>
        <w:numPr>
          <w:ilvl w:val="0"/>
          <w:numId w:val="2"/>
        </w:numPr>
        <w:spacing w:before="190" w:after="80"/>
        <w:rPr>
          <w:b w:val="0"/>
          <w:bCs w:val="0"/>
          <w:sz w:val="20"/>
          <w:szCs w:val="20"/>
        </w:rPr>
      </w:pPr>
      <w:r w:rsidRPr="00976842">
        <w:rPr>
          <w:b w:val="0"/>
          <w:bCs w:val="0"/>
          <w:sz w:val="20"/>
          <w:szCs w:val="20"/>
        </w:rPr>
        <w:t>Reduce paperwork and repeated data entry.</w:t>
      </w:r>
    </w:p>
    <w:p w14:paraId="394EF271" w14:textId="77777777" w:rsidR="001F2E67" w:rsidRPr="00976842" w:rsidRDefault="001F2E67" w:rsidP="001F2E67">
      <w:pPr>
        <w:pStyle w:val="Heading1"/>
        <w:keepNext/>
        <w:numPr>
          <w:ilvl w:val="0"/>
          <w:numId w:val="2"/>
        </w:numPr>
        <w:spacing w:before="190" w:after="80"/>
        <w:rPr>
          <w:b w:val="0"/>
          <w:bCs w:val="0"/>
          <w:sz w:val="20"/>
          <w:szCs w:val="20"/>
        </w:rPr>
      </w:pPr>
      <w:r w:rsidRPr="00976842">
        <w:rPr>
          <w:b w:val="0"/>
          <w:bCs w:val="0"/>
          <w:sz w:val="20"/>
          <w:szCs w:val="20"/>
        </w:rPr>
        <w:t>Check that all required information is complete before a report is submitted.</w:t>
      </w:r>
    </w:p>
    <w:p w14:paraId="24B7A927" w14:textId="77777777" w:rsidR="001F2E67" w:rsidRPr="00976842" w:rsidRDefault="001F2E67" w:rsidP="001F2E67">
      <w:pPr>
        <w:pStyle w:val="Heading1"/>
        <w:keepNext/>
        <w:numPr>
          <w:ilvl w:val="0"/>
          <w:numId w:val="2"/>
        </w:numPr>
        <w:spacing w:before="190" w:after="80"/>
        <w:rPr>
          <w:b w:val="0"/>
          <w:bCs w:val="0"/>
          <w:sz w:val="20"/>
          <w:szCs w:val="20"/>
        </w:rPr>
      </w:pPr>
      <w:r w:rsidRPr="00976842">
        <w:rPr>
          <w:b w:val="0"/>
          <w:bCs w:val="0"/>
          <w:sz w:val="20"/>
          <w:szCs w:val="20"/>
        </w:rPr>
        <w:t>Make reports easier to review and clearly identify any corrections needed.</w:t>
      </w:r>
    </w:p>
    <w:p w14:paraId="34E0F750" w14:textId="77777777" w:rsidR="001F2E67" w:rsidRPr="00976842" w:rsidRDefault="001F2E67" w:rsidP="001F2E67">
      <w:pPr>
        <w:pStyle w:val="Heading1"/>
        <w:keepNext/>
        <w:numPr>
          <w:ilvl w:val="0"/>
          <w:numId w:val="2"/>
        </w:numPr>
        <w:spacing w:before="190" w:after="80"/>
        <w:rPr>
          <w:b w:val="0"/>
          <w:bCs w:val="0"/>
          <w:sz w:val="20"/>
          <w:szCs w:val="20"/>
        </w:rPr>
      </w:pPr>
      <w:r w:rsidRPr="00976842">
        <w:rPr>
          <w:b w:val="0"/>
          <w:bCs w:val="0"/>
          <w:sz w:val="20"/>
          <w:szCs w:val="20"/>
        </w:rPr>
        <w:t>Keep follow-up tasks linked to the original visit, with a responsible inspector and a due date, until the result is recorded.</w:t>
      </w:r>
    </w:p>
    <w:p w14:paraId="357C901B" w14:textId="77777777" w:rsidR="001F2E67" w:rsidRPr="001F2E67" w:rsidRDefault="001F2E67" w:rsidP="001F2E67">
      <w:pPr>
        <w:pStyle w:val="Heading1"/>
        <w:keepNext/>
        <w:numPr>
          <w:ilvl w:val="0"/>
          <w:numId w:val="2"/>
        </w:numPr>
        <w:spacing w:before="190" w:after="80"/>
        <w:rPr>
          <w:sz w:val="20"/>
          <w:szCs w:val="20"/>
        </w:rPr>
      </w:pPr>
      <w:r w:rsidRPr="00976842">
        <w:rPr>
          <w:b w:val="0"/>
          <w:bCs w:val="0"/>
          <w:sz w:val="20"/>
          <w:szCs w:val="20"/>
        </w:rPr>
        <w:t>Make it easy to access each business’s records and previous inspection results</w:t>
      </w:r>
      <w:r w:rsidRPr="001F2E67">
        <w:rPr>
          <w:sz w:val="20"/>
          <w:szCs w:val="20"/>
        </w:rPr>
        <w:t>.</w:t>
      </w:r>
    </w:p>
    <w:p w14:paraId="6E70A8C7" w14:textId="77777777" w:rsidR="005E4A74" w:rsidRDefault="00000000">
      <w:pPr>
        <w:pStyle w:val="Heading1"/>
        <w:keepNext/>
        <w:spacing w:before="190" w:after="80"/>
      </w:pPr>
      <w:r>
        <w:t>2. The Inspector Mobile Application</w:t>
      </w:r>
    </w:p>
    <w:p w14:paraId="7307C8A9" w14:textId="00682341" w:rsidR="005E4A74" w:rsidRDefault="00000000" w:rsidP="00976842">
      <w:pPr>
        <w:spacing w:after="105" w:line="262" w:lineRule="auto"/>
        <w:jc w:val="both"/>
      </w:pPr>
      <w:r>
        <w:rPr>
          <w:i/>
          <w:iCs/>
          <w:color w:val="24303D"/>
        </w:rPr>
        <w:t xml:space="preserve">Assignment and retrieval. </w:t>
      </w:r>
      <w:r>
        <w:t>Assigned visits are presented as a list and on a map, each with an address, priority, due date, and status. Inspectors may search existing business records by name, tax number, or reference</w:t>
      </w:r>
      <w:r w:rsidR="00976842">
        <w:t>.</w:t>
      </w:r>
    </w:p>
    <w:p w14:paraId="0CA9EAAB" w14:textId="77777777" w:rsidR="005E4A74" w:rsidRDefault="00000000">
      <w:pPr>
        <w:spacing w:after="105" w:line="262" w:lineRule="auto"/>
        <w:jc w:val="both"/>
      </w:pPr>
      <w:r>
        <w:rPr>
          <w:i/>
          <w:iCs/>
          <w:color w:val="24303D"/>
        </w:rPr>
        <w:t xml:space="preserve">Recording the visit. </w:t>
      </w:r>
      <w:r>
        <w:t>An activity-specific checklist structures the inspection, covering line items, findings, notes, and required documentation; incomplete reports may be saved as drafts. Each finding is recorded with a category, a description, and supporting evidence, and the visit concludes as completed, requiring follow-up, or unable to proceed.</w:t>
      </w:r>
    </w:p>
    <w:p w14:paraId="6D9C4B8E" w14:textId="77777777" w:rsidR="005E4A74" w:rsidRDefault="00000000">
      <w:pPr>
        <w:spacing w:after="105" w:line="262" w:lineRule="auto"/>
        <w:jc w:val="both"/>
      </w:pPr>
      <w:r>
        <w:rPr>
          <w:i/>
          <w:iCs/>
          <w:color w:val="24303D"/>
        </w:rPr>
        <w:t xml:space="preserve">Photographic and locational evidence. </w:t>
      </w:r>
      <w:r>
        <w:t>Photographs are attached to the specific finding they support rather than collected in an undifferentiated set. Time, location, and positional accuracy are captured automatically, newly taken photographs are distinguished from imported files, and an inspector may record a reason where location data is unavailable or inconsistent.</w:t>
      </w:r>
    </w:p>
    <w:p w14:paraId="200B7196" w14:textId="77777777" w:rsidR="005E4A74" w:rsidRDefault="00000000">
      <w:pPr>
        <w:spacing w:after="105" w:line="262" w:lineRule="auto"/>
        <w:jc w:val="both"/>
      </w:pPr>
      <w:r>
        <w:rPr>
          <w:i/>
          <w:iCs/>
          <w:color w:val="24303D"/>
        </w:rPr>
        <w:t xml:space="preserve">Offline operation. </w:t>
      </w:r>
      <w:r>
        <w:t>Assignments, forms, drafts, and attachments are stored securely on the device and synchronized once connectivity is restored, with a status maintained for each item. Interrupted uploads may be retried without producing duplicates, and conflicting edits are surfaced to the user rather than resolved automatically.</w:t>
      </w:r>
    </w:p>
    <w:p w14:paraId="721149A7" w14:textId="77777777" w:rsidR="005E4A74" w:rsidRDefault="00000000">
      <w:pPr>
        <w:spacing w:after="105" w:line="262" w:lineRule="auto"/>
        <w:jc w:val="both"/>
      </w:pPr>
      <w:r>
        <w:rPr>
          <w:i/>
          <w:iCs/>
          <w:color w:val="24303D"/>
        </w:rPr>
        <w:t xml:space="preserve">Submission and feedback. </w:t>
      </w:r>
      <w:r>
        <w:t>Inspectors review a summary of the report prior to submission and receive a reference number confirming receipt. Notifications inform inspectors of new assignments, correction requests, and approaching follow-up dates.</w:t>
      </w:r>
    </w:p>
    <w:p w14:paraId="1C43746C" w14:textId="77777777" w:rsidR="005E4A74" w:rsidRDefault="00000000">
      <w:pPr>
        <w:pStyle w:val="Heading1"/>
        <w:keepNext/>
        <w:spacing w:before="190" w:after="80"/>
      </w:pPr>
      <w:r>
        <w:t>3. The Supervisor Dashboard</w:t>
      </w:r>
    </w:p>
    <w:p w14:paraId="62D60450" w14:textId="77777777" w:rsidR="005E4A74" w:rsidRDefault="00000000">
      <w:pPr>
        <w:spacing w:after="105" w:line="262" w:lineRule="auto"/>
        <w:jc w:val="both"/>
      </w:pPr>
      <w:r>
        <w:rPr>
          <w:i/>
          <w:iCs/>
          <w:color w:val="24303D"/>
        </w:rPr>
        <w:t xml:space="preserve">Planning and oversight. </w:t>
      </w:r>
      <w:r>
        <w:t>Supervisors assign businesses by area and workload and track visits as started, completed, or overdue. Reassignment, postponement, and cancellation each require a recorded reason, and an interactive map, filterable by area, date, activity, inspector, and status, provides a spatial view of ongoing work.</w:t>
      </w:r>
    </w:p>
    <w:p w14:paraId="477049ED" w14:textId="77777777" w:rsidR="005E4A74" w:rsidRDefault="00000000">
      <w:pPr>
        <w:spacing w:after="105" w:line="262" w:lineRule="auto"/>
        <w:jc w:val="both"/>
      </w:pPr>
      <w:r>
        <w:rPr>
          <w:i/>
          <w:iCs/>
          <w:color w:val="24303D"/>
        </w:rPr>
        <w:t xml:space="preserve">Review and history. </w:t>
      </w:r>
      <w:r>
        <w:t>A submitted report may be approved or returned with specific corrective instructions. Approved reports retain links to earlier versions, and subsequent changes are recorded as revisions. Each business record presents its branches, visits, findings, reports, and attachments in chronological order, and suspected duplicate records may be merged while preserving a reference to the original.</w:t>
      </w:r>
    </w:p>
    <w:p w14:paraId="39D0F346" w14:textId="77777777" w:rsidR="005E4A74" w:rsidRDefault="00000000">
      <w:pPr>
        <w:spacing w:after="105" w:line="262" w:lineRule="auto"/>
        <w:jc w:val="both"/>
      </w:pPr>
      <w:r>
        <w:rPr>
          <w:i/>
          <w:iCs/>
          <w:color w:val="24303D"/>
        </w:rPr>
        <w:lastRenderedPageBreak/>
        <w:t xml:space="preserve">Follow-up and configuration. </w:t>
      </w:r>
      <w:r>
        <w:t>Referrals are reviewed prior to becoming assignments, and follow-up tasks remain linked to the report from which they originate. Authorized staff maintain business categories, versioned checklists, finding classifications, users, teams, areas, and permissions.</w:t>
      </w:r>
    </w:p>
    <w:p w14:paraId="201186AB" w14:textId="77777777" w:rsidR="005E4A74" w:rsidRDefault="00000000">
      <w:pPr>
        <w:spacing w:after="105" w:line="262" w:lineRule="auto"/>
        <w:jc w:val="both"/>
      </w:pPr>
      <w:r>
        <w:rPr>
          <w:i/>
          <w:iCs/>
          <w:color w:val="24303D"/>
        </w:rPr>
        <w:t xml:space="preserve">Reporting, export, and prioritization. </w:t>
      </w:r>
      <w:r>
        <w:t>The dashboard reports on visit completion, overdue work, returned reports, and review times, with permitted data exportable to Excel; individual inspection reports are produced as PDF documents bearing a sequential reference and a QR code for status verification. Simple, transparent rules, such as an overdue follow-up or an extended interval since the last visit, may suggest which businesses warrant attention, subject to reordering by the supervisor; such suggestions are a planning aid only and do not constitute a finding of tax evasion.</w:t>
      </w:r>
    </w:p>
    <w:p w14:paraId="5B681779" w14:textId="77777777" w:rsidR="005E4A74" w:rsidRDefault="00000000">
      <w:pPr>
        <w:pStyle w:val="Heading1"/>
        <w:keepNext/>
        <w:spacing w:before="190" w:after="80"/>
      </w:pPr>
      <w:r>
        <w:t>4. System Architecture and Technology</w:t>
      </w:r>
    </w:p>
    <w:p w14:paraId="4359767E" w14:textId="77777777" w:rsidR="005E4A74" w:rsidRDefault="00000000">
      <w:pPr>
        <w:keepNext/>
        <w:spacing w:after="105" w:line="262" w:lineRule="auto"/>
        <w:jc w:val="both"/>
      </w:pPr>
      <w:r>
        <w:t>The system rests on a core set of application technologies together with a supporting toolchain for source control, testing, and deployment, summarized in Table 1.</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460"/>
      </w:tblGrid>
      <w:tr w:rsidR="005E4A74" w14:paraId="7FF7D35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E9E9E9"/>
            <w:tcMar>
              <w:top w:w="40" w:type="dxa"/>
              <w:left w:w="110" w:type="dxa"/>
              <w:bottom w:w="40" w:type="dxa"/>
              <w:right w:w="110" w:type="dxa"/>
            </w:tcMar>
          </w:tcPr>
          <w:p w14:paraId="5A238B13" w14:textId="77777777" w:rsidR="005E4A74" w:rsidRDefault="00000000">
            <w:pPr>
              <w:keepNext/>
              <w:spacing w:line="250" w:lineRule="auto"/>
            </w:pPr>
            <w:r>
              <w:rPr>
                <w:b/>
                <w:bCs/>
                <w:i/>
                <w:iCs/>
              </w:rPr>
              <w:t>Technology</w:t>
            </w:r>
          </w:p>
        </w:tc>
        <w:tc>
          <w:tcPr>
            <w:tcW w:w="8460" w:type="dxa"/>
            <w:tcBorders>
              <w:top w:val="single" w:sz="4" w:space="0" w:color="BFBFBF"/>
              <w:left w:val="single" w:sz="4" w:space="0" w:color="BFBFBF"/>
              <w:bottom w:val="single" w:sz="4" w:space="0" w:color="BFBFBF"/>
              <w:right w:val="single" w:sz="4" w:space="0" w:color="BFBFBF"/>
            </w:tcBorders>
            <w:shd w:val="clear" w:color="auto" w:fill="E9E9E9"/>
            <w:tcMar>
              <w:top w:w="40" w:type="dxa"/>
              <w:left w:w="110" w:type="dxa"/>
              <w:bottom w:w="40" w:type="dxa"/>
              <w:right w:w="110" w:type="dxa"/>
            </w:tcMar>
          </w:tcPr>
          <w:p w14:paraId="209B46CC" w14:textId="77777777" w:rsidR="005E4A74" w:rsidRDefault="00000000">
            <w:pPr>
              <w:keepNext/>
              <w:spacing w:line="250" w:lineRule="auto"/>
            </w:pPr>
            <w:r>
              <w:rPr>
                <w:b/>
                <w:bCs/>
                <w:i/>
                <w:iCs/>
              </w:rPr>
              <w:t>Function within the system</w:t>
            </w:r>
          </w:p>
        </w:tc>
      </w:tr>
      <w:tr w:rsidR="005E4A74" w14:paraId="5D5D833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61741C54" w14:textId="77777777" w:rsidR="005E4A74" w:rsidRDefault="00000000">
            <w:pPr>
              <w:keepNext/>
              <w:spacing w:line="250" w:lineRule="auto"/>
            </w:pPr>
            <w:r>
              <w:t>React</w:t>
            </w:r>
          </w:p>
        </w:tc>
        <w:tc>
          <w:tcPr>
            <w:tcW w:w="84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3E6FAD70" w14:textId="77777777" w:rsidR="005E4A74" w:rsidRDefault="00000000">
            <w:pPr>
              <w:keepNext/>
              <w:spacing w:line="250" w:lineRule="auto"/>
            </w:pPr>
            <w:r>
              <w:t>Web dashboard, covering business records, assignments, maps, report review, and management reporting.</w:t>
            </w:r>
          </w:p>
        </w:tc>
      </w:tr>
      <w:tr w:rsidR="005E4A74" w14:paraId="297B622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6780CE64" w14:textId="77777777" w:rsidR="005E4A74" w:rsidRDefault="00000000">
            <w:pPr>
              <w:keepNext/>
              <w:spacing w:line="250" w:lineRule="auto"/>
            </w:pPr>
            <w:r>
              <w:t>Laravel</w:t>
            </w:r>
          </w:p>
        </w:tc>
        <w:tc>
          <w:tcPr>
            <w:tcW w:w="84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537ACF9B" w14:textId="77777777" w:rsidR="005E4A74" w:rsidRDefault="00000000">
            <w:pPr>
              <w:keepNext/>
              <w:spacing w:line="250" w:lineRule="auto"/>
            </w:pPr>
            <w:r>
              <w:t>Business logic, authentication, permissions, report review, and the APIs shared by both interfaces.</w:t>
            </w:r>
          </w:p>
        </w:tc>
      </w:tr>
      <w:tr w:rsidR="005E4A74" w14:paraId="04CE186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7D701FEA" w14:textId="77777777" w:rsidR="005E4A74" w:rsidRDefault="00000000">
            <w:pPr>
              <w:keepNext/>
              <w:spacing w:line="250" w:lineRule="auto"/>
            </w:pPr>
            <w:r>
              <w:t>PostgreSQL</w:t>
            </w:r>
          </w:p>
        </w:tc>
        <w:tc>
          <w:tcPr>
            <w:tcW w:w="84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51856059" w14:textId="77777777" w:rsidR="005E4A74" w:rsidRDefault="00000000">
            <w:pPr>
              <w:keepNext/>
              <w:spacing w:line="250" w:lineRule="auto"/>
            </w:pPr>
            <w:r>
              <w:t>Central data store for users, businesses, visits, reports, and change history.</w:t>
            </w:r>
          </w:p>
        </w:tc>
      </w:tr>
      <w:tr w:rsidR="005E4A74" w14:paraId="39E462D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718B6B6D" w14:textId="77777777" w:rsidR="005E4A74" w:rsidRDefault="00000000">
            <w:pPr>
              <w:keepNext/>
              <w:spacing w:line="250" w:lineRule="auto"/>
            </w:pPr>
            <w:r>
              <w:t>Flutter</w:t>
            </w:r>
          </w:p>
        </w:tc>
        <w:tc>
          <w:tcPr>
            <w:tcW w:w="84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0CA53B66" w14:textId="77777777" w:rsidR="005E4A74" w:rsidRDefault="00000000">
            <w:pPr>
              <w:keepNext/>
              <w:spacing w:line="250" w:lineRule="auto"/>
            </w:pPr>
            <w:r>
              <w:t>Mobile application, including forms, photograph capture, location capture, and offline operation.</w:t>
            </w:r>
          </w:p>
        </w:tc>
      </w:tr>
      <w:tr w:rsidR="005E4A74" w14:paraId="6E293DB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09B0A115" w14:textId="77777777" w:rsidR="005E4A74" w:rsidRDefault="00000000">
            <w:pPr>
              <w:keepNext/>
              <w:spacing w:line="250" w:lineRule="auto"/>
            </w:pPr>
            <w:r>
              <w:t>GitHub</w:t>
            </w:r>
          </w:p>
        </w:tc>
        <w:tc>
          <w:tcPr>
            <w:tcW w:w="84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58206756" w14:textId="77777777" w:rsidR="005E4A74" w:rsidRDefault="00000000">
            <w:pPr>
              <w:keepNext/>
              <w:spacing w:line="250" w:lineRule="auto"/>
            </w:pPr>
            <w:r>
              <w:t>Version control and central repository for all application source code.</w:t>
            </w:r>
          </w:p>
        </w:tc>
      </w:tr>
      <w:tr w:rsidR="005E4A74" w14:paraId="62C3D67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3F3239ED" w14:textId="77777777" w:rsidR="005E4A74" w:rsidRDefault="00000000">
            <w:pPr>
              <w:keepNext/>
              <w:spacing w:line="250" w:lineRule="auto"/>
            </w:pPr>
            <w:r>
              <w:t>GitHub Actions</w:t>
            </w:r>
          </w:p>
        </w:tc>
        <w:tc>
          <w:tcPr>
            <w:tcW w:w="84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04E510D8" w14:textId="77777777" w:rsidR="005E4A74" w:rsidRDefault="00000000">
            <w:pPr>
              <w:keepNext/>
              <w:spacing w:line="250" w:lineRule="auto"/>
            </w:pPr>
            <w:r>
              <w:t>Continuous integration and deployment pipeline, automating testing and release to the hosting environment.</w:t>
            </w:r>
          </w:p>
        </w:tc>
      </w:tr>
      <w:tr w:rsidR="005E4A74" w14:paraId="665FC64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0E080660" w14:textId="77777777" w:rsidR="005E4A74" w:rsidRDefault="00000000">
            <w:pPr>
              <w:spacing w:line="250" w:lineRule="auto"/>
            </w:pPr>
            <w:r>
              <w:t>Docker</w:t>
            </w:r>
          </w:p>
        </w:tc>
        <w:tc>
          <w:tcPr>
            <w:tcW w:w="84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64E9549C" w14:textId="77777777" w:rsidR="005E4A74" w:rsidRDefault="00000000">
            <w:pPr>
              <w:spacing w:line="250" w:lineRule="auto"/>
            </w:pPr>
            <w:r>
              <w:t>Containerization of application services, ensuring consistent behavior across development, testing, and production.</w:t>
            </w:r>
          </w:p>
        </w:tc>
      </w:tr>
    </w:tbl>
    <w:p w14:paraId="4BCB05ED" w14:textId="46AF34A2" w:rsidR="001F2E67" w:rsidRPr="001F2E67" w:rsidRDefault="00000000" w:rsidP="001F2E67">
      <w:pPr>
        <w:spacing w:before="20" w:after="40"/>
        <w:rPr>
          <w:i/>
          <w:iCs/>
          <w:color w:val="595959"/>
          <w:sz w:val="18"/>
          <w:szCs w:val="18"/>
        </w:rPr>
      </w:pPr>
      <w:r>
        <w:rPr>
          <w:i/>
          <w:iCs/>
          <w:color w:val="595959"/>
          <w:sz w:val="18"/>
          <w:szCs w:val="18"/>
        </w:rPr>
        <w:t>Table 1. Core technologies and their function within the system.</w:t>
      </w:r>
    </w:p>
    <w:p w14:paraId="65FFDD5B" w14:textId="77777777" w:rsidR="005E4A74" w:rsidRDefault="00000000">
      <w:pPr>
        <w:spacing w:after="105" w:line="262" w:lineRule="auto"/>
        <w:jc w:val="both"/>
      </w:pPr>
      <w:r>
        <w:t>Both interfaces communicate with Laravel, which verifies identity and permissions before any data in PostgreSQL is read or modified. Photographs and documents are stored in protected file storage and referenced from the database; while offline, the mobile application retains assignments and drafts in protected local storage pending synchronization. The use of OpenStreetMap for mapping is contingent on a review of its terms of use.</w:t>
      </w:r>
    </w:p>
    <w:p w14:paraId="23DBE140" w14:textId="77777777" w:rsidR="005E4A74" w:rsidRDefault="00000000">
      <w:pPr>
        <w:spacing w:after="105" w:line="262" w:lineRule="auto"/>
        <w:jc w:val="both"/>
      </w:pPr>
      <w:r>
        <w:rPr>
          <w:i/>
          <w:iCs/>
          <w:color w:val="24303D"/>
        </w:rPr>
        <w:t xml:space="preserve">Deployment and hosting. </w:t>
      </w:r>
      <w:r>
        <w:t>Application services are containerized with Docker and deployed to a VPS (virtual private server), which hosts the backend, database, and associated services. Source code is version-controlled on GitHub, and GitHub Actions runs the continuous integration and deployment pipeline, automating testing and release so that changes reach the hosting environment in a consistent and auditable manner.</w:t>
      </w:r>
    </w:p>
    <w:p w14:paraId="455D2207" w14:textId="77777777" w:rsidR="005E4A74" w:rsidRDefault="00000000">
      <w:pPr>
        <w:spacing w:after="105" w:line="262" w:lineRule="auto"/>
        <w:jc w:val="both"/>
      </w:pPr>
      <w:r>
        <w:t>The underlying data model comprises users, roles, areas, businesses, assignments, visits, reports, attachments, correction requests, and audit records. Every record indicates who created or modified it and when, and the system retains both the device time and the server-received time, so that connectivity delays are not mistaken for delays in the field.</w:t>
      </w:r>
    </w:p>
    <w:p w14:paraId="20EF2EDA" w14:textId="77777777" w:rsidR="005E4A74" w:rsidRDefault="00000000">
      <w:pPr>
        <w:pStyle w:val="Heading1"/>
        <w:keepNext/>
        <w:spacing w:before="190" w:after="80"/>
      </w:pPr>
      <w:r>
        <w:t>5. Roles and Process Flow</w:t>
      </w:r>
    </w:p>
    <w:p w14:paraId="12E51F8A" w14:textId="77777777" w:rsidR="005E4A74" w:rsidRDefault="00000000">
      <w:pPr>
        <w:spacing w:after="105" w:line="262" w:lineRule="auto"/>
        <w:jc w:val="both"/>
      </w:pPr>
      <w:r>
        <w:t>Inspectors conduct visits and submit reports; supervisors assign work, review reports, and manage follow-up; management views reports within its permitted scope; and system administrators manage accounts and technical settings, a role that does not, on its own, confer authority to approve reports.</w:t>
      </w:r>
    </w:p>
    <w:p w14:paraId="7AF7A967" w14:textId="77777777" w:rsidR="005E4A74" w:rsidRDefault="00000000">
      <w:pPr>
        <w:spacing w:after="105" w:line="262" w:lineRule="auto"/>
        <w:jc w:val="both"/>
      </w:pPr>
      <w:r>
        <w:rPr>
          <w:i/>
          <w:iCs/>
          <w:color w:val="24303D"/>
        </w:rPr>
        <w:t xml:space="preserve">Representative sequence. </w:t>
      </w:r>
      <w:r>
        <w:t>A supervisor assigns a business, inspector, purpose, and due date. The inspector reviews the business record, conducts the visit, completes the checklist and attachments, and saves a draft or submits once connectivity permits. The supervisor then approves the report or requests corrections; where further action is required, a follow-up assignment is linked to the report, and its closure records the outcome, the responsible party, and the completion date.</w:t>
      </w:r>
    </w:p>
    <w:p w14:paraId="0A2ABE12" w14:textId="77777777" w:rsidR="005E4A74" w:rsidRDefault="00000000">
      <w:pPr>
        <w:spacing w:after="105" w:line="262" w:lineRule="auto"/>
        <w:jc w:val="both"/>
      </w:pPr>
      <w:r>
        <w:t>Assignment, report, and synchronization statuses are tracked separately, as a visit may be complete while its report awaits review, and a draft may reside only on the originating device. A report received by the server has not, on that basis alone, been approved.</w:t>
      </w:r>
    </w:p>
    <w:p w14:paraId="24CA7083" w14:textId="77777777" w:rsidR="005E4A74" w:rsidRDefault="00000000">
      <w:pPr>
        <w:pStyle w:val="Heading1"/>
        <w:keepNext/>
        <w:spacing w:before="190" w:after="80"/>
      </w:pPr>
      <w:r>
        <w:t>6. Security, Data Protection, and Usability</w:t>
      </w:r>
    </w:p>
    <w:p w14:paraId="054B1F5F" w14:textId="77777777" w:rsidR="005E4A74" w:rsidRDefault="00000000">
      <w:pPr>
        <w:spacing w:after="105" w:line="262" w:lineRule="auto"/>
        <w:jc w:val="both"/>
      </w:pPr>
      <w:r>
        <w:rPr>
          <w:i/>
          <w:iCs/>
          <w:color w:val="24303D"/>
        </w:rPr>
        <w:t xml:space="preserve">Access control. </w:t>
      </w:r>
      <w:r>
        <w:t xml:space="preserve">Permissions are determined by role and area and enforced by the server on every request, including attachments and exports; significant actions are logged. The application locks after a period of inactivity, access may be revoked for a lost </w:t>
      </w:r>
      <w:r>
        <w:lastRenderedPageBreak/>
        <w:t>device, and administrators are subject to additional verification, with device retention and offline-access limits set by the department.</w:t>
      </w:r>
    </w:p>
    <w:p w14:paraId="2DFF2175" w14:textId="77777777" w:rsidR="005E4A74" w:rsidRDefault="00000000">
      <w:pPr>
        <w:spacing w:after="105" w:line="262" w:lineRule="auto"/>
        <w:jc w:val="both"/>
      </w:pPr>
      <w:r>
        <w:rPr>
          <w:i/>
          <w:iCs/>
          <w:color w:val="24303D"/>
        </w:rPr>
        <w:t xml:space="preserve">Data protection. </w:t>
      </w:r>
      <w:r>
        <w:t>Connections are encrypted, and local drafts, credentials, file storage, and backups are protected accordingly; credentials do not appear in logs. A complete history of creation, modification, review, cancellation, and reassignment is retained, with original attachments and their metadata preserved and file hashes used to detect tampering.</w:t>
      </w:r>
    </w:p>
    <w:p w14:paraId="2FB343D8" w14:textId="77777777" w:rsidR="005E4A74" w:rsidRDefault="00000000">
      <w:pPr>
        <w:spacing w:after="105" w:line="262" w:lineRule="auto"/>
        <w:jc w:val="both"/>
      </w:pPr>
      <w:r>
        <w:rPr>
          <w:i/>
          <w:iCs/>
          <w:color w:val="24303D"/>
        </w:rPr>
        <w:t xml:space="preserve">Location, verification, and reliability. </w:t>
      </w:r>
      <w:r>
        <w:t>Location data assists in documenting a visit but does not, by itself, establish that every step was performed. A report's QR code opens a restricted page showing its reference, status, version, and approval date, with sensitive content requiring authentication. Backups are tested through restoration, recovery targets are agreed prior to launch, and input validation addresses missing fields, invalid values, and probable duplicates; inspector observations remain distinct from review decisions.</w:t>
      </w:r>
    </w:p>
    <w:p w14:paraId="0B3E941B" w14:textId="77777777" w:rsidR="005E4A74" w:rsidRDefault="00000000">
      <w:pPr>
        <w:spacing w:after="105" w:line="262" w:lineRule="auto"/>
        <w:jc w:val="both"/>
      </w:pPr>
      <w:r>
        <w:rPr>
          <w:i/>
          <w:iCs/>
          <w:color w:val="24303D"/>
        </w:rPr>
        <w:t xml:space="preserve">Field usability. </w:t>
      </w:r>
      <w:r>
        <w:t>The application provides an Arabic, right-to-left interface with controls suited to mobile use, and error messages are designed to explain the issue without discarding work already entered.</w:t>
      </w:r>
    </w:p>
    <w:p w14:paraId="7AC49317" w14:textId="77777777" w:rsidR="005E4A74" w:rsidRDefault="00000000">
      <w:pPr>
        <w:pStyle w:val="Heading1"/>
        <w:keepNext/>
        <w:spacing w:before="190" w:after="80"/>
      </w:pPr>
      <w:r>
        <w:t>7. Scope, Delivery Methodology, and Acceptance</w:t>
      </w:r>
    </w:p>
    <w:p w14:paraId="624BDDE7" w14:textId="77777777" w:rsidR="005E4A74" w:rsidRDefault="00000000">
      <w:pPr>
        <w:spacing w:after="105" w:line="262" w:lineRule="auto"/>
        <w:jc w:val="both"/>
      </w:pPr>
      <w:r>
        <w:rPr>
          <w:i/>
          <w:iCs/>
          <w:color w:val="24303D"/>
        </w:rPr>
        <w:t xml:space="preserve">Scope. </w:t>
      </w:r>
      <w:r>
        <w:t>The proposed system covers inspection planning, business records, field documentation, report review, follow-up, and reporting, with forms, required fields, and permissions to be agreed with the department. Tax assessments, penalty calculations, collection, and legal proceedings fall outside its scope; integration with other official systems and formal digital signatures may be considered separately.</w:t>
      </w:r>
    </w:p>
    <w:p w14:paraId="138CCD33" w14:textId="77777777" w:rsidR="005E4A74" w:rsidRDefault="00000000">
      <w:pPr>
        <w:spacing w:after="105" w:line="262" w:lineRule="auto"/>
        <w:jc w:val="both"/>
      </w:pPr>
      <w:r>
        <w:rPr>
          <w:i/>
          <w:iCs/>
          <w:color w:val="24303D"/>
        </w:rPr>
        <w:t xml:space="preserve">Delivery. </w:t>
      </w:r>
      <w:r>
        <w:t>Development follows an Agile methodology, with an ordered backlog of user needs and priorities agreed before each iteration; new requests are assessed for value, dependencies, and effect on scope. Each iteration begins from simple screen designs, concludes with a demonstration and recorded feedback, and includes testing throughout. A feature is complete once its task functions correctly, data is saved accurately, permissions are enforced, and agreed checks are satisfied.</w:t>
      </w:r>
    </w:p>
    <w:p w14:paraId="1BA8CEAF" w14:textId="77777777" w:rsidR="005E4A74" w:rsidRDefault="00000000">
      <w:pPr>
        <w:spacing w:after="105" w:line="262" w:lineRule="auto"/>
        <w:jc w:val="both"/>
      </w:pPr>
      <w:r>
        <w:rPr>
          <w:i/>
          <w:iCs/>
          <w:color w:val="24303D"/>
        </w:rPr>
        <w:t xml:space="preserve">Acceptance and handover. </w:t>
      </w:r>
      <w:r>
        <w:t>Acceptance testing follows the full sequence from assignment to approval, including corrections, follow-up, offline operation and synchronization, conflict handling, permissions, PDF output, QR verification, and backup restoration. Handover comprises the application, backend services, database, source code, and its CI/CD configuration, together with installation and operating instructions, a user guide, API documentation, a test report, and a review of the VPS hosting environment and data readiness.</w:t>
      </w:r>
    </w:p>
    <w:p w14:paraId="360DC90C" w14:textId="77777777" w:rsidR="005E4A74" w:rsidRDefault="00000000">
      <w:pPr>
        <w:pStyle w:val="Heading1"/>
        <w:keepNext/>
        <w:spacing w:before="190" w:after="80"/>
      </w:pPr>
      <w:r>
        <w:t>8. Anticipated Outcomes and Evaluation Measures</w:t>
      </w:r>
    </w:p>
    <w:p w14:paraId="49E6910C" w14:textId="77777777" w:rsidR="005E4A74" w:rsidRDefault="00000000">
      <w:pPr>
        <w:keepNext/>
        <w:spacing w:after="105" w:line="262" w:lineRule="auto"/>
        <w:jc w:val="both"/>
      </w:pPr>
      <w:r>
        <w:t>The principal anticipated benefits are more rapid access to inspection reports, reduced duplicate data entry, and clearer follow-up. These may be assessed by comparing the department's operating figures before and after adoption, allowing for visit volume and connectivity, using the measures in Table 2.</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660"/>
      </w:tblGrid>
      <w:tr w:rsidR="005E4A74" w14:paraId="7D6E14D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E9E9E9"/>
            <w:tcMar>
              <w:top w:w="40" w:type="dxa"/>
              <w:left w:w="110" w:type="dxa"/>
              <w:bottom w:w="40" w:type="dxa"/>
              <w:right w:w="110" w:type="dxa"/>
            </w:tcMar>
          </w:tcPr>
          <w:p w14:paraId="2D576256" w14:textId="77777777" w:rsidR="005E4A74" w:rsidRDefault="00000000">
            <w:pPr>
              <w:keepNext/>
              <w:spacing w:line="250" w:lineRule="auto"/>
            </w:pPr>
            <w:r>
              <w:rPr>
                <w:b/>
                <w:bCs/>
                <w:i/>
                <w:iCs/>
              </w:rPr>
              <w:t>Measure</w:t>
            </w:r>
          </w:p>
        </w:tc>
        <w:tc>
          <w:tcPr>
            <w:tcW w:w="7660" w:type="dxa"/>
            <w:tcBorders>
              <w:top w:val="single" w:sz="4" w:space="0" w:color="BFBFBF"/>
              <w:left w:val="single" w:sz="4" w:space="0" w:color="BFBFBF"/>
              <w:bottom w:val="single" w:sz="4" w:space="0" w:color="BFBFBF"/>
              <w:right w:val="single" w:sz="4" w:space="0" w:color="BFBFBF"/>
            </w:tcBorders>
            <w:shd w:val="clear" w:color="auto" w:fill="E9E9E9"/>
            <w:tcMar>
              <w:top w:w="40" w:type="dxa"/>
              <w:left w:w="110" w:type="dxa"/>
              <w:bottom w:w="40" w:type="dxa"/>
              <w:right w:w="110" w:type="dxa"/>
            </w:tcMar>
          </w:tcPr>
          <w:p w14:paraId="0C644314" w14:textId="77777777" w:rsidR="005E4A74" w:rsidRDefault="00000000">
            <w:pPr>
              <w:keepNext/>
              <w:spacing w:line="250" w:lineRule="auto"/>
            </w:pPr>
            <w:r>
              <w:rPr>
                <w:b/>
                <w:bCs/>
                <w:i/>
                <w:iCs/>
              </w:rPr>
              <w:t>Method of assessment</w:t>
            </w:r>
          </w:p>
        </w:tc>
      </w:tr>
      <w:tr w:rsidR="005E4A74" w14:paraId="18ADFA1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0321FC8F" w14:textId="77777777" w:rsidR="005E4A74" w:rsidRDefault="00000000">
            <w:pPr>
              <w:keepNext/>
              <w:spacing w:line="250" w:lineRule="auto"/>
            </w:pPr>
            <w:r>
              <w:t>Report delivery time</w:t>
            </w:r>
          </w:p>
        </w:tc>
        <w:tc>
          <w:tcPr>
            <w:tcW w:w="76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49E2B105" w14:textId="77777777" w:rsidR="005E4A74" w:rsidRDefault="00000000">
            <w:pPr>
              <w:keepNext/>
              <w:spacing w:line="250" w:lineRule="auto"/>
            </w:pPr>
            <w:r>
              <w:t>Interval between visit completion and server receipt, with connectivity delays identified separately.</w:t>
            </w:r>
          </w:p>
        </w:tc>
      </w:tr>
      <w:tr w:rsidR="005E4A74" w14:paraId="3EE41DD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655F2235" w14:textId="77777777" w:rsidR="005E4A74" w:rsidRDefault="00000000">
            <w:pPr>
              <w:keepNext/>
              <w:spacing w:line="250" w:lineRule="auto"/>
            </w:pPr>
            <w:r>
              <w:t>Visit completion</w:t>
            </w:r>
          </w:p>
        </w:tc>
        <w:tc>
          <w:tcPr>
            <w:tcW w:w="76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0DB048C3" w14:textId="77777777" w:rsidR="005E4A74" w:rsidRDefault="00000000">
            <w:pPr>
              <w:keepNext/>
              <w:spacing w:line="250" w:lineRule="auto"/>
            </w:pPr>
            <w:r>
              <w:t>Completed visits relative to visits due within the same period.</w:t>
            </w:r>
          </w:p>
        </w:tc>
      </w:tr>
      <w:tr w:rsidR="005E4A74" w14:paraId="6E1FB2E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505948AC" w14:textId="77777777" w:rsidR="005E4A74" w:rsidRDefault="00000000">
            <w:pPr>
              <w:keepNext/>
              <w:spacing w:line="250" w:lineRule="auto"/>
            </w:pPr>
            <w:r>
              <w:t>Report completeness</w:t>
            </w:r>
          </w:p>
        </w:tc>
        <w:tc>
          <w:tcPr>
            <w:tcW w:w="76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0C45D597" w14:textId="77777777" w:rsidR="005E4A74" w:rsidRDefault="00000000">
            <w:pPr>
              <w:keepNext/>
              <w:spacing w:line="250" w:lineRule="auto"/>
            </w:pPr>
            <w:r>
              <w:t>Proportion of reports returned for correction, and the associated reasons.</w:t>
            </w:r>
          </w:p>
        </w:tc>
      </w:tr>
      <w:tr w:rsidR="005E4A74" w14:paraId="4A00E78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512053B0" w14:textId="77777777" w:rsidR="005E4A74" w:rsidRDefault="00000000">
            <w:pPr>
              <w:keepNext/>
              <w:spacing w:line="250" w:lineRule="auto"/>
            </w:pPr>
            <w:r>
              <w:t>Area coverage</w:t>
            </w:r>
          </w:p>
        </w:tc>
        <w:tc>
          <w:tcPr>
            <w:tcW w:w="76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60377142" w14:textId="77777777" w:rsidR="005E4A74" w:rsidRDefault="00000000">
            <w:pPr>
              <w:keepNext/>
              <w:spacing w:line="250" w:lineRule="auto"/>
            </w:pPr>
            <w:r>
              <w:t>Number of distinct businesses visited per area over a defined period.</w:t>
            </w:r>
          </w:p>
        </w:tc>
      </w:tr>
      <w:tr w:rsidR="005E4A74" w14:paraId="4C13775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1FBE7411" w14:textId="77777777" w:rsidR="005E4A74" w:rsidRDefault="00000000">
            <w:pPr>
              <w:keepNext/>
              <w:spacing w:line="250" w:lineRule="auto"/>
            </w:pPr>
            <w:r>
              <w:t>Review response time</w:t>
            </w:r>
          </w:p>
        </w:tc>
        <w:tc>
          <w:tcPr>
            <w:tcW w:w="76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68778418" w14:textId="77777777" w:rsidR="005E4A74" w:rsidRDefault="00000000">
            <w:pPr>
              <w:keepNext/>
              <w:spacing w:line="250" w:lineRule="auto"/>
            </w:pPr>
            <w:r>
              <w:t>Interval between report receipt and the supervisor's first response.</w:t>
            </w:r>
          </w:p>
        </w:tc>
      </w:tr>
      <w:tr w:rsidR="005E4A74" w14:paraId="195121D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21D630A7" w14:textId="77777777" w:rsidR="005E4A74" w:rsidRDefault="00000000">
            <w:pPr>
              <w:spacing w:line="250" w:lineRule="auto"/>
            </w:pPr>
            <w:r>
              <w:t>Synchronization reliability</w:t>
            </w:r>
          </w:p>
        </w:tc>
        <w:tc>
          <w:tcPr>
            <w:tcW w:w="7660" w:type="dxa"/>
            <w:tcBorders>
              <w:top w:val="single" w:sz="4" w:space="0" w:color="BFBFBF"/>
              <w:left w:val="single" w:sz="4" w:space="0" w:color="BFBFBF"/>
              <w:bottom w:val="single" w:sz="4" w:space="0" w:color="BFBFBF"/>
              <w:right w:val="single" w:sz="4" w:space="0" w:color="BFBFBF"/>
            </w:tcBorders>
            <w:tcMar>
              <w:top w:w="40" w:type="dxa"/>
              <w:left w:w="110" w:type="dxa"/>
              <w:bottom w:w="40" w:type="dxa"/>
              <w:right w:w="110" w:type="dxa"/>
            </w:tcMar>
          </w:tcPr>
          <w:p w14:paraId="31154DA9" w14:textId="77777777" w:rsidR="005E4A74" w:rsidRDefault="00000000">
            <w:pPr>
              <w:spacing w:line="250" w:lineRule="auto"/>
            </w:pPr>
            <w:r>
              <w:t>Pending items, failed transfers, and duplicate submissions detected.</w:t>
            </w:r>
          </w:p>
        </w:tc>
      </w:tr>
    </w:tbl>
    <w:p w14:paraId="588B0519" w14:textId="77777777" w:rsidR="005E4A74" w:rsidRDefault="00000000">
      <w:pPr>
        <w:spacing w:before="20" w:after="40"/>
      </w:pPr>
      <w:r>
        <w:rPr>
          <w:i/>
          <w:iCs/>
          <w:color w:val="595959"/>
          <w:sz w:val="18"/>
          <w:szCs w:val="18"/>
        </w:rPr>
        <w:t>Table 2. Proposed measures for evaluating system performance.</w:t>
      </w:r>
    </w:p>
    <w:p w14:paraId="43F23869" w14:textId="77777777" w:rsidR="004F591F" w:rsidRDefault="004F591F">
      <w:pPr>
        <w:pStyle w:val="Heading1"/>
        <w:keepNext/>
        <w:spacing w:before="190" w:after="80"/>
        <w:rPr>
          <w:rtl/>
        </w:rPr>
      </w:pPr>
    </w:p>
    <w:p w14:paraId="684F766F" w14:textId="3667B75D" w:rsidR="005E4A74" w:rsidRDefault="00000000">
      <w:pPr>
        <w:pStyle w:val="Heading1"/>
        <w:keepNext/>
        <w:spacing w:before="190" w:after="80"/>
      </w:pPr>
      <w:r>
        <w:t>9. Potential Extensions, Contingent on Schedule</w:t>
      </w:r>
    </w:p>
    <w:p w14:paraId="4B7F5ECF" w14:textId="77777777" w:rsidR="005E4A74" w:rsidRDefault="00000000">
      <w:pPr>
        <w:spacing w:after="105" w:line="262" w:lineRule="auto"/>
        <w:jc w:val="both"/>
      </w:pPr>
      <w:r>
        <w:t xml:space="preserve">The following extensions are recommendations rather than commitments, worth considering once the core workflow is reliable and time remains for testing and handover. An in-app procedure guide would give inspectors searchable access to approved instructions and checklists in the field, and is the most readily achievable addition. A structured review of report quality, sampling approved reports to identify issues and training needs, is similarly modest and could follow shortly after. Voice-to-text note capture depends on the adequacy of Arabic-language recognition and is of moderate complexity. Automated extraction of text from </w:t>
      </w:r>
      <w:r>
        <w:lastRenderedPageBreak/>
        <w:t>photographed documents, for the inspector's confirmation, is of comparable or greater complexity and would best begin with one document type. Visit-route planning and a business self-service portal are both larger undertakings; the latter introduces external accounts, identity verification, and access control, and is better treated as a distinct later phase.</w:t>
      </w:r>
    </w:p>
    <w:p w14:paraId="706506E9" w14:textId="77777777" w:rsidR="005E4A74" w:rsidRDefault="00000000">
      <w:pPr>
        <w:spacing w:after="105" w:line="262" w:lineRule="auto"/>
        <w:jc w:val="both"/>
      </w:pPr>
      <w:r>
        <w:rPr>
          <w:i/>
          <w:iCs/>
          <w:color w:val="24303D"/>
        </w:rPr>
        <w:t xml:space="preserve">Recommended sequence. </w:t>
      </w:r>
      <w:r>
        <w:t>Implementation should begin with the procedure guide and report quality review; voice input and document text extraction merit evaluation only once the core application is stable; route planning and the business portal are best kept in the backlog unless deliverable without delaying the agreed scope.</w:t>
      </w:r>
    </w:p>
    <w:p w14:paraId="593FE73C" w14:textId="77777777" w:rsidR="001F2E67" w:rsidRPr="001F2E67" w:rsidRDefault="001F2E67" w:rsidP="001F2E67"/>
    <w:p w14:paraId="4C018E67" w14:textId="77777777" w:rsidR="001F2E67" w:rsidRPr="001F2E67" w:rsidRDefault="001F2E67" w:rsidP="001F2E67"/>
    <w:p w14:paraId="6BDA3D4D" w14:textId="77777777" w:rsidR="001F2E67" w:rsidRPr="001F2E67" w:rsidRDefault="001F2E67" w:rsidP="001F2E67"/>
    <w:p w14:paraId="670DA067" w14:textId="77777777" w:rsidR="001F2E67" w:rsidRPr="001F2E67" w:rsidRDefault="001F2E67" w:rsidP="001F2E67"/>
    <w:p w14:paraId="0538BEC6" w14:textId="6CFB6F12" w:rsidR="001F2E67" w:rsidRPr="001F2E67" w:rsidRDefault="001F2E67" w:rsidP="001F2E67">
      <w:pPr>
        <w:tabs>
          <w:tab w:val="left" w:pos="6800"/>
        </w:tabs>
      </w:pPr>
      <w:r>
        <w:tab/>
      </w:r>
    </w:p>
    <w:sectPr w:rsidR="001F2E67" w:rsidRPr="001F2E67">
      <w:footerReference w:type="default" r:id="rId7"/>
      <w:pgSz w:w="12240" w:h="15840"/>
      <w:pgMar w:top="720" w:right="950" w:bottom="72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7444" w14:textId="77777777" w:rsidR="00F62514" w:rsidRDefault="00F62514">
      <w:r>
        <w:separator/>
      </w:r>
    </w:p>
  </w:endnote>
  <w:endnote w:type="continuationSeparator" w:id="0">
    <w:p w14:paraId="2D09D987" w14:textId="77777777" w:rsidR="00F62514" w:rsidRDefault="00F62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296D" w14:textId="0EE779F1" w:rsidR="005E4A74" w:rsidRDefault="005E4A7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CC18" w14:textId="77777777" w:rsidR="00F62514" w:rsidRDefault="00F62514">
      <w:r>
        <w:separator/>
      </w:r>
    </w:p>
  </w:footnote>
  <w:footnote w:type="continuationSeparator" w:id="0">
    <w:p w14:paraId="2FE3C503" w14:textId="77777777" w:rsidR="00F62514" w:rsidRDefault="00F62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51F19"/>
    <w:multiLevelType w:val="multilevel"/>
    <w:tmpl w:val="894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856BD"/>
    <w:multiLevelType w:val="hybridMultilevel"/>
    <w:tmpl w:val="03785B10"/>
    <w:lvl w:ilvl="0" w:tplc="E502FFD8">
      <w:start w:val="1"/>
      <w:numFmt w:val="bullet"/>
      <w:lvlText w:val="●"/>
      <w:lvlJc w:val="left"/>
      <w:pPr>
        <w:ind w:left="720" w:hanging="360"/>
      </w:pPr>
    </w:lvl>
    <w:lvl w:ilvl="1" w:tplc="B394A574">
      <w:start w:val="1"/>
      <w:numFmt w:val="bullet"/>
      <w:lvlText w:val="○"/>
      <w:lvlJc w:val="left"/>
      <w:pPr>
        <w:ind w:left="1440" w:hanging="360"/>
      </w:pPr>
    </w:lvl>
    <w:lvl w:ilvl="2" w:tplc="01CE7E5A">
      <w:start w:val="1"/>
      <w:numFmt w:val="bullet"/>
      <w:lvlText w:val="■"/>
      <w:lvlJc w:val="left"/>
      <w:pPr>
        <w:ind w:left="2160" w:hanging="360"/>
      </w:pPr>
    </w:lvl>
    <w:lvl w:ilvl="3" w:tplc="BDBEDAF0">
      <w:start w:val="1"/>
      <w:numFmt w:val="bullet"/>
      <w:lvlText w:val="●"/>
      <w:lvlJc w:val="left"/>
      <w:pPr>
        <w:ind w:left="2880" w:hanging="360"/>
      </w:pPr>
    </w:lvl>
    <w:lvl w:ilvl="4" w:tplc="E042EEC2">
      <w:start w:val="1"/>
      <w:numFmt w:val="bullet"/>
      <w:lvlText w:val="○"/>
      <w:lvlJc w:val="left"/>
      <w:pPr>
        <w:ind w:left="3600" w:hanging="360"/>
      </w:pPr>
    </w:lvl>
    <w:lvl w:ilvl="5" w:tplc="1F10EE74">
      <w:start w:val="1"/>
      <w:numFmt w:val="bullet"/>
      <w:lvlText w:val="■"/>
      <w:lvlJc w:val="left"/>
      <w:pPr>
        <w:ind w:left="4320" w:hanging="360"/>
      </w:pPr>
    </w:lvl>
    <w:lvl w:ilvl="6" w:tplc="6BF05908">
      <w:start w:val="1"/>
      <w:numFmt w:val="bullet"/>
      <w:lvlText w:val="●"/>
      <w:lvlJc w:val="left"/>
      <w:pPr>
        <w:ind w:left="5040" w:hanging="360"/>
      </w:pPr>
    </w:lvl>
    <w:lvl w:ilvl="7" w:tplc="1640D8D4">
      <w:start w:val="1"/>
      <w:numFmt w:val="bullet"/>
      <w:lvlText w:val="●"/>
      <w:lvlJc w:val="left"/>
      <w:pPr>
        <w:ind w:left="5760" w:hanging="360"/>
      </w:pPr>
    </w:lvl>
    <w:lvl w:ilvl="8" w:tplc="FE8ABACC">
      <w:start w:val="1"/>
      <w:numFmt w:val="bullet"/>
      <w:lvlText w:val="●"/>
      <w:lvlJc w:val="left"/>
      <w:pPr>
        <w:ind w:left="6480" w:hanging="360"/>
      </w:pPr>
    </w:lvl>
  </w:abstractNum>
  <w:num w:numId="1" w16cid:durableId="1707900408">
    <w:abstractNumId w:val="1"/>
    <w:lvlOverride w:ilvl="0">
      <w:startOverride w:val="1"/>
    </w:lvlOverride>
  </w:num>
  <w:num w:numId="2" w16cid:durableId="37723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A74"/>
    <w:rsid w:val="001F2E67"/>
    <w:rsid w:val="004F591F"/>
    <w:rsid w:val="005E4A74"/>
    <w:rsid w:val="00976842"/>
    <w:rsid w:val="00D03C81"/>
    <w:rsid w:val="00F625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EDD8E"/>
  <w15:docId w15:val="{BEA80A00-94F6-4BE0-8D0D-33974E80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4303D"/>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2E67"/>
    <w:pPr>
      <w:tabs>
        <w:tab w:val="center" w:pos="4680"/>
        <w:tab w:val="right" w:pos="9360"/>
      </w:tabs>
    </w:pPr>
  </w:style>
  <w:style w:type="character" w:customStyle="1" w:styleId="HeaderChar">
    <w:name w:val="Header Char"/>
    <w:basedOn w:val="DefaultParagraphFont"/>
    <w:link w:val="Header"/>
    <w:uiPriority w:val="99"/>
    <w:rsid w:val="001F2E67"/>
  </w:style>
  <w:style w:type="paragraph" w:styleId="Footer">
    <w:name w:val="footer"/>
    <w:basedOn w:val="Normal"/>
    <w:link w:val="FooterChar"/>
    <w:uiPriority w:val="99"/>
    <w:unhideWhenUsed/>
    <w:rsid w:val="001F2E67"/>
    <w:pPr>
      <w:tabs>
        <w:tab w:val="center" w:pos="4680"/>
        <w:tab w:val="right" w:pos="9360"/>
      </w:tabs>
    </w:pPr>
  </w:style>
  <w:style w:type="character" w:customStyle="1" w:styleId="FooterChar">
    <w:name w:val="Footer Char"/>
    <w:basedOn w:val="DefaultParagraphFont"/>
    <w:link w:val="Footer"/>
    <w:uiPriority w:val="99"/>
    <w:rsid w:val="001F2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Digital Field Inspection System - Proposal Summary</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Field Inspection System - Proposal Summary</dc:title>
  <dc:creator>Claude</dc:creator>
  <cp:lastModifiedBy>abdo albrbar</cp:lastModifiedBy>
  <cp:revision>3</cp:revision>
  <dcterms:created xsi:type="dcterms:W3CDTF">2026-09-28T22:20:00Z</dcterms:created>
  <dcterms:modified xsi:type="dcterms:W3CDTF">2026-09-28T22:54:00Z</dcterms:modified>
</cp:coreProperties>
</file>