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Jarak Jauh Kerukunan Umat Beragama telah selesai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Jarak Jauh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Tes Materi 1</w:t>
      </w:r>
    </w:p>
    <w:p>
      <w:pPr>
        <w:numPr>
          <w:ilvl w:val="0"/>
          <w:numId w:val="4"/>
        </w:numPr>
      </w:pPr>
      <w:r>
        <w:rPr>
          <w:rFonts w:ascii="Times New Roman" w:hAnsi="Times New Roman" w:eastAsia="Times New Roman" w:cs="Times New Roman"/>
          <w:sz w:val="24"/>
          <w:szCs w:val="24"/>
        </w:rPr>
        <w:t xml:space="preserve">Tes Materi 2</w:t>
      </w:r>
    </w:p>
    <w:p>
      <w:pPr>
        <w:pStyle w:val="Heading2"/>
      </w:pPr>
      <w:bookmarkStart w:id="7" w:name="_Toc7"/>
      <w:r>
        <w:t>B. Kelompok Inti</w:t>
      </w:r>
      <w:bookmarkEnd w:id="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Tes Materi 1</w:t>
      </w:r>
    </w:p>
    <w:p>
      <w:pPr>
        <w:numPr>
          <w:ilvl w:val="0"/>
          <w:numId w:val="5"/>
        </w:numPr>
      </w:pPr>
      <w:r>
        <w:rPr>
          <w:rFonts w:ascii="Times New Roman" w:hAnsi="Times New Roman" w:eastAsia="Times New Roman" w:cs="Times New Roman"/>
          <w:sz w:val="24"/>
          <w:szCs w:val="24"/>
        </w:rPr>
        <w:t xml:space="preserve">Tes Materi 2</w:t>
      </w:r>
    </w:p>
    <w:p>
      <w:pPr>
        <w:pStyle w:val="Heading2"/>
      </w:pPr>
      <w:bookmarkStart w:id="8" w:name="_Toc8"/>
      <w:r>
        <w:t>C. Kelompok Penunjang</w:t>
      </w:r>
      <w:bookmarkEnd w:id="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Tes Materi 1</w:t>
      </w:r>
    </w:p>
    <w:p>
      <w:pPr>
        <w:numPr>
          <w:ilvl w:val="0"/>
          <w:numId w:val="6"/>
        </w:numPr>
      </w:pPr>
      <w:r>
        <w:rPr>
          <w:rFonts w:ascii="Times New Roman" w:hAnsi="Times New Roman" w:eastAsia="Times New Roman" w:cs="Times New Roman"/>
          <w:sz w:val="24"/>
          <w:szCs w:val="24"/>
        </w:rPr>
        <w:t xml:space="preserve">Tes Materi 2</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Amik Tri Istiami, S.Pd., M.M berasal dari Pusdiklat Tenaga Administrasi</w:t>
      </w:r>
    </w:p>
    <w:p>
      <w:pPr>
        <w:numPr>
          <w:ilvl w:val="0"/>
          <w:numId w:val="9"/>
        </w:numPr>
      </w:pPr>
      <w:r>
        <w:rPr>
          <w:rFonts w:ascii="Times New Roman" w:hAnsi="Times New Roman" w:eastAsia="Times New Roman" w:cs="Times New Roman"/>
          <w:sz w:val="24"/>
          <w:szCs w:val="24"/>
        </w:rPr>
        <w:t xml:space="preserve">H. Tarmizi, S.Ag berasal dari Kantor Kementerian Agama Kabupaten Indragiri Hilir</w:t>
      </w:r>
    </w:p>
    <w:p>
      <w:pPr>
        <w:numPr>
          <w:ilvl w:val="0"/>
          <w:numId w:val="9"/>
        </w:numPr>
      </w:pPr>
      <w:r>
        <w:rPr>
          <w:rFonts w:ascii="Times New Roman" w:hAnsi="Times New Roman" w:eastAsia="Times New Roman" w:cs="Times New Roman"/>
          <w:sz w:val="24"/>
          <w:szCs w:val="24"/>
        </w:rPr>
        <w:t xml:space="preserve">Amik Tri Istiami, S.Pd., M.M berasal dari Pusdiklat Tenaga Administrasi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H. Aprianto, S.Ag., M.A. berasal dari Loka Pendidikan dan Pelatihan Keagamaan Pekanbaru</w:t>
      </w:r>
    </w:p>
    <w:p>
      <w:pPr>
        <w:numPr>
          <w:ilvl w:val="0"/>
          <w:numId w:val="9"/>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Jarak Jauh (PJJ) Pelatihan Jarak Jauh Kerukunan Umat Beragama berasal dari Loka Pendidikan dan Pelatihan Keagamaan Pekanbaru dengan susunan panitia sebagai berikut:</w:t>
      </w:r>
    </w:p>
    <w:p>
      <w:pPr>
        <w:pStyle w:val="penyelenggaraStyle"/>
      </w:pPr>
      <w:r>
        <w:rPr>
          <w:rFonts w:ascii="Times New Roman" w:hAnsi="Times New Roman" w:eastAsia="Times New Roman" w:cs="Times New Roman"/>
          <w:sz w:val="24"/>
          <w:szCs w:val="24"/>
        </w:rPr>
        <w:t xml:space="preserve">Penanggung Jawab	: H. Aprianto, S.Ag., M.A.</w:t>
      </w:r>
    </w:p>
    <w:p>
      <w:pPr>
        <w:pStyle w:val="penyelenggaraStyle"/>
      </w:pPr>
      <w:r>
        <w:rPr>
          <w:rFonts w:ascii="Times New Roman" w:hAnsi="Times New Roman" w:eastAsia="Times New Roman" w:cs="Times New Roman"/>
          <w:sz w:val="24"/>
          <w:szCs w:val="24"/>
        </w:rPr>
        <w:t xml:space="preserve">Ketua	: Eko Oktaviadi, S.H</w:t>
      </w:r>
    </w:p>
    <w:p>
      <w:pPr>
        <w:pStyle w:val="penyelenggaraStyle"/>
      </w:pPr>
      <w:r>
        <w:rPr>
          <w:rFonts w:ascii="Times New Roman" w:hAnsi="Times New Roman" w:eastAsia="Times New Roman" w:cs="Times New Roman"/>
          <w:sz w:val="24"/>
          <w:szCs w:val="24"/>
        </w:rPr>
        <w:t xml:space="preserve">Bidang Akademis	: Aryati, S.Pd.I</w:t>
      </w:r>
    </w:p>
    <w:p>
      <w:pPr>
        <w:pStyle w:val="penyelenggaraStyle"/>
      </w:pPr>
      <w:r>
        <w:rPr>
          <w:rFonts w:ascii="Times New Roman" w:hAnsi="Times New Roman" w:eastAsia="Times New Roman" w:cs="Times New Roman"/>
          <w:sz w:val="24"/>
          <w:szCs w:val="24"/>
        </w:rPr>
        <w:t xml:space="preserve">Bidang Administrasi	: Risma Nurdiana, S.Sos</w:t>
      </w:r>
    </w:p>
    <w:p>
      <w:pPr>
        <w:pStyle w:val="penyelenggaraStyle"/>
      </w:pPr>
      <w:r>
        <w:rPr>
          <w:rFonts w:ascii="Times New Roman" w:hAnsi="Times New Roman" w:eastAsia="Times New Roman" w:cs="Times New Roman"/>
          <w:sz w:val="24"/>
          <w:szCs w:val="24"/>
        </w:rPr>
        <w:t xml:space="preserve">Bidang Keuangan	: Risti Atika Imani, S.Si</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selama 7 hari, mulai dari tanggal Kamis, 23 Oktober 2025 s.d Kamis, 30 Oktober 2025, dengan jumlah jam pelatihan sebanyak60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Kerukunan Umat Beragama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KERUKUNAN UMAT BERAGAMA</w:t>
      </w:r>
    </w:p>
    <w:p>
      <w:pPr>
        <w:jc w:val="start"/>
        <w:spacing w:after="600"/>
      </w:pPr>
      <w:r>
        <w:rPr>
          <w:rFonts w:ascii="Times New Roman" w:hAnsi="Times New Roman" w:eastAsia="Times New Roman" w:cs="Times New Roman"/>
          <w:color w:val="244061"/>
          <w:sz w:val="24"/>
          <w:szCs w:val="24"/>
        </w:rPr>
        <w:t xml:space="preserve">Kamis, 23 Oktober 2025 s.d Kamis, 30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Risti Atika Imani, S.Si</w:t>
      </w:r>
    </w:p>
    <w:p>
      <w:pPr>
        <w:jc w:val="start"/>
        <w:spacing w:after="100"/>
      </w:pPr>
      <w:r>
        <w:rPr>
          <w:rFonts w:ascii="Times New Roman" w:hAnsi="Times New Roman" w:eastAsia="Times New Roman" w:cs="Times New Roman"/>
          <w:sz w:val="24"/>
          <w:szCs w:val="24"/>
        </w:rPr>
        <w:t xml:space="preserve">Risma Nurdiana, S.Sos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Kerukunan Umat Beragama ini dapat diselesaikan dengan baik.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Kerukunan Umat Beragama</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Jarak Jauh Kerukunan Umat Beragama. Pelatihan ini dirancang khusus untuk meningkatkan kemampuan para ASN dalam Tujuan 1
Tujuan 2
Tujuan 3.</w:t>
      </w:r>
    </w:p>
    <w:p>
      <w:pPr>
        <w:pStyle w:val="Heading2"/>
      </w:pPr>
      <w:bookmarkStart w:id="18" w:name="_Toc18"/>
      <w:r>
        <w:t>B. Nama Unit/Satuan Kerja</w:t>
      </w:r>
      <w:bookmarkEnd w:id="1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unit/satuan kerja penyelenggara Pelatihan Jarak Jauh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Diklat yang diselenggarakan adalah Pelatihan Jarak Jauh Kerukunan Umat Beragama bagi Tokoh Agama di Loka Pendidikan dan Pelatihan Keagamaan Pekanbaru Tahun 2024.</w:t>
      </w:r>
    </w:p>
    <w:p>
      <w:pPr>
        <w:pStyle w:val="Heading2"/>
      </w:pPr>
      <w:bookmarkStart w:id="20" w:name="_Toc20"/>
      <w:r>
        <w:t>D. Dasar Hukum</w:t>
      </w:r>
      <w:bookmarkEnd w:id="2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Dasar Pelatihan Jarak Jauh Kerukunan Umat Beragama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Sumber biaya penyelenggaraan Pelatihan Jarak Jauh Kerukunan Umat Beragama bagi Wilayah Kerja Kementerian Agama Pelatihan Jarak Jauh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susunan panitia penyelenggara Pelatihan Jarak Jauh Kerukunan Umat Beragama Wilayah Kerja Kementerian Agama Riau Tahun 2025 adalah sebegai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Risti Atika Imani, S.Si</w:t>
      </w:r>
    </w:p>
    <w:p>
      <w:pPr>
        <w:pStyle w:val="Heading2"/>
      </w:pPr>
      <w:bookmarkStart w:id="23" w:name="_Toc23"/>
      <w:r>
        <w:t>G. Alamat Penyelenggara</w:t>
      </w:r>
      <w:bookmarkEnd w:id="2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Alamat penyelenggara Pelatihan Jarak Jauh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di Loka Pendidikan dan Pelatihan Keagamaan Pekanbaru Tahun 2025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17"/>
        </w:numPr>
      </w:pPr>
      <w:r>
        <w:rPr>
          <w:rFonts w:ascii="Times New Roman" w:hAnsi="Times New Roman" w:eastAsia="Times New Roman" w:cs="Times New Roman"/>
          <w:sz w:val="24"/>
          <w:szCs w:val="24"/>
        </w:rPr>
        <w:t xml:space="preserve">Tujuan Kursil 3</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sasaran Pelatihan Pelatihan Jarak Jauh Kerukunan Umat Beragama Tahun 2025 ini adalah tersedianya 40 orang Tokoh Agama yang cakap dan kompeten.</w:t>
      </w:r>
    </w:p>
    <w:p>
      <w:pPr>
        <w:pStyle w:val="Heading2"/>
      </w:pPr>
      <w:bookmarkStart w:id="27" w:name="_Toc27"/>
      <w:r>
        <w:t>B. Kurikulum</w:t>
      </w:r>
      <w:bookmarkEnd w:id="2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Kurikulum Pelatihan Jarak Jauh Kerukunan Umat Beragama Tahun 2025 ini disesuaikan dengan kurikulum Badan Moderasi Beragama dan Pengembangan SDM Badan Litbang dan Diklat Kementerian Agama Republik Indonesia.</w:t>
      </w:r>
    </w:p>
    <w:p>
      <w:pPr>
        <w:pStyle w:val="Heading2"/>
      </w:pPr>
      <w:bookmarkStart w:id="28" w:name="_Toc28"/>
      <w:r>
        <w:t>C. Mata Diklat dan Jumlah Jam Pelajaran</w:t>
      </w:r>
      <w:bookmarkEnd w:id="2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Mata Pelatihan Jarak Jauh Kerukunan Umat Beragama Tahun 2025 ini memiliki jumlah jam pelajaran sebanyak 60 jam pelajaran dengan jenis mata pelatihan materi kelompok dasar 20 JP, materi kelompok inti 20 JP, dan kelompok penunjang 20 JP.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Tes Materi 1</w:t>
      </w:r>
    </w:p>
    <w:p>
      <w:pPr>
        <w:ind w:left="720" w:right="0" w:firstLine="0" w:hanging="360"/>
        <w:numPr>
          <w:ilvl w:val="0"/>
          <w:numId w:val="19"/>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Tes Materi 1</w:t>
      </w:r>
    </w:p>
    <w:p>
      <w:pPr>
        <w:ind w:left="720" w:right="0" w:firstLine="0" w:hanging="360"/>
        <w:numPr>
          <w:ilvl w:val="0"/>
          <w:numId w:val="20"/>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Tes Materi 1</w:t>
      </w:r>
    </w:p>
    <w:p>
      <w:pPr>
        <w:ind w:left="720" w:right="0" w:firstLine="0" w:hanging="360"/>
        <w:numPr>
          <w:ilvl w:val="0"/>
          <w:numId w:val="21"/>
        </w:numPr>
      </w:pPr>
      <w:r>
        <w:rPr>
          <w:rFonts w:ascii="Times New Roman" w:hAnsi="Times New Roman" w:eastAsia="Times New Roman" w:cs="Times New Roman"/>
          <w:sz w:val="24"/>
          <w:szCs w:val="24"/>
        </w:rPr>
        <w:t xml:space="preserve">Tes Materi 2</w:t>
      </w:r>
    </w:p>
    <w:p>
      <w:pPr>
        <w:pStyle w:val="Heading2"/>
      </w:pPr>
      <w:bookmarkStart w:id="29" w:name="_Toc29"/>
      <w:r>
        <w:t>D. Jadwal Pelatihan</w:t>
      </w:r>
      <w:bookmarkEnd w:id="2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Jadwal Pelatihan Jarak Jauh Kerukunan Umat Beragama Tahun 2025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Jarak Jauh Kerukunan Umat Beragama berjumlah 40 orang yang terdiri dari Tokoh Agama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merupakan Aparatur Sipil Negara (ASN) berjumlah 40 orang dan 0 orang non ASN. Peserta terdiri dari 40 orang laki-laki dan 0 orang perempuan. Pendidikan terakhir dari peserta adalah sebagai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SMA/MA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D3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40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Kerukunan Umat Beragama bagi Loka Pendidikan dan Pelatihan Keagamaan Pekanbaru Tahun 2025 ini adalah adalah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w:t>
      </w:r>
    </w:p>
    <w:p>
      <w:pPr>
        <w:ind w:left="720" w:right="0" w:firstLine="0" w:hanging="360"/>
        <w:numPr>
          <w:ilvl w:val="0"/>
          <w:numId w:val="23"/>
        </w:numPr>
      </w:pPr>
      <w:r>
        <w:rPr>
          <w:rFonts w:ascii="Times New Roman" w:hAnsi="Times New Roman" w:eastAsia="Times New Roman" w:cs="Times New Roman"/>
          <w:sz w:val="24"/>
          <w:szCs w:val="24"/>
        </w:rPr>
        <w:t xml:space="preserve">H. Tarmizi, S.Ag berasal dari Kantor Kementerian Agama Kabupaten Indragiri Hilir</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 (Rapat Kelulusan)</w:t>
      </w:r>
    </w:p>
    <w:p>
      <w:pPr>
        <w:ind w:left="720" w:right="0" w:firstLine="0" w:hanging="360"/>
        <w:numPr>
          <w:ilvl w:val="0"/>
          <w:numId w:val="23"/>
        </w:numPr>
      </w:pPr>
      <w:r>
        <w:rPr>
          <w:rFonts w:ascii="Times New Roman" w:hAnsi="Times New Roman" w:eastAsia="Times New Roman" w:cs="Times New Roman"/>
          <w:sz w:val="24"/>
          <w:szCs w:val="24"/>
        </w:rPr>
        <w:t xml:space="preserve">H. Aprianto, S.Ag., M.A.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pPr>
        <w:pStyle w:val="Heading2"/>
      </w:pPr>
      <w:bookmarkStart w:id="32" w:name="_Toc32"/>
      <w:r>
        <w:t>G. Jenjang Akademik/Kualifikasi Widyaiswara/Tenaga Pengajar</w:t>
      </w:r>
      <w:bookmarkEnd w:id="3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4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 orang</w:t>
      </w:r>
    </w:p>
    <w:p>
      <w:pPr>
        <w:pStyle w:val="Heading2"/>
      </w:pPr>
      <w:bookmarkStart w:id="33" w:name="_Toc33"/>
      <w:r>
        <w:t>H. Evaluasi</w:t>
      </w:r>
      <w:bookmarkEnd w:id="3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 dilaksanakan pada hari	: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 dilaksanakan pada hari	: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ini menggunakan Kurikulum Badan Moderasi Beragama dan Pengembangan SDM Badan Litbang dan Diklat Kementerian Agama, yaitu  menggunakan pola 60 jam pelajaran dan dilaksanakan selama 7 hari, mulai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Kerukunan Umat Beragama ini dapat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Kerukunan Umat Beragama</w:t>
      </w:r>
      <w:bookmarkEnd w:id="47"/>
    </w:p>
    <w:p>
      <w:pPr>
        <w:pStyle w:val="Heading2"/>
      </w:pPr>
      <w:bookmarkStart w:id="48" w:name="_Toc48"/>
      <w:r>
        <w:t>A. Latar Belakang</w:t>
      </w:r>
      <w:bookmarkEnd w:id="4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Kerukunan Umat Beragama. Berdasarkan realita tersebut, Loka Pendidikan dan Pelatihan Keagamaan Pekanbaru memandang perlu melaksanakan Pelatihan Jarak Jauh Kerukunan Umat Beragama.</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Kerukunan Umat Beragama di Loka Pendidikan dan Pelatihan Keagamaan Pekanbaru.</w:t>
      </w:r>
    </w:p>
    <w:p>
      <w:pPr>
        <w:pStyle w:val="Heading2"/>
      </w:pPr>
      <w:bookmarkStart w:id="51" w:name="_Toc51"/>
      <w:r>
        <w:t>D. Tujuan Pelatihan</w:t>
      </w:r>
      <w:bookmarkEnd w:id="5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26"/>
        </w:numPr>
      </w:pPr>
      <w:r>
        <w:rPr>
          <w:rFonts w:ascii="Times New Roman" w:hAnsi="Times New Roman" w:eastAsia="Times New Roman" w:cs="Times New Roman"/>
          <w:sz w:val="24"/>
          <w:szCs w:val="24"/>
        </w:rPr>
        <w:t xml:space="preserve">Tujuan Kursil 3</w:t>
      </w:r>
    </w:p>
    <w:p>
      <w:pPr>
        <w:pStyle w:val="Heading2"/>
      </w:pPr>
      <w:bookmarkStart w:id="52" w:name="_Toc52"/>
      <w:r>
        <w:t>E. Peserta Pelatihan</w:t>
      </w:r>
      <w:bookmarkEnd w:id="5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melalui online (daring) pada Kamis, 23 Oktober 2025 s.d Kamis, 30 Oktober 2025 dengan jumlah 60 Jam Pelajaran(JP).</w:t>
      </w:r>
    </w:p>
    <w:p>
      <w:pPr>
        <w:pStyle w:val="Heading2"/>
      </w:pPr>
      <w:bookmarkStart w:id="56" w:name="_Toc56"/>
      <w:r>
        <w:t>I. Panitia dan Tenaga Pengajar</w:t>
      </w:r>
      <w:bookmarkEnd w:id="5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Panitia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Keuangan	: Risti Atika Imani, S.Si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Amik Tri Istiami, S.Pd., M.M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H. Tarmizi, S.Ag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3. Amik Tri Istiami, S.Pd., M.M (Rapat Kelulusan)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Pengajar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Prof. Dr. H Muhammad Ali Ramdhani, S.Tp., M.T.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dalam pelatihan ini berjumlah 5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Jarak Jauh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Pada hari ini Kamis, 30 Oktober 2025 pukul 13.30 s.d 14.00 WIB bertempat di Loka Pendidikan dan Pelatihan Keagamaan Pekanbaru serta Widyaiswara secara dalam jaringan telah diadakan Rapat Evaluasi Kelulusan Peserta Pelatihan Jarak Jauh Kerukunan Umat Beragama yang diselenggarakan dari tanggal  Kamis, 23 Oktober 2025 s.d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ABDE2C04"/>
    <w:multiLevelType w:val="multilevel"/>
    <w:lvl w:ilvl="0">
      <w:start w:val="1"/>
      <w:numFmt w:val="decimal"/>
      <w:suff w:val="tab"/>
      <w:lvlText w:val="%1."/>
      <w:pPr>
        <w:tabs>
          <w:tab w:val="num" w:pos="360"/>
        </w:tabs>
        <w:ind w:left="360" w:hanging="360"/>
      </w:pPr>
      <w:rPr>
        <w:rFonts/>
      </w:rPr>
    </w:lvl>
  </w:abstractNum>
  <w:abstractNum w:abstractNumId="4">
    <w:nsid w:val="F3EA9A13"/>
    <w:multiLevelType w:val="multilevel"/>
    <w:lvl w:ilvl="0">
      <w:start w:val="1"/>
      <w:numFmt w:val="decimal"/>
      <w:suff w:val="tab"/>
      <w:lvlText w:val="%1."/>
      <w:pPr>
        <w:tabs>
          <w:tab w:val="num" w:pos="360"/>
        </w:tabs>
        <w:ind w:left="360" w:hanging="360"/>
      </w:pPr>
      <w:rPr>
        <w:rFonts/>
      </w:rPr>
    </w:lvl>
  </w:abstractNum>
  <w:abstractNum w:abstractNumId="5">
    <w:nsid w:val="04A4859F"/>
    <w:multiLevelType w:val="multilevel"/>
    <w:lvl w:ilvl="0">
      <w:start w:val="1"/>
      <w:numFmt w:val="decimal"/>
      <w:suff w:val="tab"/>
      <w:lvlText w:val="%1."/>
      <w:pPr>
        <w:tabs>
          <w:tab w:val="num" w:pos="360"/>
        </w:tabs>
        <w:ind w:left="360" w:hanging="360"/>
      </w:pPr>
      <w:rPr>
        <w:rFonts/>
      </w:rPr>
    </w:lvl>
  </w:abstractNum>
  <w:abstractNum w:abstractNumId="6">
    <w:nsid w:val="C13D9E9A"/>
    <w:multiLevelType w:val="multilevel"/>
    <w:lvl w:ilvl="0">
      <w:start w:val="1"/>
      <w:numFmt w:val="decimal"/>
      <w:suff w:val="tab"/>
      <w:lvlText w:val="%1."/>
      <w:pPr>
        <w:tabs>
          <w:tab w:val="num" w:pos="360"/>
        </w:tabs>
        <w:ind w:left="360" w:hanging="360"/>
      </w:pPr>
      <w:rPr>
        <w:rFonts/>
      </w:rPr>
    </w:lvl>
  </w:abstractNum>
  <w:abstractNum w:abstractNumId="7">
    <w:nsid w:val="76D867EF"/>
    <w:multiLevelType w:val="multilevel"/>
    <w:lvl w:ilvl="0">
      <w:start w:val="1"/>
      <w:numFmt w:val="upperLetter"/>
      <w:suff w:val="tab"/>
      <w:lvlText w:val="%1."/>
      <w:pPr>
        <w:tabs>
          <w:tab w:val="num" w:pos="360"/>
        </w:tabs>
        <w:ind w:left="360" w:hanging="360"/>
      </w:pPr>
      <w:rPr>
        <w:rFonts/>
      </w:rPr>
    </w:lvl>
  </w:abstractNum>
  <w:abstractNum w:abstractNumId="8">
    <w:nsid w:val="1EFB9C2A"/>
    <w:multiLevelType w:val="multilevel"/>
    <w:lvl w:ilvl="0">
      <w:start w:val="1"/>
      <w:numFmt w:val="decimal"/>
      <w:suff w:val="tab"/>
      <w:lvlText w:val="%1."/>
      <w:pPr>
        <w:tabs>
          <w:tab w:val="num" w:pos="360"/>
        </w:tabs>
        <w:ind w:left="360" w:hanging="360"/>
      </w:pPr>
      <w:rPr>
        <w:rFonts/>
      </w:rPr>
    </w:lvl>
  </w:abstractNum>
  <w:abstractNum w:abstractNumId="9">
    <w:nsid w:val="70EFF7DB"/>
    <w:multiLevelType w:val="multilevel"/>
    <w:lvl w:ilvl="0">
      <w:start w:val="1"/>
      <w:numFmt w:val="decimal"/>
      <w:suff w:val="tab"/>
      <w:lvlText w:val="%1."/>
      <w:pPr>
        <w:tabs>
          <w:tab w:val="num" w:pos="360"/>
        </w:tabs>
        <w:ind w:left="360" w:hanging="360"/>
      </w:pPr>
      <w:rPr>
        <w:rFonts/>
      </w:rPr>
    </w:lvl>
  </w:abstractNum>
  <w:abstractNum w:abstractNumId="10">
    <w:nsid w:val="1DDFF7E1"/>
    <w:multiLevelType w:val="multilevel"/>
    <w:lvl w:ilvl="0">
      <w:start w:val="1"/>
      <w:numFmt w:val="upperLetter"/>
      <w:suff w:val="tab"/>
      <w:lvlText w:val="%1."/>
      <w:pPr>
        <w:tabs>
          <w:tab w:val="num" w:pos="360"/>
        </w:tabs>
        <w:ind w:left="360" w:hanging="360"/>
      </w:pPr>
      <w:rPr>
        <w:rFonts/>
      </w:rPr>
    </w:lvl>
  </w:abstractNum>
  <w:abstractNum w:abstractNumId="12">
    <w:nsid w:val="4305918B"/>
    <w:multiLevelType w:val="multilevel"/>
    <w:lvl w:ilvl="0">
      <w:start w:val="1"/>
      <w:numFmt w:val="upperLetter"/>
      <w:suff w:val="tab"/>
      <w:lvlText w:val="%1."/>
      <w:pPr>
        <w:tabs>
          <w:tab w:val="num" w:pos="360"/>
        </w:tabs>
        <w:ind w:left="360" w:hanging="360"/>
      </w:pPr>
      <w:rPr>
        <w:rFonts/>
      </w:rPr>
    </w:lvl>
  </w:abstractNum>
  <w:abstractNum w:abstractNumId="13">
    <w:nsid w:val="EB240E4E"/>
    <w:multiLevelType w:val="multilevel"/>
    <w:lvl w:ilvl="0">
      <w:start w:val="1"/>
      <w:numFmt w:val="decimal"/>
      <w:suff w:val="tab"/>
      <w:lvlText w:val="%1."/>
      <w:pPr>
        <w:tabs>
          <w:tab w:val="num" w:pos="360"/>
        </w:tabs>
        <w:ind w:left="360" w:hanging="360"/>
      </w:pPr>
      <w:rPr>
        <w:rFonts/>
      </w:rPr>
    </w:lvl>
  </w:abstractNum>
  <w:abstractNum w:abstractNumId="14">
    <w:nsid w:val="B4E6D679"/>
    <w:multiLevelType w:val="multilevel"/>
    <w:lvl w:ilvl="0">
      <w:start w:val="1"/>
      <w:numFmt w:val="decimal"/>
      <w:suff w:val="tab"/>
      <w:lvlText w:val="%1."/>
      <w:pPr>
        <w:tabs>
          <w:tab w:val="num" w:pos="360"/>
        </w:tabs>
        <w:ind w:left="360" w:hanging="360"/>
      </w:pPr>
      <w:rPr>
        <w:rFonts/>
      </w:rPr>
    </w:lvl>
  </w:abstractNum>
  <w:abstractNum w:abstractNumId="15">
    <w:nsid w:val="A893D30D"/>
    <w:multiLevelType w:val="multilevel"/>
    <w:lvl w:ilvl="0">
      <w:start w:val="1"/>
      <w:numFmt w:val="decimal"/>
      <w:suff w:val="tab"/>
      <w:lvlText w:val="%1."/>
      <w:pPr>
        <w:tabs>
          <w:tab w:val="num" w:pos="360"/>
        </w:tabs>
        <w:ind w:left="360" w:hanging="360"/>
      </w:pPr>
      <w:rPr>
        <w:rFonts/>
      </w:rPr>
    </w:lvl>
  </w:abstractNum>
  <w:abstractNum w:abstractNumId="16">
    <w:nsid w:val="8C4D559D"/>
    <w:multiLevelType w:val="multilevel"/>
    <w:lvl w:ilvl="0">
      <w:start w:val="1"/>
      <w:numFmt w:val="decimal"/>
      <w:suff w:val="tab"/>
      <w:lvlText w:val="%1."/>
      <w:pPr>
        <w:tabs>
          <w:tab w:val="num" w:pos="360"/>
        </w:tabs>
        <w:ind w:left="360" w:hanging="360"/>
      </w:pPr>
      <w:rPr>
        <w:rFonts/>
      </w:rPr>
    </w:lvl>
  </w:abstractNum>
  <w:abstractNum w:abstractNumId="17">
    <w:nsid w:val="CD5990FE"/>
    <w:multiLevelType w:val="multilevel"/>
    <w:lvl w:ilvl="0">
      <w:start w:val="1"/>
      <w:numFmt w:val="decimal"/>
      <w:suff w:val="tab"/>
      <w:lvlText w:val="%1."/>
      <w:pPr>
        <w:tabs>
          <w:tab w:val="num" w:pos="360"/>
        </w:tabs>
        <w:ind w:left="360" w:hanging="360"/>
      </w:pPr>
      <w:rPr>
        <w:rFonts/>
      </w:rPr>
    </w:lvl>
  </w:abstractNum>
  <w:abstractNum w:abstractNumId="18">
    <w:nsid w:val="FAA19DC6"/>
    <w:multiLevelType w:val="multilevel"/>
    <w:lvl w:ilvl="0">
      <w:start w:val="2"/>
      <w:numFmt w:val="decimal"/>
      <w:suff w:val="tab"/>
      <w:lvlText w:val="%1."/>
      <w:pPr>
        <w:tabs>
          <w:tab w:val="num" w:pos="360"/>
        </w:tabs>
        <w:ind w:left="360" w:hanging="360"/>
      </w:pPr>
      <w:rPr>
        <w:rFonts/>
      </w:rPr>
    </w:lvl>
  </w:abstractNum>
  <w:abstractNum w:abstractNumId="19">
    <w:nsid w:val="E60C7004"/>
    <w:multiLevelType w:val="multilevel"/>
    <w:lvl w:ilvl="0">
      <w:start w:val="1"/>
      <w:numFmt w:val="decimal"/>
      <w:suff w:val="tab"/>
      <w:lvlText w:val="%1."/>
      <w:pPr>
        <w:tabs>
          <w:tab w:val="num" w:pos="360"/>
        </w:tabs>
        <w:ind w:left="360" w:hanging="360"/>
      </w:pPr>
      <w:rPr>
        <w:rFonts/>
      </w:rPr>
    </w:lvl>
  </w:abstractNum>
  <w:abstractNum w:abstractNumId="20">
    <w:nsid w:val="59754A13"/>
    <w:multiLevelType w:val="multilevel"/>
    <w:lvl w:ilvl="0">
      <w:start w:val="1"/>
      <w:numFmt w:val="decimal"/>
      <w:suff w:val="tab"/>
      <w:lvlText w:val="%1."/>
      <w:pPr>
        <w:tabs>
          <w:tab w:val="num" w:pos="360"/>
        </w:tabs>
        <w:ind w:left="360" w:hanging="360"/>
      </w:pPr>
      <w:rPr>
        <w:rFonts/>
      </w:rPr>
    </w:lvl>
  </w:abstractNum>
  <w:abstractNum w:abstractNumId="21">
    <w:nsid w:val="FC3F7954"/>
    <w:multiLevelType w:val="multilevel"/>
    <w:lvl w:ilvl="0">
      <w:start w:val="1"/>
      <w:numFmt w:val="decimal"/>
      <w:suff w:val="tab"/>
      <w:lvlText w:val="%1."/>
      <w:pPr>
        <w:tabs>
          <w:tab w:val="num" w:pos="360"/>
        </w:tabs>
        <w:ind w:left="360" w:hanging="360"/>
      </w:pPr>
      <w:rPr>
        <w:rFonts/>
      </w:rPr>
    </w:lvl>
  </w:abstractNum>
  <w:abstractNum w:abstractNumId="22">
    <w:nsid w:val="854ECD8B"/>
    <w:multiLevelType w:val="multilevel"/>
    <w:lvl w:ilvl="0">
      <w:start w:val="1"/>
      <w:numFmt w:val="decimal"/>
      <w:suff w:val="tab"/>
      <w:lvlText w:val="%1."/>
      <w:pPr>
        <w:tabs>
          <w:tab w:val="num" w:pos="360"/>
        </w:tabs>
        <w:ind w:left="360" w:hanging="360"/>
      </w:pPr>
      <w:rPr>
        <w:rFonts/>
      </w:rPr>
    </w:lvl>
  </w:abstractNum>
  <w:abstractNum w:abstractNumId="23">
    <w:nsid w:val="D2E08832"/>
    <w:multiLevelType w:val="multilevel"/>
    <w:lvl w:ilvl="0">
      <w:start w:val="1"/>
      <w:numFmt w:val="decimal"/>
      <w:suff w:val="tab"/>
      <w:lvlText w:val="%1."/>
      <w:pPr>
        <w:tabs>
          <w:tab w:val="num" w:pos="360"/>
        </w:tabs>
        <w:ind w:left="360" w:hanging="360"/>
      </w:pPr>
      <w:rPr>
        <w:rFonts/>
      </w:rPr>
    </w:lvl>
  </w:abstractNum>
  <w:abstractNum w:abstractNumId="24">
    <w:nsid w:val="B799800A"/>
    <w:multiLevelType w:val="multilevel"/>
    <w:lvl w:ilvl="0">
      <w:start w:val="1"/>
      <w:numFmt w:val="decimal"/>
      <w:suff w:val="tab"/>
      <w:lvlText w:val="%1."/>
      <w:pPr>
        <w:tabs>
          <w:tab w:val="num" w:pos="360"/>
        </w:tabs>
        <w:ind w:left="360" w:hanging="360"/>
      </w:pPr>
      <w:rPr>
        <w:rFonts/>
      </w:rPr>
    </w:lvl>
  </w:abstractNum>
  <w:abstractNum w:abstractNumId="25">
    <w:nsid w:val="48484907"/>
    <w:multiLevelType w:val="multilevel"/>
    <w:lvl w:ilvl="0">
      <w:start w:val="1"/>
      <w:numFmt w:val="decimal"/>
      <w:suff w:val="tab"/>
      <w:lvlText w:val="%1."/>
      <w:pPr>
        <w:tabs>
          <w:tab w:val="num" w:pos="360"/>
        </w:tabs>
        <w:ind w:left="360" w:hanging="360"/>
      </w:pPr>
      <w:rPr>
        <w:rFonts/>
      </w:rPr>
    </w:lvl>
  </w:abstractNum>
  <w:abstractNum w:abstractNumId="26">
    <w:nsid w:val="D3656766"/>
    <w:multiLevelType w:val="multilevel"/>
    <w:lvl w:ilvl="0">
      <w:start w:val="1"/>
      <w:numFmt w:val="decimal"/>
      <w:suff w:val="tab"/>
      <w:lvlText w:val="%1."/>
      <w:pPr>
        <w:tabs>
          <w:tab w:val="num" w:pos="360"/>
        </w:tabs>
        <w:ind w:left="360" w:hanging="360"/>
      </w:pPr>
      <w:rPr>
        <w:rFonts/>
      </w:rPr>
    </w:lvl>
  </w:abstractNum>
  <w:abstractNum w:abstractNumId="27">
    <w:nsid w:val="5E7D5D3E"/>
    <w:multiLevelType w:val="multilevel"/>
    <w:lvl w:ilvl="0">
      <w:start w:val="1"/>
      <w:numFmt w:val="decimal"/>
      <w:suff w:val="tab"/>
      <w:lvlText w:val="%1."/>
      <w:pPr>
        <w:tabs>
          <w:tab w:val="num" w:pos="360"/>
        </w:tabs>
        <w:ind w:left="360" w:hanging="360"/>
      </w:pPr>
      <w:rPr>
        <w:rFonts/>
      </w:rPr>
    </w:lvl>
  </w:abstractNum>
  <w:abstractNum w:abstractNumId="28">
    <w:nsid w:val="70906AD8"/>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customStyle="1" w:styleId="penyelenggaraStyle">
    <w:name w:val="penyelenggaraStyle"/>
    <w:basedOn w:val="Normal"/>
    <w:pPr>
      <w:tabs>
        <w:tab w:val="left" w:leader="none" w:pos="3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2025-12-04T21:26:18+07:00</dcterms:created>
  <dcterms:modified xsi:type="dcterms:W3CDTF">2025-12-04T21:26:18+07:00</dcterms:modified>
</cp:coreProperties>
</file>

<file path=docProps/custom.xml><?xml version="1.0" encoding="utf-8"?>
<Properties xmlns="http://schemas.openxmlformats.org/officeDocument/2006/custom-properties" xmlns:vt="http://schemas.openxmlformats.org/officeDocument/2006/docPropsVTypes"/>
</file>