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website on mobile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(Jakob, Martin)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website on desktop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(Agneta, David)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the web page in Chrome (latest version)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(Martin, David)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the web page in Firefox (latest version)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(Martin, David)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the web page in Safari (latest version)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(Jakob)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view the web page in Microsoft Edge (latest version) 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(Agneta)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with availability needs should get sufficient help (aria labels, tab index) as well as the already implemented functions “easy to read” etc. in our older web page. </w:t>
      </w:r>
      <w:r w:rsidDel="00000000" w:rsidR="00000000" w:rsidRPr="00000000">
        <w:rPr>
          <w:sz w:val="20"/>
          <w:szCs w:val="20"/>
          <w:rtl w:val="0"/>
        </w:rPr>
        <w:t xml:space="preserve">(Agneta)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should be able to see/play a Youtube video from MYH’s channel and log into the channel itself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(Jakob)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should be able to view the “Start” page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(All)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should be able to view the page “Om oss” to get more information about MYH </w:t>
      </w:r>
      <w:r w:rsidDel="00000000" w:rsidR="00000000" w:rsidRPr="00000000">
        <w:rPr>
          <w:sz w:val="20"/>
          <w:szCs w:val="20"/>
          <w:rtl w:val="0"/>
        </w:rPr>
        <w:t xml:space="preserve">(All)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should be able to view the page “Verksamhetsområden” to read more about our working fields.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(All)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be able to contact MYH through a static contact form on the contact page</w:t>
      </w:r>
      <w:r w:rsidDel="00000000" w:rsidR="00000000" w:rsidRPr="00000000">
        <w:rPr>
          <w:sz w:val="20"/>
          <w:szCs w:val="20"/>
          <w:rtl w:val="0"/>
        </w:rPr>
        <w:t xml:space="preserve"> (Agneta, David)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 must find the information they’re looking for easily, the design must be clear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(All)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