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AA9D" w14:textId="77777777" w:rsidR="00AE21DF" w:rsidRDefault="00AE21DF" w:rsidP="00704760">
      <w:pPr>
        <w:widowControl w:val="0"/>
        <w:jc w:val="center"/>
        <w:rPr>
          <w:b/>
          <w:sz w:val="36"/>
        </w:rPr>
      </w:pPr>
      <w:r>
        <w:rPr>
          <w:b/>
          <w:sz w:val="36"/>
        </w:rPr>
        <w:t>Chapter 1</w:t>
      </w:r>
    </w:p>
    <w:p w14:paraId="206C07E7" w14:textId="77777777" w:rsidR="00714216" w:rsidRDefault="00AE21DF" w:rsidP="00704760">
      <w:pPr>
        <w:pStyle w:val="Heading2"/>
        <w:keepNext w:val="0"/>
        <w:widowControl w:val="0"/>
      </w:pPr>
      <w:r>
        <w:t>Introduction</w:t>
      </w:r>
    </w:p>
    <w:p w14:paraId="6B77EB9B" w14:textId="77777777" w:rsidR="00714216" w:rsidRDefault="00714216" w:rsidP="00704760">
      <w:pPr>
        <w:pStyle w:val="Heading1"/>
        <w:keepNext w:val="0"/>
        <w:widowControl w:val="0"/>
        <w:rPr>
          <w:rFonts w:ascii="Times New Roman" w:hAnsi="Times New Roman"/>
        </w:rPr>
      </w:pPr>
      <w:r>
        <w:rPr>
          <w:rFonts w:ascii="Times New Roman" w:hAnsi="Times New Roman"/>
        </w:rPr>
        <w:t>Solutions</w:t>
      </w:r>
    </w:p>
    <w:p w14:paraId="72967D1C" w14:textId="77777777" w:rsidR="00714216" w:rsidRDefault="00714216" w:rsidP="00704760">
      <w:pPr>
        <w:widowControl w:val="0"/>
        <w:jc w:val="center"/>
        <w:rPr>
          <w:b/>
        </w:rPr>
      </w:pPr>
    </w:p>
    <w:p w14:paraId="124A9948" w14:textId="77777777" w:rsidR="00714216" w:rsidRDefault="00714216" w:rsidP="00704760">
      <w:pPr>
        <w:widowControl w:val="0"/>
        <w:jc w:val="center"/>
        <w:rPr>
          <w:b/>
        </w:rPr>
      </w:pPr>
    </w:p>
    <w:p w14:paraId="52E7073E" w14:textId="61938177" w:rsidR="00714216" w:rsidRDefault="00AE21DF" w:rsidP="00704760">
      <w:pPr>
        <w:widowControl w:val="0"/>
        <w:tabs>
          <w:tab w:val="left" w:pos="547"/>
        </w:tabs>
        <w:spacing w:line="240" w:lineRule="atLeast"/>
        <w:jc w:val="both"/>
      </w:pPr>
      <w:r>
        <w:rPr>
          <w:b/>
        </w:rPr>
        <w:t>1</w:t>
      </w:r>
      <w:r w:rsidR="00714216">
        <w:rPr>
          <w:b/>
        </w:rPr>
        <w:t>.1</w:t>
      </w:r>
      <w:r w:rsidR="00B32AD6">
        <w:rPr>
          <w:b/>
        </w:rPr>
        <w:t>S</w:t>
      </w:r>
      <w:r w:rsidR="00714216">
        <w:rPr>
          <w:b/>
        </w:rPr>
        <w:t>.</w:t>
      </w:r>
      <w:r w:rsidR="00714216">
        <w:tab/>
      </w:r>
      <w:r>
        <w:t xml:space="preserve">Suppose that you want to design an experiment to study the proportion of </w:t>
      </w:r>
      <w:proofErr w:type="spellStart"/>
      <w:r>
        <w:t>unpopped</w:t>
      </w:r>
      <w:proofErr w:type="spellEnd"/>
      <w:r>
        <w:t xml:space="preserve"> </w:t>
      </w:r>
      <w:r w:rsidR="003E79E6">
        <w:t>kernels</w:t>
      </w:r>
      <w:r>
        <w:t xml:space="preserve"> of popcorn.  Complete steps 1-3 of the guidelines for designing experiments in Section 1.4.  Are there any major </w:t>
      </w:r>
      <w:r w:rsidR="003E79E6">
        <w:t>sources</w:t>
      </w:r>
      <w:r>
        <w:t xml:space="preserve"> of variation that would be difficult to control?</w:t>
      </w:r>
    </w:p>
    <w:p w14:paraId="040DB62F" w14:textId="77777777" w:rsidR="00AE21DF" w:rsidRDefault="00AE21DF" w:rsidP="00704760">
      <w:pPr>
        <w:widowControl w:val="0"/>
        <w:tabs>
          <w:tab w:val="left" w:pos="547"/>
        </w:tabs>
        <w:spacing w:line="240" w:lineRule="atLeast"/>
        <w:jc w:val="both"/>
      </w:pPr>
    </w:p>
    <w:p w14:paraId="1D12E8B1" w14:textId="77777777" w:rsidR="003E79E6" w:rsidRPr="00A46767" w:rsidRDefault="003E79E6" w:rsidP="00704760">
      <w:pPr>
        <w:widowControl w:val="0"/>
        <w:spacing w:line="240" w:lineRule="atLeast"/>
        <w:jc w:val="both"/>
      </w:pPr>
      <w:r w:rsidRPr="00A46767">
        <w:t>Step 1 – Recognition of and statement of the problem.</w:t>
      </w:r>
      <w:r w:rsidR="009E57C8" w:rsidRPr="00A46767">
        <w:t xml:space="preserve">  Possible problem statement would be – find the best combinat</w:t>
      </w:r>
      <w:r w:rsidR="00416D32" w:rsidRPr="00A46767">
        <w:t xml:space="preserve">ion of inputs that maximizes </w:t>
      </w:r>
      <w:r w:rsidR="009E57C8" w:rsidRPr="00A46767">
        <w:t>yield on popcorn –</w:t>
      </w:r>
      <w:r w:rsidR="00416D32" w:rsidRPr="00A46767">
        <w:t xml:space="preserve"> minimize</w:t>
      </w:r>
      <w:r w:rsidR="009E57C8" w:rsidRPr="00A46767">
        <w:t xml:space="preserve"> </w:t>
      </w:r>
      <w:proofErr w:type="spellStart"/>
      <w:r w:rsidR="009E57C8" w:rsidRPr="00A46767">
        <w:t>unpopped</w:t>
      </w:r>
      <w:proofErr w:type="spellEnd"/>
      <w:r w:rsidR="009E57C8" w:rsidRPr="00A46767">
        <w:t xml:space="preserve"> kernels.</w:t>
      </w:r>
    </w:p>
    <w:p w14:paraId="797589F1" w14:textId="77777777" w:rsidR="003E79E6" w:rsidRPr="00A46767" w:rsidRDefault="003E79E6" w:rsidP="00704760">
      <w:pPr>
        <w:widowControl w:val="0"/>
        <w:spacing w:line="240" w:lineRule="atLeast"/>
        <w:jc w:val="both"/>
      </w:pPr>
    </w:p>
    <w:p w14:paraId="2D39D2DF" w14:textId="77777777" w:rsidR="003E79E6" w:rsidRPr="00A46767" w:rsidRDefault="003E79E6" w:rsidP="00704760">
      <w:pPr>
        <w:widowControl w:val="0"/>
        <w:spacing w:line="240" w:lineRule="atLeast"/>
        <w:jc w:val="both"/>
      </w:pPr>
      <w:r w:rsidRPr="00A46767">
        <w:t>Step 2 – Selection of the response variable.</w:t>
      </w:r>
      <w:r w:rsidR="009E57C8" w:rsidRPr="00A46767">
        <w:t xml:space="preserve">  Possible responses are number of </w:t>
      </w:r>
      <w:proofErr w:type="spellStart"/>
      <w:r w:rsidR="009E57C8" w:rsidRPr="00A46767">
        <w:t>unpopped</w:t>
      </w:r>
      <w:proofErr w:type="spellEnd"/>
      <w:r w:rsidR="009E57C8" w:rsidRPr="00A46767">
        <w:t xml:space="preserve"> kernels per 100 </w:t>
      </w:r>
      <w:proofErr w:type="spellStart"/>
      <w:r w:rsidR="009E57C8" w:rsidRPr="00A46767">
        <w:t>kernals</w:t>
      </w:r>
      <w:proofErr w:type="spellEnd"/>
      <w:r w:rsidR="009E57C8" w:rsidRPr="00A46767">
        <w:t xml:space="preserve"> in experiment, weight of </w:t>
      </w:r>
      <w:proofErr w:type="spellStart"/>
      <w:r w:rsidR="009E57C8" w:rsidRPr="00A46767">
        <w:t>unpopped</w:t>
      </w:r>
      <w:proofErr w:type="spellEnd"/>
      <w:r w:rsidR="009E57C8" w:rsidRPr="00A46767">
        <w:t xml:space="preserve"> kernels versus the total weight of kernels cooked.</w:t>
      </w:r>
    </w:p>
    <w:p w14:paraId="1E5B7348" w14:textId="77777777" w:rsidR="003E79E6" w:rsidRPr="00A46767" w:rsidRDefault="003E79E6" w:rsidP="00704760">
      <w:pPr>
        <w:widowControl w:val="0"/>
        <w:spacing w:line="240" w:lineRule="atLeast"/>
        <w:jc w:val="both"/>
      </w:pPr>
    </w:p>
    <w:p w14:paraId="35624276" w14:textId="77777777" w:rsidR="003E79E6" w:rsidRDefault="003E79E6" w:rsidP="00704760">
      <w:pPr>
        <w:widowControl w:val="0"/>
        <w:spacing w:line="240" w:lineRule="atLeast"/>
        <w:jc w:val="both"/>
      </w:pPr>
      <w:r w:rsidRPr="00A46767">
        <w:t>Step 3 – Choice of factors, levels and range.</w:t>
      </w:r>
      <w:r w:rsidR="009E57C8" w:rsidRPr="00A46767">
        <w:t xml:space="preserve">  Possible factors and levels are brand of popcorn (levels: cheap, expensive), age of popcorn (levels: fresh, old), type of cooking method (levels: stovetop, microwave),</w:t>
      </w:r>
      <w:r w:rsidR="009E57C8">
        <w:t xml:space="preserve"> temperature (levels: 150C, 250C), cooking time (levels: 3 minutes, 5 minutes), amount of cooking oil (levels, 1 oz, 3 oz), etc.</w:t>
      </w:r>
    </w:p>
    <w:p w14:paraId="159C7047" w14:textId="77777777" w:rsidR="003E79E6" w:rsidRDefault="003E79E6" w:rsidP="00AE21DF">
      <w:pPr>
        <w:tabs>
          <w:tab w:val="left" w:pos="547"/>
        </w:tabs>
        <w:spacing w:line="240" w:lineRule="atLeast"/>
        <w:jc w:val="both"/>
      </w:pPr>
    </w:p>
    <w:p w14:paraId="2D8C0B3E" w14:textId="77777777" w:rsidR="003E79E6" w:rsidRDefault="003E79E6" w:rsidP="00AE21DF">
      <w:pPr>
        <w:tabs>
          <w:tab w:val="left" w:pos="547"/>
        </w:tabs>
        <w:spacing w:line="240" w:lineRule="atLeast"/>
        <w:jc w:val="both"/>
      </w:pPr>
    </w:p>
    <w:p w14:paraId="70980CE2" w14:textId="77777777" w:rsidR="00714216" w:rsidRDefault="00AE21DF" w:rsidP="00AE21DF">
      <w:pPr>
        <w:tabs>
          <w:tab w:val="left" w:pos="567"/>
        </w:tabs>
        <w:spacing w:line="240" w:lineRule="atLeast"/>
      </w:pPr>
      <w:r>
        <w:rPr>
          <w:b/>
        </w:rPr>
        <w:t>1.2.</w:t>
      </w:r>
      <w:r>
        <w:rPr>
          <w:b/>
        </w:rPr>
        <w:tab/>
      </w:r>
      <w:r w:rsidRPr="00AE21DF">
        <w:t>Suppose that you want to investigate the factors that potentially affect cooked rice.</w:t>
      </w:r>
    </w:p>
    <w:p w14:paraId="14331F42" w14:textId="77777777" w:rsidR="003E79E6" w:rsidRPr="00AE21DF" w:rsidRDefault="003E79E6" w:rsidP="00AE21DF">
      <w:pPr>
        <w:tabs>
          <w:tab w:val="left" w:pos="567"/>
        </w:tabs>
        <w:spacing w:line="240" w:lineRule="atLeast"/>
      </w:pPr>
    </w:p>
    <w:p w14:paraId="0842E2D9" w14:textId="77777777" w:rsidR="00AE21DF" w:rsidRDefault="00AE21DF" w:rsidP="006B46E9">
      <w:pPr>
        <w:pStyle w:val="ListParagraph"/>
        <w:numPr>
          <w:ilvl w:val="0"/>
          <w:numId w:val="21"/>
        </w:numPr>
        <w:spacing w:line="240" w:lineRule="atLeast"/>
        <w:ind w:left="540" w:hanging="540"/>
      </w:pPr>
      <w:r w:rsidRPr="00AE21DF">
        <w:t>What would you use as a response variable in this experiment?  How would you measure the response?</w:t>
      </w:r>
    </w:p>
    <w:p w14:paraId="09055755" w14:textId="77777777" w:rsidR="003E79E6" w:rsidRPr="00AE21DF" w:rsidRDefault="003E79E6" w:rsidP="006B46E9">
      <w:pPr>
        <w:spacing w:line="240" w:lineRule="atLeast"/>
        <w:ind w:left="540" w:hanging="540"/>
      </w:pPr>
    </w:p>
    <w:p w14:paraId="2CF409B5" w14:textId="77777777" w:rsidR="00AE21DF" w:rsidRDefault="00AE21DF" w:rsidP="006B46E9">
      <w:pPr>
        <w:pStyle w:val="ListParagraph"/>
        <w:numPr>
          <w:ilvl w:val="0"/>
          <w:numId w:val="21"/>
        </w:numPr>
        <w:spacing w:line="240" w:lineRule="atLeast"/>
        <w:ind w:left="540" w:hanging="540"/>
      </w:pPr>
      <w:r w:rsidRPr="00AE21DF">
        <w:t>List all of the potential sources of variability that could impact the response.</w:t>
      </w:r>
    </w:p>
    <w:p w14:paraId="29253694" w14:textId="77777777" w:rsidR="003E79E6" w:rsidRPr="00AE21DF" w:rsidRDefault="003E79E6" w:rsidP="006B46E9">
      <w:pPr>
        <w:spacing w:line="240" w:lineRule="atLeast"/>
        <w:ind w:left="540" w:hanging="540"/>
      </w:pPr>
    </w:p>
    <w:p w14:paraId="13AB8CBB" w14:textId="77777777" w:rsidR="00AE21DF" w:rsidRDefault="00AE21DF" w:rsidP="006B46E9">
      <w:pPr>
        <w:pStyle w:val="ListParagraph"/>
        <w:numPr>
          <w:ilvl w:val="0"/>
          <w:numId w:val="21"/>
        </w:numPr>
        <w:spacing w:line="240" w:lineRule="atLeast"/>
        <w:ind w:left="540" w:hanging="540"/>
      </w:pPr>
      <w:r w:rsidRPr="00AE21DF">
        <w:t>Complete the first three steps of the guidelines for designing experiments in Section 1.4.</w:t>
      </w:r>
    </w:p>
    <w:p w14:paraId="3742A7EB" w14:textId="77777777" w:rsidR="003E79E6" w:rsidRDefault="003E79E6" w:rsidP="003E79E6">
      <w:pPr>
        <w:tabs>
          <w:tab w:val="left" w:pos="567"/>
        </w:tabs>
        <w:spacing w:line="240" w:lineRule="atLeast"/>
      </w:pPr>
    </w:p>
    <w:p w14:paraId="1330AEE0" w14:textId="77777777" w:rsidR="003E79E6" w:rsidRDefault="003E79E6" w:rsidP="003E79E6">
      <w:pPr>
        <w:tabs>
          <w:tab w:val="left" w:pos="547"/>
        </w:tabs>
        <w:spacing w:line="240" w:lineRule="atLeast"/>
        <w:jc w:val="both"/>
      </w:pPr>
      <w:r>
        <w:tab/>
        <w:t>Step 1 – Recognition of and statement of the problem.</w:t>
      </w:r>
    </w:p>
    <w:p w14:paraId="4DB18C4F" w14:textId="77777777" w:rsidR="003E79E6" w:rsidRDefault="003E79E6" w:rsidP="003E79E6">
      <w:pPr>
        <w:tabs>
          <w:tab w:val="left" w:pos="547"/>
        </w:tabs>
        <w:spacing w:line="240" w:lineRule="atLeast"/>
        <w:jc w:val="both"/>
      </w:pPr>
    </w:p>
    <w:p w14:paraId="2F6090BC" w14:textId="77777777" w:rsidR="003E79E6" w:rsidRDefault="003E79E6" w:rsidP="003E79E6">
      <w:pPr>
        <w:tabs>
          <w:tab w:val="left" w:pos="547"/>
        </w:tabs>
        <w:spacing w:line="240" w:lineRule="atLeast"/>
        <w:jc w:val="both"/>
      </w:pPr>
      <w:r>
        <w:tab/>
        <w:t>Step 2 – Selection of the response variable.</w:t>
      </w:r>
    </w:p>
    <w:p w14:paraId="269D5490" w14:textId="77777777" w:rsidR="003E79E6" w:rsidRDefault="003E79E6" w:rsidP="003E79E6">
      <w:pPr>
        <w:tabs>
          <w:tab w:val="left" w:pos="547"/>
        </w:tabs>
        <w:spacing w:line="240" w:lineRule="atLeast"/>
        <w:jc w:val="both"/>
      </w:pPr>
    </w:p>
    <w:p w14:paraId="7CC1F119" w14:textId="77777777" w:rsidR="003E79E6" w:rsidRDefault="003E79E6" w:rsidP="003E79E6">
      <w:pPr>
        <w:tabs>
          <w:tab w:val="left" w:pos="547"/>
        </w:tabs>
        <w:spacing w:line="240" w:lineRule="atLeast"/>
        <w:jc w:val="both"/>
      </w:pPr>
      <w:r>
        <w:tab/>
        <w:t>Step 3 – Choice of factors, levels and range.</w:t>
      </w:r>
    </w:p>
    <w:p w14:paraId="374B55A7" w14:textId="77777777" w:rsidR="003E79E6" w:rsidRDefault="003E79E6" w:rsidP="003E79E6">
      <w:pPr>
        <w:tabs>
          <w:tab w:val="left" w:pos="567"/>
        </w:tabs>
        <w:spacing w:line="240" w:lineRule="atLeast"/>
      </w:pPr>
    </w:p>
    <w:p w14:paraId="6021AE06" w14:textId="77777777" w:rsidR="00AE21DF" w:rsidRPr="00AE21DF" w:rsidRDefault="00AE21DF" w:rsidP="00AE21DF">
      <w:pPr>
        <w:tabs>
          <w:tab w:val="left" w:pos="567"/>
        </w:tabs>
        <w:spacing w:line="240" w:lineRule="atLeast"/>
      </w:pPr>
    </w:p>
    <w:p w14:paraId="071E0B87" w14:textId="77777777" w:rsidR="00AE21DF" w:rsidRDefault="00AE21DF" w:rsidP="00AE21DF">
      <w:pPr>
        <w:tabs>
          <w:tab w:val="left" w:pos="567"/>
        </w:tabs>
        <w:spacing w:line="240" w:lineRule="atLeast"/>
      </w:pPr>
      <w:r>
        <w:rPr>
          <w:b/>
        </w:rPr>
        <w:t>1.3</w:t>
      </w:r>
      <w:r w:rsidR="006B46E9">
        <w:rPr>
          <w:b/>
        </w:rPr>
        <w:t>.</w:t>
      </w:r>
      <w:r>
        <w:rPr>
          <w:b/>
        </w:rPr>
        <w:tab/>
      </w:r>
      <w:r w:rsidRPr="00AE21DF">
        <w:t>Suppose that you want to compare the growth of garden flowers with different conditions of sunlight, water, fertilizer and soil conditions.  Complete steps 1-3 of the guidelines for designing experiments in Section 1.4.</w:t>
      </w:r>
    </w:p>
    <w:p w14:paraId="26ACEA60" w14:textId="77777777" w:rsidR="003E79E6" w:rsidRDefault="003E79E6" w:rsidP="00AE21DF">
      <w:pPr>
        <w:tabs>
          <w:tab w:val="left" w:pos="567"/>
        </w:tabs>
        <w:spacing w:line="240" w:lineRule="atLeast"/>
      </w:pPr>
    </w:p>
    <w:p w14:paraId="52A81E6B" w14:textId="77777777" w:rsidR="003E79E6" w:rsidRDefault="003E79E6" w:rsidP="003E79E6">
      <w:pPr>
        <w:tabs>
          <w:tab w:val="left" w:pos="547"/>
        </w:tabs>
        <w:spacing w:line="240" w:lineRule="atLeast"/>
        <w:jc w:val="both"/>
      </w:pPr>
      <w:r>
        <w:tab/>
        <w:t>Step 1 – Recognition of and statement of the problem.</w:t>
      </w:r>
    </w:p>
    <w:p w14:paraId="16A3DBE5" w14:textId="77777777" w:rsidR="003E79E6" w:rsidRDefault="003E79E6" w:rsidP="003E79E6">
      <w:pPr>
        <w:tabs>
          <w:tab w:val="left" w:pos="547"/>
        </w:tabs>
        <w:spacing w:line="240" w:lineRule="atLeast"/>
        <w:jc w:val="both"/>
      </w:pPr>
    </w:p>
    <w:p w14:paraId="27379EAF" w14:textId="77777777" w:rsidR="003E79E6" w:rsidRDefault="003E79E6" w:rsidP="003E79E6">
      <w:pPr>
        <w:tabs>
          <w:tab w:val="left" w:pos="547"/>
        </w:tabs>
        <w:spacing w:line="240" w:lineRule="atLeast"/>
        <w:jc w:val="both"/>
      </w:pPr>
      <w:r>
        <w:tab/>
        <w:t>Step 2 – Selection of the response variable.</w:t>
      </w:r>
    </w:p>
    <w:p w14:paraId="1BCF65C9" w14:textId="77777777" w:rsidR="003E79E6" w:rsidRDefault="003E79E6" w:rsidP="003E79E6">
      <w:pPr>
        <w:tabs>
          <w:tab w:val="left" w:pos="547"/>
        </w:tabs>
        <w:spacing w:line="240" w:lineRule="atLeast"/>
        <w:jc w:val="both"/>
      </w:pPr>
    </w:p>
    <w:p w14:paraId="7E808B0F" w14:textId="77777777" w:rsidR="003E79E6" w:rsidRDefault="003E79E6" w:rsidP="003E79E6">
      <w:pPr>
        <w:tabs>
          <w:tab w:val="left" w:pos="547"/>
        </w:tabs>
        <w:spacing w:line="240" w:lineRule="atLeast"/>
        <w:jc w:val="both"/>
      </w:pPr>
      <w:r>
        <w:tab/>
        <w:t>Step 3 – Choice of factors, levels and range.</w:t>
      </w:r>
    </w:p>
    <w:p w14:paraId="2463C3C0" w14:textId="77777777" w:rsidR="003E79E6" w:rsidRPr="00AE21DF" w:rsidRDefault="003E79E6" w:rsidP="00AE21DF">
      <w:pPr>
        <w:tabs>
          <w:tab w:val="left" w:pos="567"/>
        </w:tabs>
        <w:spacing w:line="240" w:lineRule="atLeast"/>
      </w:pPr>
    </w:p>
    <w:p w14:paraId="2259559F" w14:textId="77777777" w:rsidR="00AE21DF" w:rsidRDefault="00AE21DF" w:rsidP="00AE21DF">
      <w:pPr>
        <w:tabs>
          <w:tab w:val="left" w:pos="567"/>
        </w:tabs>
        <w:spacing w:line="240" w:lineRule="atLeast"/>
        <w:rPr>
          <w:b/>
        </w:rPr>
      </w:pPr>
    </w:p>
    <w:p w14:paraId="5836896E" w14:textId="77777777" w:rsidR="00AE21DF" w:rsidRDefault="00AE21DF" w:rsidP="00AE21DF">
      <w:pPr>
        <w:tabs>
          <w:tab w:val="left" w:pos="567"/>
        </w:tabs>
        <w:spacing w:line="240" w:lineRule="atLeast"/>
        <w:rPr>
          <w:b/>
        </w:rPr>
      </w:pPr>
      <w:r>
        <w:rPr>
          <w:b/>
        </w:rPr>
        <w:t>1.4</w:t>
      </w:r>
      <w:r w:rsidR="006B46E9">
        <w:rPr>
          <w:b/>
        </w:rPr>
        <w:t>.</w:t>
      </w:r>
      <w:r>
        <w:rPr>
          <w:b/>
        </w:rPr>
        <w:tab/>
      </w:r>
      <w:r w:rsidRPr="00C16A08">
        <w:t>Select an experiment of interest to you.  Complete steps 1-3 of the guidelines for designing experiments in Section 1.4.</w:t>
      </w:r>
    </w:p>
    <w:p w14:paraId="3F43248A" w14:textId="77777777" w:rsidR="00AE21DF" w:rsidRDefault="00AE21DF" w:rsidP="00AE21DF">
      <w:pPr>
        <w:tabs>
          <w:tab w:val="left" w:pos="567"/>
        </w:tabs>
        <w:spacing w:line="240" w:lineRule="atLeast"/>
        <w:rPr>
          <w:b/>
        </w:rPr>
      </w:pPr>
    </w:p>
    <w:p w14:paraId="0DDDAB56" w14:textId="77777777" w:rsidR="00AE21DF" w:rsidRDefault="00AE21DF" w:rsidP="00AE21DF">
      <w:pPr>
        <w:tabs>
          <w:tab w:val="left" w:pos="567"/>
        </w:tabs>
        <w:spacing w:line="240" w:lineRule="atLeast"/>
      </w:pPr>
      <w:r>
        <w:rPr>
          <w:b/>
        </w:rPr>
        <w:lastRenderedPageBreak/>
        <w:t>1.5</w:t>
      </w:r>
      <w:r w:rsidR="006B46E9">
        <w:rPr>
          <w:b/>
        </w:rPr>
        <w:t>.</w:t>
      </w:r>
      <w:r>
        <w:rPr>
          <w:b/>
        </w:rPr>
        <w:tab/>
      </w:r>
      <w:r w:rsidRPr="00C16A08">
        <w:t xml:space="preserve">Search the World Wide Web for information about Sir Ronald A. Fisher and his work on experimental design in agricultural science at the </w:t>
      </w:r>
      <w:proofErr w:type="spellStart"/>
      <w:r w:rsidRPr="00C16A08">
        <w:t>Rothamsted</w:t>
      </w:r>
      <w:proofErr w:type="spellEnd"/>
      <w:r w:rsidRPr="00C16A08">
        <w:t xml:space="preserve"> Experimental Station.</w:t>
      </w:r>
    </w:p>
    <w:p w14:paraId="0C02B69F" w14:textId="77777777" w:rsidR="002E48D2" w:rsidRDefault="002E48D2" w:rsidP="00AE21DF">
      <w:pPr>
        <w:tabs>
          <w:tab w:val="left" w:pos="567"/>
        </w:tabs>
        <w:spacing w:line="240" w:lineRule="atLeast"/>
      </w:pPr>
    </w:p>
    <w:p w14:paraId="5F24A3F6" w14:textId="77777777" w:rsidR="002E48D2" w:rsidRDefault="002E48D2" w:rsidP="00AE21DF">
      <w:pPr>
        <w:tabs>
          <w:tab w:val="left" w:pos="567"/>
        </w:tabs>
        <w:spacing w:line="240" w:lineRule="atLeast"/>
      </w:pPr>
      <w:r>
        <w:t>Sample searches could include the following:</w:t>
      </w:r>
    </w:p>
    <w:p w14:paraId="1BB30908" w14:textId="77777777" w:rsidR="002E48D2" w:rsidRDefault="002E48D2" w:rsidP="00AE21DF">
      <w:pPr>
        <w:tabs>
          <w:tab w:val="left" w:pos="567"/>
        </w:tabs>
        <w:spacing w:line="240" w:lineRule="atLeast"/>
      </w:pPr>
    </w:p>
    <w:p w14:paraId="3E6E4AA1" w14:textId="77777777" w:rsidR="002E48D2" w:rsidRPr="00C16A08" w:rsidRDefault="002E48D2" w:rsidP="002E48D2">
      <w:pPr>
        <w:tabs>
          <w:tab w:val="left" w:pos="567"/>
        </w:tabs>
        <w:spacing w:line="240" w:lineRule="atLeast"/>
        <w:jc w:val="center"/>
      </w:pPr>
      <w:r>
        <w:rPr>
          <w:noProof/>
          <w:lang w:val="en-IN" w:eastAsia="en-IN"/>
        </w:rPr>
        <w:drawing>
          <wp:inline distT="0" distB="0" distL="0" distR="0" wp14:anchorId="2C2A4D6C" wp14:editId="6DE8FF99">
            <wp:extent cx="2413675" cy="2316891"/>
            <wp:effectExtent l="19050" t="19050" r="2476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15506" t="18203" r="43257" b="11384"/>
                    <a:stretch/>
                  </pic:blipFill>
                  <pic:spPr bwMode="auto">
                    <a:xfrm>
                      <a:off x="0" y="0"/>
                      <a:ext cx="2555520" cy="2453049"/>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831CA59" w14:textId="77777777" w:rsidR="00AE21DF" w:rsidRDefault="00AE21DF" w:rsidP="00AE21DF">
      <w:pPr>
        <w:tabs>
          <w:tab w:val="left" w:pos="567"/>
        </w:tabs>
        <w:spacing w:line="240" w:lineRule="atLeast"/>
        <w:rPr>
          <w:b/>
        </w:rPr>
      </w:pPr>
    </w:p>
    <w:p w14:paraId="192C733A" w14:textId="77777777" w:rsidR="00AE21DF" w:rsidRPr="00C16A08" w:rsidRDefault="00AE21DF" w:rsidP="00AE21DF">
      <w:pPr>
        <w:tabs>
          <w:tab w:val="left" w:pos="567"/>
        </w:tabs>
        <w:spacing w:line="240" w:lineRule="atLeast"/>
      </w:pPr>
      <w:r>
        <w:rPr>
          <w:b/>
        </w:rPr>
        <w:t>1.6</w:t>
      </w:r>
      <w:r w:rsidR="006B46E9">
        <w:rPr>
          <w:b/>
        </w:rPr>
        <w:t>.</w:t>
      </w:r>
      <w:r>
        <w:rPr>
          <w:b/>
        </w:rPr>
        <w:tab/>
      </w:r>
      <w:r w:rsidRPr="00C16A08">
        <w:t xml:space="preserve">Find a Web Site for a business that you are interested in.  Develop a list of factors </w:t>
      </w:r>
      <w:r w:rsidR="003E79E6" w:rsidRPr="00C16A08">
        <w:t>tha</w:t>
      </w:r>
      <w:r w:rsidR="003E79E6">
        <w:t>t</w:t>
      </w:r>
      <w:r w:rsidRPr="00C16A08">
        <w:t xml:space="preserve"> you would use in an experimental design to improve the effectiveness of this Web Site.</w:t>
      </w:r>
    </w:p>
    <w:p w14:paraId="594D4911" w14:textId="77777777" w:rsidR="00AE21DF" w:rsidRDefault="00AE21DF" w:rsidP="00AE21DF">
      <w:pPr>
        <w:tabs>
          <w:tab w:val="left" w:pos="567"/>
        </w:tabs>
        <w:spacing w:line="240" w:lineRule="atLeast"/>
        <w:rPr>
          <w:b/>
        </w:rPr>
      </w:pPr>
    </w:p>
    <w:p w14:paraId="04F8F895" w14:textId="77777777" w:rsidR="00691196" w:rsidRDefault="00691196" w:rsidP="00AE21DF">
      <w:pPr>
        <w:tabs>
          <w:tab w:val="left" w:pos="567"/>
        </w:tabs>
        <w:spacing w:line="240" w:lineRule="atLeast"/>
        <w:rPr>
          <w:b/>
        </w:rPr>
      </w:pPr>
    </w:p>
    <w:p w14:paraId="5E6512B7" w14:textId="77777777" w:rsidR="00AE21DF" w:rsidRDefault="00AE21DF" w:rsidP="00AE21DF">
      <w:pPr>
        <w:tabs>
          <w:tab w:val="left" w:pos="567"/>
        </w:tabs>
        <w:spacing w:line="240" w:lineRule="atLeast"/>
      </w:pPr>
      <w:r>
        <w:rPr>
          <w:b/>
        </w:rPr>
        <w:t>1.7</w:t>
      </w:r>
      <w:r w:rsidR="006B46E9">
        <w:rPr>
          <w:b/>
        </w:rPr>
        <w:t>.</w:t>
      </w:r>
      <w:r>
        <w:rPr>
          <w:b/>
        </w:rPr>
        <w:tab/>
      </w:r>
      <w:r w:rsidRPr="00C16A08">
        <w:t xml:space="preserve">Almost everyone is concerned about the rising price of gasoline.  Construct a cause and effect diagram identifying the factors that potentially </w:t>
      </w:r>
      <w:r w:rsidR="003E79E6" w:rsidRPr="00C16A08">
        <w:t>influence</w:t>
      </w:r>
      <w:r w:rsidRPr="00C16A08">
        <w:t xml:space="preserve"> the gasoline </w:t>
      </w:r>
      <w:r w:rsidR="003E79E6" w:rsidRPr="00C16A08">
        <w:t>mileage</w:t>
      </w:r>
      <w:r w:rsidRPr="00C16A08">
        <w:t xml:space="preserve"> that you get in your car.  How would you go about conducting an experiment to determine any </w:t>
      </w:r>
      <w:r w:rsidR="00C16A08" w:rsidRPr="00C16A08">
        <w:t xml:space="preserve">of these factors actually affect your gasoline </w:t>
      </w:r>
      <w:r w:rsidR="003E79E6" w:rsidRPr="00C16A08">
        <w:t>mileage</w:t>
      </w:r>
      <w:r w:rsidR="00C16A08" w:rsidRPr="00C16A08">
        <w:t>?</w:t>
      </w:r>
    </w:p>
    <w:p w14:paraId="668BE539" w14:textId="77777777" w:rsidR="009E57C8" w:rsidRDefault="009E57C8" w:rsidP="00AE21DF">
      <w:pPr>
        <w:tabs>
          <w:tab w:val="left" w:pos="567"/>
        </w:tabs>
        <w:spacing w:line="240" w:lineRule="atLeast"/>
      </w:pPr>
    </w:p>
    <w:p w14:paraId="1FE5A762" w14:textId="77777777" w:rsidR="00C16A08" w:rsidRDefault="00C16A08" w:rsidP="00AE21DF">
      <w:pPr>
        <w:tabs>
          <w:tab w:val="left" w:pos="567"/>
        </w:tabs>
        <w:spacing w:line="240" w:lineRule="atLeast"/>
        <w:rPr>
          <w:b/>
        </w:rPr>
      </w:pPr>
    </w:p>
    <w:p w14:paraId="48530EC0" w14:textId="77777777" w:rsidR="00C16A08" w:rsidRDefault="00C16A08" w:rsidP="00AE21DF">
      <w:pPr>
        <w:tabs>
          <w:tab w:val="left" w:pos="567"/>
        </w:tabs>
        <w:spacing w:line="240" w:lineRule="atLeast"/>
      </w:pPr>
      <w:r>
        <w:rPr>
          <w:b/>
        </w:rPr>
        <w:t>1.8</w:t>
      </w:r>
      <w:r w:rsidR="006B46E9">
        <w:rPr>
          <w:b/>
        </w:rPr>
        <w:t>.</w:t>
      </w:r>
      <w:r>
        <w:rPr>
          <w:b/>
        </w:rPr>
        <w:tab/>
      </w:r>
      <w:r w:rsidRPr="00C16A08">
        <w:t>What is replication?  Why do we need replication in an experiment?  Present an example that illustrates the differences between replication and repeated measures.</w:t>
      </w:r>
    </w:p>
    <w:p w14:paraId="3569C5C6" w14:textId="77777777" w:rsidR="009E57C8" w:rsidRDefault="009E57C8" w:rsidP="00AE21DF">
      <w:pPr>
        <w:tabs>
          <w:tab w:val="left" w:pos="567"/>
        </w:tabs>
        <w:spacing w:line="240" w:lineRule="atLeast"/>
      </w:pPr>
    </w:p>
    <w:p w14:paraId="35D51798" w14:textId="77777777" w:rsidR="002D3055" w:rsidRDefault="002D3055" w:rsidP="00AE21DF">
      <w:pPr>
        <w:tabs>
          <w:tab w:val="left" w:pos="567"/>
        </w:tabs>
        <w:spacing w:line="240" w:lineRule="atLeast"/>
      </w:pPr>
      <w:r>
        <w:t>Repetition of the experimental runs.  Replication enables the experimenter to estimate the experimental error, and provides more precise estimate of the mean for the response variable.</w:t>
      </w:r>
    </w:p>
    <w:p w14:paraId="4AF6F3D1" w14:textId="77777777" w:rsidR="002D3055" w:rsidRDefault="002D3055" w:rsidP="00AE21DF">
      <w:pPr>
        <w:tabs>
          <w:tab w:val="left" w:pos="567"/>
        </w:tabs>
        <w:spacing w:line="240" w:lineRule="atLeast"/>
      </w:pPr>
    </w:p>
    <w:p w14:paraId="7EF46B58" w14:textId="77777777" w:rsidR="00C16A08" w:rsidRDefault="00C16A08" w:rsidP="00AE21DF">
      <w:pPr>
        <w:tabs>
          <w:tab w:val="left" w:pos="567"/>
        </w:tabs>
        <w:spacing w:line="240" w:lineRule="atLeast"/>
        <w:rPr>
          <w:b/>
        </w:rPr>
      </w:pPr>
    </w:p>
    <w:p w14:paraId="01C707AF" w14:textId="72DA901D" w:rsidR="00C16A08" w:rsidRDefault="00C16A08" w:rsidP="00AE21DF">
      <w:pPr>
        <w:tabs>
          <w:tab w:val="left" w:pos="567"/>
        </w:tabs>
        <w:spacing w:line="240" w:lineRule="atLeast"/>
      </w:pPr>
      <w:r>
        <w:rPr>
          <w:b/>
        </w:rPr>
        <w:t>1.9</w:t>
      </w:r>
      <w:r w:rsidR="00B32AD6">
        <w:rPr>
          <w:b/>
        </w:rPr>
        <w:t>S</w:t>
      </w:r>
      <w:r w:rsidR="006B46E9">
        <w:rPr>
          <w:b/>
        </w:rPr>
        <w:t>.</w:t>
      </w:r>
      <w:r>
        <w:rPr>
          <w:b/>
        </w:rPr>
        <w:tab/>
      </w:r>
      <w:r w:rsidRPr="00C16A08">
        <w:t>Why is randomization important in an experiment?</w:t>
      </w:r>
    </w:p>
    <w:p w14:paraId="4B7E69AA" w14:textId="77777777" w:rsidR="009E57C8" w:rsidRDefault="009E57C8" w:rsidP="00AE21DF">
      <w:pPr>
        <w:tabs>
          <w:tab w:val="left" w:pos="567"/>
        </w:tabs>
        <w:spacing w:line="240" w:lineRule="atLeast"/>
      </w:pPr>
    </w:p>
    <w:p w14:paraId="4BA8753A" w14:textId="77777777" w:rsidR="00102F0B" w:rsidRDefault="00102F0B" w:rsidP="00AE21DF">
      <w:pPr>
        <w:tabs>
          <w:tab w:val="left" w:pos="567"/>
        </w:tabs>
        <w:spacing w:line="240" w:lineRule="atLeast"/>
      </w:pPr>
      <w:r>
        <w:t xml:space="preserve">To assure the observations, or errors, are independently distributed </w:t>
      </w:r>
      <w:proofErr w:type="spellStart"/>
      <w:r>
        <w:t>randome</w:t>
      </w:r>
      <w:proofErr w:type="spellEnd"/>
      <w:r>
        <w:t xml:space="preserve"> variables as required by statistical methods.  Also, to “average out” the effects of extraneous factors that might occur while running the experiment.</w:t>
      </w:r>
    </w:p>
    <w:p w14:paraId="18A61414" w14:textId="77777777" w:rsidR="00C16A08" w:rsidRDefault="00C16A08" w:rsidP="00AE21DF">
      <w:pPr>
        <w:tabs>
          <w:tab w:val="left" w:pos="567"/>
        </w:tabs>
        <w:spacing w:line="240" w:lineRule="atLeast"/>
        <w:rPr>
          <w:b/>
        </w:rPr>
      </w:pPr>
    </w:p>
    <w:p w14:paraId="365D0D39" w14:textId="77777777" w:rsidR="008F5FD5" w:rsidRDefault="008F5FD5" w:rsidP="00AE21DF">
      <w:pPr>
        <w:tabs>
          <w:tab w:val="left" w:pos="567"/>
        </w:tabs>
        <w:spacing w:line="240" w:lineRule="atLeast"/>
        <w:rPr>
          <w:b/>
        </w:rPr>
      </w:pPr>
    </w:p>
    <w:p w14:paraId="2AD101E6" w14:textId="45D7993A" w:rsidR="00C16A08" w:rsidRDefault="00C16A08" w:rsidP="00AE21DF">
      <w:pPr>
        <w:tabs>
          <w:tab w:val="left" w:pos="567"/>
        </w:tabs>
        <w:spacing w:line="240" w:lineRule="atLeast"/>
      </w:pPr>
      <w:r>
        <w:rPr>
          <w:b/>
        </w:rPr>
        <w:t>1.10</w:t>
      </w:r>
      <w:r w:rsidR="00B32AD6">
        <w:rPr>
          <w:b/>
        </w:rPr>
        <w:t>S</w:t>
      </w:r>
      <w:r w:rsidR="006B46E9">
        <w:rPr>
          <w:b/>
        </w:rPr>
        <w:t>.</w:t>
      </w:r>
      <w:r>
        <w:rPr>
          <w:b/>
        </w:rPr>
        <w:tab/>
      </w:r>
      <w:r w:rsidRPr="00C16A08">
        <w:t>What are the potential risks of a single, large, comprehensive experiment in contrast to a sequential approach?</w:t>
      </w:r>
    </w:p>
    <w:p w14:paraId="2F42A541" w14:textId="77777777" w:rsidR="006B46E9" w:rsidRDefault="006B46E9" w:rsidP="00AE21DF">
      <w:pPr>
        <w:tabs>
          <w:tab w:val="left" w:pos="567"/>
        </w:tabs>
        <w:spacing w:line="240" w:lineRule="atLeast"/>
      </w:pPr>
    </w:p>
    <w:p w14:paraId="2ACA7A25" w14:textId="77777777" w:rsidR="00C25A27" w:rsidRDefault="00C25A27" w:rsidP="00AE21DF">
      <w:pPr>
        <w:tabs>
          <w:tab w:val="left" w:pos="567"/>
        </w:tabs>
        <w:spacing w:line="240" w:lineRule="atLeast"/>
      </w:pPr>
      <w:r>
        <w:t>The important factors and levels are not always known at the beginning of the experimental process.  Even new response variables might be discovered during the experimental process.  By running a large comprehensive experiment, valuable information learned early in the experimental process can not likely be incorporated in the remaining experimental runs.</w:t>
      </w:r>
    </w:p>
    <w:p w14:paraId="34BC9484" w14:textId="77777777" w:rsidR="00C25A27" w:rsidRDefault="00C25A27" w:rsidP="00AE21DF">
      <w:pPr>
        <w:tabs>
          <w:tab w:val="left" w:pos="567"/>
        </w:tabs>
        <w:spacing w:line="240" w:lineRule="atLeast"/>
      </w:pPr>
    </w:p>
    <w:p w14:paraId="419A52D6" w14:textId="77777777" w:rsidR="005C1428" w:rsidRDefault="005C1428" w:rsidP="00AE21DF">
      <w:pPr>
        <w:tabs>
          <w:tab w:val="left" w:pos="567"/>
        </w:tabs>
        <w:spacing w:line="240" w:lineRule="atLeast"/>
      </w:pPr>
      <w:r>
        <w:lastRenderedPageBreak/>
        <w:t xml:space="preserve">Experimental runs can be expensive and time consuming.  </w:t>
      </w:r>
      <w:r w:rsidR="00C25A27">
        <w:t>If an error were to occur while running the experiment, the cost of redoing the experiment is much more manageable with one of the small sequential experiments than the large comprehensive experiment.</w:t>
      </w:r>
    </w:p>
    <w:p w14:paraId="5868AF23" w14:textId="74495577" w:rsidR="006B46E9" w:rsidRDefault="006B46E9" w:rsidP="00AE21DF">
      <w:pPr>
        <w:tabs>
          <w:tab w:val="left" w:pos="567"/>
        </w:tabs>
        <w:spacing w:line="240" w:lineRule="atLeast"/>
      </w:pPr>
    </w:p>
    <w:p w14:paraId="3C60B65C" w14:textId="6540B246" w:rsidR="00B32AD6" w:rsidRDefault="00B32AD6" w:rsidP="00AE21DF">
      <w:pPr>
        <w:tabs>
          <w:tab w:val="left" w:pos="567"/>
        </w:tabs>
        <w:spacing w:line="240" w:lineRule="atLeast"/>
      </w:pPr>
    </w:p>
    <w:p w14:paraId="7E0412E0" w14:textId="7D550758" w:rsidR="00B32AD6" w:rsidRDefault="00B32AD6" w:rsidP="00AE21DF">
      <w:pPr>
        <w:tabs>
          <w:tab w:val="left" w:pos="567"/>
        </w:tabs>
        <w:spacing w:line="240" w:lineRule="atLeast"/>
      </w:pPr>
    </w:p>
    <w:p w14:paraId="4207B16E" w14:textId="3C2EA98B" w:rsidR="00B32AD6" w:rsidRDefault="00B32AD6" w:rsidP="00AE21DF">
      <w:pPr>
        <w:tabs>
          <w:tab w:val="left" w:pos="567"/>
        </w:tabs>
        <w:spacing w:line="240" w:lineRule="atLeast"/>
      </w:pPr>
    </w:p>
    <w:p w14:paraId="652B1881" w14:textId="484995CB" w:rsidR="00B32AD6" w:rsidRPr="00B32AD6" w:rsidRDefault="00B32AD6" w:rsidP="00AE21DF">
      <w:pPr>
        <w:tabs>
          <w:tab w:val="left" w:pos="567"/>
        </w:tabs>
        <w:spacing w:line="240" w:lineRule="atLeast"/>
        <w:rPr>
          <w:b/>
        </w:rPr>
      </w:pPr>
      <w:r w:rsidRPr="00B32AD6">
        <w:rPr>
          <w:b/>
        </w:rPr>
        <w:t>Reserved Problems</w:t>
      </w:r>
    </w:p>
    <w:p w14:paraId="6611C3DA" w14:textId="52936A45" w:rsidR="00B32AD6" w:rsidRDefault="00B32AD6" w:rsidP="00AE21DF">
      <w:pPr>
        <w:tabs>
          <w:tab w:val="left" w:pos="567"/>
        </w:tabs>
        <w:spacing w:line="240" w:lineRule="atLeast"/>
      </w:pPr>
    </w:p>
    <w:p w14:paraId="7C60BE5E" w14:textId="77777777" w:rsidR="00B32AD6" w:rsidRDefault="00B32AD6" w:rsidP="00AE21DF">
      <w:pPr>
        <w:tabs>
          <w:tab w:val="left" w:pos="567"/>
        </w:tabs>
        <w:spacing w:line="240" w:lineRule="atLeast"/>
      </w:pPr>
    </w:p>
    <w:p w14:paraId="4313B1EC" w14:textId="4ECEF2E7" w:rsidR="006B46E9" w:rsidRDefault="006B46E9" w:rsidP="006B46E9">
      <w:pPr>
        <w:tabs>
          <w:tab w:val="left" w:pos="567"/>
        </w:tabs>
        <w:spacing w:line="240" w:lineRule="atLeast"/>
      </w:pPr>
      <w:r w:rsidRPr="006B46E9">
        <w:rPr>
          <w:b/>
        </w:rPr>
        <w:t>1.1</w:t>
      </w:r>
      <w:r w:rsidR="00B32AD6">
        <w:rPr>
          <w:b/>
        </w:rPr>
        <w:t>R</w:t>
      </w:r>
      <w:r w:rsidRPr="006B46E9">
        <w:rPr>
          <w:b/>
        </w:rPr>
        <w:t>.</w:t>
      </w:r>
      <w:r w:rsidRPr="006B46E9">
        <w:rPr>
          <w:b/>
        </w:rPr>
        <w:tab/>
      </w:r>
      <w:r>
        <w:t xml:space="preserve">Have you received an offer to obtain a credit card in the mail?  What “factors” were associated with the offer, such as introductory interest rate?  Do you think the credit card company is conducting experiments to investigate which </w:t>
      </w:r>
      <w:proofErr w:type="spellStart"/>
      <w:r>
        <w:t>facors</w:t>
      </w:r>
      <w:proofErr w:type="spellEnd"/>
      <w:r>
        <w:t xml:space="preserve"> product the </w:t>
      </w:r>
      <w:proofErr w:type="gramStart"/>
      <w:r>
        <w:t>highest  positive</w:t>
      </w:r>
      <w:proofErr w:type="gramEnd"/>
      <w:r>
        <w:t xml:space="preserve"> response rate to their offer?  What potential factors in </w:t>
      </w:r>
      <w:proofErr w:type="gramStart"/>
      <w:r>
        <w:t>the  experiment</w:t>
      </w:r>
      <w:proofErr w:type="gramEnd"/>
      <w:r>
        <w:t xml:space="preserve"> can you identify?</w:t>
      </w:r>
    </w:p>
    <w:p w14:paraId="659D8D43" w14:textId="77777777" w:rsidR="006B46E9" w:rsidRDefault="006B46E9" w:rsidP="006B46E9">
      <w:pPr>
        <w:tabs>
          <w:tab w:val="left" w:pos="567"/>
        </w:tabs>
        <w:spacing w:line="240" w:lineRule="atLeast"/>
      </w:pPr>
    </w:p>
    <w:p w14:paraId="68413E12" w14:textId="77777777" w:rsidR="00226D80" w:rsidRDefault="00226D80" w:rsidP="006B46E9">
      <w:pPr>
        <w:tabs>
          <w:tab w:val="left" w:pos="567"/>
        </w:tabs>
        <w:spacing w:line="240" w:lineRule="atLeast"/>
      </w:pPr>
      <w:r>
        <w:t>Interest rate, credit limit, old credit card pay-off amount, interest free period, gift points, others.</w:t>
      </w:r>
    </w:p>
    <w:p w14:paraId="29F7269C" w14:textId="77777777" w:rsidR="00226D80" w:rsidRDefault="00226D80" w:rsidP="006B46E9">
      <w:pPr>
        <w:tabs>
          <w:tab w:val="left" w:pos="567"/>
        </w:tabs>
        <w:spacing w:line="240" w:lineRule="atLeast"/>
      </w:pPr>
    </w:p>
    <w:p w14:paraId="099101FF" w14:textId="77777777" w:rsidR="008F5FD5" w:rsidRDefault="008F5FD5" w:rsidP="006B46E9">
      <w:pPr>
        <w:tabs>
          <w:tab w:val="left" w:pos="567"/>
        </w:tabs>
        <w:spacing w:line="240" w:lineRule="atLeast"/>
      </w:pPr>
    </w:p>
    <w:p w14:paraId="1B064684" w14:textId="28DA17E5" w:rsidR="006B46E9" w:rsidRDefault="006B46E9" w:rsidP="006B46E9">
      <w:pPr>
        <w:tabs>
          <w:tab w:val="left" w:pos="567"/>
        </w:tabs>
        <w:spacing w:line="240" w:lineRule="atLeast"/>
      </w:pPr>
      <w:r w:rsidRPr="006B46E9">
        <w:rPr>
          <w:b/>
        </w:rPr>
        <w:t>1.2</w:t>
      </w:r>
      <w:r w:rsidR="00B32AD6">
        <w:rPr>
          <w:b/>
        </w:rPr>
        <w:t>R</w:t>
      </w:r>
      <w:r w:rsidRPr="006B46E9">
        <w:rPr>
          <w:b/>
        </w:rPr>
        <w:t>.</w:t>
      </w:r>
      <w:r w:rsidRPr="006B46E9">
        <w:rPr>
          <w:b/>
        </w:rPr>
        <w:tab/>
      </w:r>
      <w:r>
        <w:t>What factors do you think an e-commerce company could use in an experiment involving their web page to encourage more people to “click-through” into their site?</w:t>
      </w:r>
    </w:p>
    <w:p w14:paraId="5ACBF63E" w14:textId="77777777" w:rsidR="006B46E9" w:rsidRDefault="006B46E9" w:rsidP="00AE21DF">
      <w:pPr>
        <w:tabs>
          <w:tab w:val="left" w:pos="567"/>
        </w:tabs>
        <w:spacing w:line="240" w:lineRule="atLeast"/>
        <w:rPr>
          <w:b/>
        </w:rPr>
      </w:pPr>
    </w:p>
    <w:p w14:paraId="5DB27C84" w14:textId="51D373AC" w:rsidR="00FA4225" w:rsidRDefault="00FA4225" w:rsidP="00AE21DF">
      <w:pPr>
        <w:tabs>
          <w:tab w:val="left" w:pos="567"/>
        </w:tabs>
        <w:spacing w:line="240" w:lineRule="atLeast"/>
      </w:pPr>
      <w:r w:rsidRPr="00FA4225">
        <w:t>Font size</w:t>
      </w:r>
      <w:r>
        <w:t>, f</w:t>
      </w:r>
      <w:r w:rsidRPr="00FA4225">
        <w:t>ont type</w:t>
      </w:r>
      <w:r>
        <w:t>, images/icons, color, spacing, animation, sound/music, speed, others.</w:t>
      </w:r>
    </w:p>
    <w:p w14:paraId="38097244" w14:textId="5D7159F1" w:rsidR="00B32AD6" w:rsidRDefault="00B32AD6" w:rsidP="00AE21DF">
      <w:pPr>
        <w:tabs>
          <w:tab w:val="left" w:pos="567"/>
        </w:tabs>
        <w:spacing w:line="240" w:lineRule="atLeast"/>
      </w:pPr>
    </w:p>
    <w:p w14:paraId="588203D6" w14:textId="77777777" w:rsidR="00B32AD6" w:rsidRDefault="00B32AD6" w:rsidP="00B32AD6">
      <w:pPr>
        <w:spacing w:after="160" w:line="259" w:lineRule="auto"/>
      </w:pPr>
    </w:p>
    <w:p w14:paraId="2CA20131" w14:textId="29207656" w:rsidR="00B32AD6" w:rsidRDefault="00B32AD6" w:rsidP="00B32AD6">
      <w:pPr>
        <w:spacing w:after="160" w:line="259" w:lineRule="auto"/>
      </w:pPr>
      <w:r w:rsidRPr="00B32AD6">
        <w:rPr>
          <w:b/>
        </w:rPr>
        <w:t>1.3R.</w:t>
      </w:r>
      <w:r>
        <w:t xml:space="preserve"> Two of the leading contributors to design of experiments over the last 60 years were George E. P. Box and J. Stuart Hunter.  Search the World Wide Web for information on these two individuals and briefly summarize their contributions.</w:t>
      </w:r>
    </w:p>
    <w:p w14:paraId="5D687AB6" w14:textId="77777777" w:rsidR="00B32AD6" w:rsidRDefault="00B32AD6" w:rsidP="00B32AD6">
      <w:pPr>
        <w:spacing w:after="160" w:line="259" w:lineRule="auto"/>
      </w:pPr>
    </w:p>
    <w:p w14:paraId="5E147084" w14:textId="7B3E8926" w:rsidR="00B32AD6" w:rsidRDefault="00B32AD6" w:rsidP="00B32AD6">
      <w:pPr>
        <w:pStyle w:val="ListParagraph"/>
        <w:spacing w:after="160" w:line="259" w:lineRule="auto"/>
        <w:ind w:left="0"/>
      </w:pPr>
      <w:r w:rsidRPr="00B32AD6">
        <w:rPr>
          <w:b/>
        </w:rPr>
        <w:t>1.</w:t>
      </w:r>
      <w:r>
        <w:rPr>
          <w:b/>
        </w:rPr>
        <w:t>4</w:t>
      </w:r>
      <w:r w:rsidRPr="00B32AD6">
        <w:rPr>
          <w:b/>
        </w:rPr>
        <w:t>R.</w:t>
      </w:r>
      <w:r>
        <w:t xml:space="preserve"> Suppose that you want to make brownies.  You plan to use a brownie mix, but there are a number of factors that could impact the results.</w:t>
      </w:r>
    </w:p>
    <w:p w14:paraId="512D6F3D" w14:textId="77777777" w:rsidR="00B32AD6" w:rsidRDefault="00B32AD6" w:rsidP="00B32AD6">
      <w:pPr>
        <w:pStyle w:val="ListParagraph"/>
        <w:numPr>
          <w:ilvl w:val="0"/>
          <w:numId w:val="23"/>
        </w:numPr>
        <w:spacing w:after="160" w:line="259" w:lineRule="auto"/>
        <w:ind w:left="720"/>
      </w:pPr>
      <w:r>
        <w:t>What would you use as a response variable?  Could there be more than one response? Taste would probably be the primary factor.  Other factors could be texture and aroma.  Possibly a combination of all three.</w:t>
      </w:r>
    </w:p>
    <w:p w14:paraId="57115797" w14:textId="77777777" w:rsidR="00B32AD6" w:rsidRDefault="00B32AD6" w:rsidP="00B32AD6">
      <w:pPr>
        <w:pStyle w:val="ListParagraph"/>
        <w:numPr>
          <w:ilvl w:val="0"/>
          <w:numId w:val="23"/>
        </w:numPr>
        <w:spacing w:after="160" w:line="259" w:lineRule="auto"/>
        <w:ind w:left="720"/>
      </w:pPr>
      <w:r>
        <w:t>Identify the factors that might impact the results.  Amount of oil, number of eggs, amount of water, cost of mix – expensive or cheap, baking temperature, baking time, type of pan – glass or metal.</w:t>
      </w:r>
    </w:p>
    <w:p w14:paraId="4F5A334A" w14:textId="77777777" w:rsidR="00B32AD6" w:rsidRDefault="00B32AD6" w:rsidP="00B32AD6">
      <w:pPr>
        <w:pStyle w:val="ListParagraph"/>
        <w:numPr>
          <w:ilvl w:val="0"/>
          <w:numId w:val="23"/>
        </w:numPr>
        <w:spacing w:after="160" w:line="259" w:lineRule="auto"/>
        <w:ind w:left="720"/>
      </w:pPr>
      <w:r>
        <w:t>Complete the first three steps of the guidelines for designing experiments in Section 1-4.</w:t>
      </w:r>
    </w:p>
    <w:p w14:paraId="526E8C40" w14:textId="77777777" w:rsidR="00B32AD6" w:rsidRDefault="00B32AD6" w:rsidP="00B32AD6">
      <w:pPr>
        <w:pStyle w:val="ListParagraph"/>
        <w:numPr>
          <w:ilvl w:val="0"/>
          <w:numId w:val="24"/>
        </w:numPr>
        <w:spacing w:after="160" w:line="259" w:lineRule="auto"/>
        <w:ind w:left="1080"/>
      </w:pPr>
      <w:r>
        <w:t>Problem Statement – To maximize brownie tastiness. Or to make the best brownie while minimizing cost (Can a cheap mix give the results of an expensive one?)</w:t>
      </w:r>
    </w:p>
    <w:p w14:paraId="76076271" w14:textId="77777777" w:rsidR="00B32AD6" w:rsidRDefault="00B32AD6" w:rsidP="00B32AD6">
      <w:pPr>
        <w:pStyle w:val="ListParagraph"/>
        <w:numPr>
          <w:ilvl w:val="0"/>
          <w:numId w:val="24"/>
        </w:numPr>
        <w:spacing w:after="160" w:line="259" w:lineRule="auto"/>
        <w:ind w:left="1080"/>
      </w:pPr>
      <w:r>
        <w:t>Response Variable – Tastiness is the primary response.  Secondary responses could also be texture and aroma.</w:t>
      </w:r>
    </w:p>
    <w:p w14:paraId="1458782C" w14:textId="77777777" w:rsidR="00B32AD6" w:rsidRDefault="00B32AD6" w:rsidP="00B32AD6">
      <w:pPr>
        <w:pStyle w:val="ListParagraph"/>
        <w:numPr>
          <w:ilvl w:val="0"/>
          <w:numId w:val="24"/>
        </w:numPr>
        <w:spacing w:after="160" w:line="259" w:lineRule="auto"/>
        <w:ind w:left="1080"/>
      </w:pPr>
      <w:r>
        <w:t>Choice of factors, levels and range – for the maximize brownie tastiness:  Mix cost (cheap, expensive), number of eggs (2,3), amount of oil (1/2 cup, ¾ cup), pan type (glass, metal), oven temp (350, 375), bake time (35 min, 45 min).  One might want to reduce the number of factors from 6 to 3-4 to reduce the number of experimental runs.</w:t>
      </w:r>
    </w:p>
    <w:p w14:paraId="60945814" w14:textId="77777777" w:rsidR="00B32AD6" w:rsidRPr="00FA4225" w:rsidRDefault="00B32AD6" w:rsidP="00AE21DF">
      <w:pPr>
        <w:tabs>
          <w:tab w:val="left" w:pos="567"/>
        </w:tabs>
        <w:spacing w:line="240" w:lineRule="atLeast"/>
      </w:pPr>
    </w:p>
    <w:p w14:paraId="235FC58C" w14:textId="77777777" w:rsidR="00FA4225" w:rsidRPr="00FA4225" w:rsidRDefault="00FA4225" w:rsidP="00AE21DF">
      <w:pPr>
        <w:tabs>
          <w:tab w:val="left" w:pos="567"/>
        </w:tabs>
        <w:spacing w:line="240" w:lineRule="atLeast"/>
      </w:pPr>
    </w:p>
    <w:sectPr w:rsidR="00FA4225" w:rsidRPr="00FA4225" w:rsidSect="00C46F7C">
      <w:headerReference w:type="default" r:id="rId8"/>
      <w:footerReference w:type="default" r:id="rId9"/>
      <w:pgSz w:w="12240" w:h="15840" w:code="1"/>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124B" w14:textId="77777777" w:rsidR="00881645" w:rsidRDefault="00881645">
      <w:r>
        <w:separator/>
      </w:r>
    </w:p>
  </w:endnote>
  <w:endnote w:type="continuationSeparator" w:id="0">
    <w:p w14:paraId="4B972163" w14:textId="77777777" w:rsidR="00881645" w:rsidRDefault="0088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990E" w14:textId="77777777" w:rsidR="00714216" w:rsidRDefault="004870CF">
    <w:pPr>
      <w:pStyle w:val="Footer"/>
      <w:pBdr>
        <w:top w:val="double" w:sz="6" w:space="1" w:color="auto"/>
      </w:pBdr>
      <w:jc w:val="center"/>
    </w:pPr>
    <w:r>
      <w:t>1</w:t>
    </w:r>
    <w:r w:rsidR="00714216">
      <w:t>-</w:t>
    </w:r>
    <w:r w:rsidR="00965959">
      <w:rPr>
        <w:rStyle w:val="PageNumber"/>
      </w:rPr>
      <w:fldChar w:fldCharType="begin"/>
    </w:r>
    <w:r w:rsidR="00714216">
      <w:rPr>
        <w:rStyle w:val="PageNumber"/>
      </w:rPr>
      <w:instrText xml:space="preserve"> PAGE </w:instrText>
    </w:r>
    <w:r w:rsidR="00965959">
      <w:rPr>
        <w:rStyle w:val="PageNumber"/>
      </w:rPr>
      <w:fldChar w:fldCharType="separate"/>
    </w:r>
    <w:r w:rsidR="00704760">
      <w:rPr>
        <w:rStyle w:val="PageNumber"/>
        <w:noProof/>
      </w:rPr>
      <w:t>1</w:t>
    </w:r>
    <w:r w:rsidR="0096595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8E4B0" w14:textId="77777777" w:rsidR="00881645" w:rsidRDefault="00881645">
      <w:r>
        <w:separator/>
      </w:r>
    </w:p>
  </w:footnote>
  <w:footnote w:type="continuationSeparator" w:id="0">
    <w:p w14:paraId="18F69E26" w14:textId="77777777" w:rsidR="00881645" w:rsidRDefault="00881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F143" w14:textId="0E90A7CB" w:rsidR="00714216" w:rsidRDefault="00714216">
    <w:pPr>
      <w:pStyle w:val="Footer"/>
      <w:pBdr>
        <w:top w:val="double" w:sz="6" w:space="1" w:color="auto"/>
      </w:pBdr>
      <w:jc w:val="center"/>
    </w:pPr>
    <w:r>
      <w:rPr>
        <w:rStyle w:val="PageNumber"/>
      </w:rPr>
      <w:t>Solut</w:t>
    </w:r>
    <w:r w:rsidR="00D40FEE">
      <w:rPr>
        <w:rStyle w:val="PageNumber"/>
      </w:rPr>
      <w:t>ions from Montgomery, D. C. (201</w:t>
    </w:r>
    <w:r w:rsidR="00D05CBD">
      <w:rPr>
        <w:rStyle w:val="PageNumber"/>
      </w:rPr>
      <w:t>9</w:t>
    </w:r>
    <w:r>
      <w:rPr>
        <w:rStyle w:val="PageNumber"/>
      </w:rPr>
      <w:t xml:space="preserve">) </w:t>
    </w:r>
    <w:r>
      <w:rPr>
        <w:rStyle w:val="PageNumber"/>
        <w:i/>
      </w:rPr>
      <w:t>Design and Analysis of Experiments</w:t>
    </w:r>
    <w:r>
      <w:rPr>
        <w:rStyle w:val="PageNumber"/>
      </w:rPr>
      <w:t>, Wiley, NY</w:t>
    </w:r>
  </w:p>
  <w:p w14:paraId="79367A18" w14:textId="77777777" w:rsidR="00714216" w:rsidRDefault="00714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B4B"/>
    <w:multiLevelType w:val="singleLevel"/>
    <w:tmpl w:val="911A0E34"/>
    <w:lvl w:ilvl="0">
      <w:start w:val="4"/>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1" w15:restartNumberingAfterBreak="0">
    <w:nsid w:val="065B123B"/>
    <w:multiLevelType w:val="multilevel"/>
    <w:tmpl w:val="21842266"/>
    <w:lvl w:ilvl="0">
      <w:start w:val="2"/>
      <w:numFmt w:val="decimal"/>
      <w:lvlText w:val="%1"/>
      <w:lvlJc w:val="left"/>
      <w:pPr>
        <w:tabs>
          <w:tab w:val="num" w:pos="360"/>
        </w:tabs>
        <w:ind w:left="360" w:hanging="360"/>
      </w:pPr>
      <w:rPr>
        <w:rFonts w:hint="default"/>
      </w:rPr>
    </w:lvl>
    <w:lvl w:ilvl="1">
      <w:start w:val="2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C362572"/>
    <w:multiLevelType w:val="singleLevel"/>
    <w:tmpl w:val="7BC841E2"/>
    <w:lvl w:ilvl="0">
      <w:start w:val="3"/>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3" w15:restartNumberingAfterBreak="0">
    <w:nsid w:val="14245ECA"/>
    <w:multiLevelType w:val="hybridMultilevel"/>
    <w:tmpl w:val="46348E0E"/>
    <w:lvl w:ilvl="0" w:tplc="B8A8AF36">
      <w:start w:val="1"/>
      <w:numFmt w:val="lowerLetter"/>
      <w:lvlText w:val="(%1) "/>
      <w:legacy w:legacy="1" w:legacySpace="0" w:legacyIndent="360"/>
      <w:lvlJc w:val="left"/>
      <w:pPr>
        <w:ind w:left="360" w:hanging="360"/>
      </w:pPr>
      <w:rPr>
        <w:rFonts w:ascii="Tms Rmn" w:hAnsi="Tms Rm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AF47FE"/>
    <w:multiLevelType w:val="multilevel"/>
    <w:tmpl w:val="2FA07AA4"/>
    <w:lvl w:ilvl="0">
      <w:start w:val="2"/>
      <w:numFmt w:val="decimal"/>
      <w:lvlText w:val="%1"/>
      <w:lvlJc w:val="left"/>
      <w:pPr>
        <w:tabs>
          <w:tab w:val="num" w:pos="360"/>
        </w:tabs>
        <w:ind w:left="360" w:hanging="360"/>
      </w:pPr>
      <w:rPr>
        <w:rFonts w:hint="default"/>
      </w:rPr>
    </w:lvl>
    <w:lvl w:ilvl="1">
      <w:start w:val="1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8C44707"/>
    <w:multiLevelType w:val="singleLevel"/>
    <w:tmpl w:val="D068ABAA"/>
    <w:lvl w:ilvl="0">
      <w:start w:val="2"/>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6" w15:restartNumberingAfterBreak="0">
    <w:nsid w:val="18CF7CDC"/>
    <w:multiLevelType w:val="singleLevel"/>
    <w:tmpl w:val="D068ABAA"/>
    <w:lvl w:ilvl="0">
      <w:start w:val="2"/>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7" w15:restartNumberingAfterBreak="0">
    <w:nsid w:val="1F4A02E1"/>
    <w:multiLevelType w:val="hybridMultilevel"/>
    <w:tmpl w:val="5D7CBA5A"/>
    <w:lvl w:ilvl="0" w:tplc="5290DDC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926F74"/>
    <w:multiLevelType w:val="hybridMultilevel"/>
    <w:tmpl w:val="0096DA78"/>
    <w:lvl w:ilvl="0" w:tplc="7BC841E2">
      <w:start w:val="3"/>
      <w:numFmt w:val="lowerLetter"/>
      <w:lvlText w:val="(%1) "/>
      <w:legacy w:legacy="1" w:legacySpace="0" w:legacyIndent="360"/>
      <w:lvlJc w:val="left"/>
      <w:pPr>
        <w:ind w:left="360" w:hanging="360"/>
      </w:pPr>
      <w:rPr>
        <w:rFonts w:ascii="Tms Rmn" w:hAnsi="Tms Rm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AF5EEA"/>
    <w:multiLevelType w:val="multilevel"/>
    <w:tmpl w:val="E1A045E2"/>
    <w:lvl w:ilvl="0">
      <w:start w:val="2"/>
      <w:numFmt w:val="decimal"/>
      <w:lvlText w:val="%1"/>
      <w:lvlJc w:val="left"/>
      <w:pPr>
        <w:tabs>
          <w:tab w:val="num" w:pos="360"/>
        </w:tabs>
        <w:ind w:left="360" w:hanging="360"/>
      </w:pPr>
      <w:rPr>
        <w:rFonts w:hint="default"/>
      </w:rPr>
    </w:lvl>
    <w:lvl w:ilvl="1">
      <w:start w:val="1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37C63BF"/>
    <w:multiLevelType w:val="singleLevel"/>
    <w:tmpl w:val="04090019"/>
    <w:lvl w:ilvl="0">
      <w:start w:val="1"/>
      <w:numFmt w:val="lowerLetter"/>
      <w:lvlText w:val="(%1)"/>
      <w:lvlJc w:val="left"/>
      <w:pPr>
        <w:tabs>
          <w:tab w:val="num" w:pos="360"/>
        </w:tabs>
        <w:ind w:left="360" w:hanging="360"/>
      </w:pPr>
      <w:rPr>
        <w:rFonts w:hint="default"/>
      </w:rPr>
    </w:lvl>
  </w:abstractNum>
  <w:abstractNum w:abstractNumId="11" w15:restartNumberingAfterBreak="0">
    <w:nsid w:val="3B4E4D06"/>
    <w:multiLevelType w:val="singleLevel"/>
    <w:tmpl w:val="911A0E34"/>
    <w:lvl w:ilvl="0">
      <w:start w:val="4"/>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12" w15:restartNumberingAfterBreak="0">
    <w:nsid w:val="3D9A06B8"/>
    <w:multiLevelType w:val="hybridMultilevel"/>
    <w:tmpl w:val="88A2439C"/>
    <w:lvl w:ilvl="0" w:tplc="F1FCE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E242F"/>
    <w:multiLevelType w:val="singleLevel"/>
    <w:tmpl w:val="04090019"/>
    <w:lvl w:ilvl="0">
      <w:start w:val="1"/>
      <w:numFmt w:val="lowerLetter"/>
      <w:lvlText w:val="(%1)"/>
      <w:lvlJc w:val="left"/>
      <w:pPr>
        <w:tabs>
          <w:tab w:val="num" w:pos="360"/>
        </w:tabs>
        <w:ind w:left="360" w:hanging="360"/>
      </w:pPr>
      <w:rPr>
        <w:rFonts w:hint="default"/>
      </w:rPr>
    </w:lvl>
  </w:abstractNum>
  <w:abstractNum w:abstractNumId="14" w15:restartNumberingAfterBreak="0">
    <w:nsid w:val="506E41FE"/>
    <w:multiLevelType w:val="singleLevel"/>
    <w:tmpl w:val="B8A8AF36"/>
    <w:lvl w:ilvl="0">
      <w:start w:val="1"/>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15" w15:restartNumberingAfterBreak="0">
    <w:nsid w:val="5D693C49"/>
    <w:multiLevelType w:val="multilevel"/>
    <w:tmpl w:val="00343BD4"/>
    <w:lvl w:ilvl="0">
      <w:start w:val="2"/>
      <w:numFmt w:val="decimal"/>
      <w:lvlText w:val="%1"/>
      <w:lvlJc w:val="left"/>
      <w:pPr>
        <w:tabs>
          <w:tab w:val="num" w:pos="540"/>
        </w:tabs>
        <w:ind w:left="540" w:hanging="540"/>
      </w:pPr>
      <w:rPr>
        <w:rFonts w:hint="default"/>
        <w:b/>
      </w:rPr>
    </w:lvl>
    <w:lvl w:ilvl="1">
      <w:start w:val="28"/>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15:restartNumberingAfterBreak="0">
    <w:nsid w:val="64C81135"/>
    <w:multiLevelType w:val="singleLevel"/>
    <w:tmpl w:val="B8A8AF36"/>
    <w:lvl w:ilvl="0">
      <w:start w:val="1"/>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17" w15:restartNumberingAfterBreak="0">
    <w:nsid w:val="6F682B65"/>
    <w:multiLevelType w:val="multilevel"/>
    <w:tmpl w:val="00343BD4"/>
    <w:lvl w:ilvl="0">
      <w:start w:val="2"/>
      <w:numFmt w:val="decimal"/>
      <w:lvlText w:val="%1"/>
      <w:lvlJc w:val="left"/>
      <w:pPr>
        <w:tabs>
          <w:tab w:val="num" w:pos="540"/>
        </w:tabs>
        <w:ind w:left="540" w:hanging="540"/>
      </w:pPr>
      <w:rPr>
        <w:rFonts w:hint="default"/>
        <w:b/>
      </w:rPr>
    </w:lvl>
    <w:lvl w:ilvl="1">
      <w:start w:val="28"/>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71273F8D"/>
    <w:multiLevelType w:val="multilevel"/>
    <w:tmpl w:val="96D86DDC"/>
    <w:lvl w:ilvl="0">
      <w:start w:val="2"/>
      <w:numFmt w:val="decimal"/>
      <w:lvlText w:val="%1"/>
      <w:lvlJc w:val="left"/>
      <w:pPr>
        <w:tabs>
          <w:tab w:val="num" w:pos="450"/>
        </w:tabs>
        <w:ind w:left="450" w:hanging="450"/>
      </w:pPr>
      <w:rPr>
        <w:rFonts w:hint="default"/>
      </w:rPr>
    </w:lvl>
    <w:lvl w:ilvl="1">
      <w:start w:val="17"/>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1B33D0F"/>
    <w:multiLevelType w:val="singleLevel"/>
    <w:tmpl w:val="04090019"/>
    <w:lvl w:ilvl="0">
      <w:start w:val="1"/>
      <w:numFmt w:val="lowerLetter"/>
      <w:lvlText w:val="(%1)"/>
      <w:lvlJc w:val="left"/>
      <w:pPr>
        <w:tabs>
          <w:tab w:val="num" w:pos="360"/>
        </w:tabs>
        <w:ind w:left="360" w:hanging="360"/>
      </w:pPr>
      <w:rPr>
        <w:rFonts w:hint="default"/>
      </w:rPr>
    </w:lvl>
  </w:abstractNum>
  <w:abstractNum w:abstractNumId="20" w15:restartNumberingAfterBreak="0">
    <w:nsid w:val="76334C2D"/>
    <w:multiLevelType w:val="hybridMultilevel"/>
    <w:tmpl w:val="441C6442"/>
    <w:lvl w:ilvl="0" w:tplc="E2AC82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7055531"/>
    <w:multiLevelType w:val="multilevel"/>
    <w:tmpl w:val="21842266"/>
    <w:lvl w:ilvl="0">
      <w:start w:val="2"/>
      <w:numFmt w:val="decimal"/>
      <w:lvlText w:val="%1"/>
      <w:lvlJc w:val="left"/>
      <w:pPr>
        <w:tabs>
          <w:tab w:val="num" w:pos="360"/>
        </w:tabs>
        <w:ind w:left="360" w:hanging="360"/>
      </w:pPr>
      <w:rPr>
        <w:rFonts w:hint="default"/>
      </w:rPr>
    </w:lvl>
    <w:lvl w:ilvl="1">
      <w:start w:val="2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7A1E163E"/>
    <w:multiLevelType w:val="singleLevel"/>
    <w:tmpl w:val="7BC841E2"/>
    <w:lvl w:ilvl="0">
      <w:start w:val="3"/>
      <w:numFmt w:val="lowerLetter"/>
      <w:lvlText w:val="(%1) "/>
      <w:legacy w:legacy="1" w:legacySpace="0" w:legacyIndent="360"/>
      <w:lvlJc w:val="left"/>
      <w:pPr>
        <w:ind w:left="360" w:hanging="360"/>
      </w:pPr>
      <w:rPr>
        <w:rFonts w:ascii="Tms Rmn" w:hAnsi="Tms Rmn" w:hint="default"/>
        <w:b w:val="0"/>
        <w:i w:val="0"/>
        <w:sz w:val="20"/>
        <w:u w:val="none"/>
      </w:rPr>
    </w:lvl>
  </w:abstractNum>
  <w:abstractNum w:abstractNumId="23" w15:restartNumberingAfterBreak="0">
    <w:nsid w:val="7D28298C"/>
    <w:multiLevelType w:val="hybridMultilevel"/>
    <w:tmpl w:val="D410F8C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4"/>
  </w:num>
  <w:num w:numId="2">
    <w:abstractNumId w:val="6"/>
  </w:num>
  <w:num w:numId="3">
    <w:abstractNumId w:val="2"/>
  </w:num>
  <w:num w:numId="4">
    <w:abstractNumId w:val="0"/>
  </w:num>
  <w:num w:numId="5">
    <w:abstractNumId w:val="5"/>
  </w:num>
  <w:num w:numId="6">
    <w:abstractNumId w:val="22"/>
  </w:num>
  <w:num w:numId="7">
    <w:abstractNumId w:val="11"/>
  </w:num>
  <w:num w:numId="8">
    <w:abstractNumId w:val="16"/>
  </w:num>
  <w:num w:numId="9">
    <w:abstractNumId w:val="18"/>
  </w:num>
  <w:num w:numId="10">
    <w:abstractNumId w:val="4"/>
  </w:num>
  <w:num w:numId="11">
    <w:abstractNumId w:val="9"/>
  </w:num>
  <w:num w:numId="12">
    <w:abstractNumId w:val="10"/>
  </w:num>
  <w:num w:numId="13">
    <w:abstractNumId w:val="19"/>
  </w:num>
  <w:num w:numId="14">
    <w:abstractNumId w:val="13"/>
  </w:num>
  <w:num w:numId="15">
    <w:abstractNumId w:val="17"/>
  </w:num>
  <w:num w:numId="16">
    <w:abstractNumId w:val="15"/>
  </w:num>
  <w:num w:numId="17">
    <w:abstractNumId w:val="21"/>
  </w:num>
  <w:num w:numId="18">
    <w:abstractNumId w:val="1"/>
  </w:num>
  <w:num w:numId="19">
    <w:abstractNumId w:val="3"/>
  </w:num>
  <w:num w:numId="20">
    <w:abstractNumId w:val="8"/>
  </w:num>
  <w:num w:numId="21">
    <w:abstractNumId w:val="12"/>
  </w:num>
  <w:num w:numId="22">
    <w:abstractNumId w:val="23"/>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en-US" w:vendorID="6" w:dllVersion="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wtzA0NzYxsjQ3MDVU0lEKTi0uzszPAykwrAUA9VnuJSwAAAA="/>
  </w:docVars>
  <w:rsids>
    <w:rsidRoot w:val="00B85546"/>
    <w:rsid w:val="00056DC3"/>
    <w:rsid w:val="000572E7"/>
    <w:rsid w:val="00102F0B"/>
    <w:rsid w:val="00226D80"/>
    <w:rsid w:val="002D3055"/>
    <w:rsid w:val="002E48D2"/>
    <w:rsid w:val="003E79E6"/>
    <w:rsid w:val="00416D32"/>
    <w:rsid w:val="004870CF"/>
    <w:rsid w:val="004F5FE6"/>
    <w:rsid w:val="005A15CF"/>
    <w:rsid w:val="005C1428"/>
    <w:rsid w:val="00686A75"/>
    <w:rsid w:val="00691196"/>
    <w:rsid w:val="006A17FF"/>
    <w:rsid w:val="006B46E9"/>
    <w:rsid w:val="00704760"/>
    <w:rsid w:val="00714216"/>
    <w:rsid w:val="007D16C4"/>
    <w:rsid w:val="007E4979"/>
    <w:rsid w:val="00861431"/>
    <w:rsid w:val="00881645"/>
    <w:rsid w:val="008938ED"/>
    <w:rsid w:val="008F5FD5"/>
    <w:rsid w:val="00936FBE"/>
    <w:rsid w:val="00965959"/>
    <w:rsid w:val="009E57C8"/>
    <w:rsid w:val="00A46767"/>
    <w:rsid w:val="00AE21DF"/>
    <w:rsid w:val="00B32AD6"/>
    <w:rsid w:val="00B85546"/>
    <w:rsid w:val="00C12ED1"/>
    <w:rsid w:val="00C16A08"/>
    <w:rsid w:val="00C22D85"/>
    <w:rsid w:val="00C25A27"/>
    <w:rsid w:val="00C46F7C"/>
    <w:rsid w:val="00C470C4"/>
    <w:rsid w:val="00C93CC1"/>
    <w:rsid w:val="00CB4D43"/>
    <w:rsid w:val="00CB63EF"/>
    <w:rsid w:val="00D05CBD"/>
    <w:rsid w:val="00D14C02"/>
    <w:rsid w:val="00D40FEE"/>
    <w:rsid w:val="00D900CE"/>
    <w:rsid w:val="00E03F1B"/>
    <w:rsid w:val="00E8288C"/>
    <w:rsid w:val="00FA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59F7C"/>
  <w15:docId w15:val="{2FB57101-6115-43F8-982E-8A6B233A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2E7"/>
    <w:rPr>
      <w:rFonts w:ascii="Times New Roman MT Std" w:hAnsi="Times New Roman MT Std"/>
    </w:rPr>
  </w:style>
  <w:style w:type="paragraph" w:styleId="Heading1">
    <w:name w:val="heading 1"/>
    <w:basedOn w:val="Normal"/>
    <w:next w:val="Normal"/>
    <w:qFormat/>
    <w:rsid w:val="000572E7"/>
    <w:pPr>
      <w:keepNext/>
      <w:jc w:val="center"/>
      <w:outlineLvl w:val="0"/>
    </w:pPr>
    <w:rPr>
      <w:b/>
      <w:sz w:val="36"/>
    </w:rPr>
  </w:style>
  <w:style w:type="paragraph" w:styleId="Heading2">
    <w:name w:val="heading 2"/>
    <w:basedOn w:val="Normal"/>
    <w:next w:val="Normal"/>
    <w:qFormat/>
    <w:rsid w:val="00C46F7C"/>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6F7C"/>
    <w:pPr>
      <w:tabs>
        <w:tab w:val="center" w:pos="4320"/>
        <w:tab w:val="right" w:pos="8640"/>
      </w:tabs>
    </w:pPr>
  </w:style>
  <w:style w:type="paragraph" w:styleId="Footer">
    <w:name w:val="footer"/>
    <w:basedOn w:val="Normal"/>
    <w:rsid w:val="00C46F7C"/>
    <w:pPr>
      <w:tabs>
        <w:tab w:val="center" w:pos="4320"/>
        <w:tab w:val="right" w:pos="8640"/>
      </w:tabs>
    </w:pPr>
  </w:style>
  <w:style w:type="character" w:styleId="PageNumber">
    <w:name w:val="page number"/>
    <w:basedOn w:val="DefaultParagraphFont"/>
    <w:rsid w:val="00C46F7C"/>
  </w:style>
  <w:style w:type="paragraph" w:styleId="BodyText">
    <w:name w:val="Body Text"/>
    <w:basedOn w:val="Normal"/>
    <w:rsid w:val="00C46F7C"/>
    <w:pPr>
      <w:tabs>
        <w:tab w:val="decimal" w:pos="1296"/>
        <w:tab w:val="decimal" w:pos="2448"/>
      </w:tabs>
      <w:spacing w:line="240" w:lineRule="atLeast"/>
      <w:jc w:val="both"/>
    </w:pPr>
    <w:rPr>
      <w:rFonts w:ascii="Tms Rmn" w:hAnsi="Tms Rmn"/>
    </w:rPr>
  </w:style>
  <w:style w:type="paragraph" w:styleId="BodyText2">
    <w:name w:val="Body Text 2"/>
    <w:basedOn w:val="Normal"/>
    <w:rsid w:val="00C46F7C"/>
    <w:pPr>
      <w:tabs>
        <w:tab w:val="left" w:pos="1296"/>
        <w:tab w:val="decimal" w:pos="2448"/>
      </w:tabs>
      <w:spacing w:line="240" w:lineRule="atLeast"/>
    </w:pPr>
    <w:rPr>
      <w:rFonts w:ascii="Tms Rmn" w:hAnsi="Tms Rmn"/>
      <w:sz w:val="32"/>
    </w:rPr>
  </w:style>
  <w:style w:type="character" w:customStyle="1" w:styleId="MTEquationSection">
    <w:name w:val="MTEquationSection"/>
    <w:rsid w:val="00C46F7C"/>
    <w:rPr>
      <w:rFonts w:ascii="Tms Rmn" w:hAnsi="Tms Rmn"/>
      <w:b/>
      <w:vanish/>
      <w:color w:val="FF0000"/>
      <w:sz w:val="36"/>
    </w:rPr>
  </w:style>
  <w:style w:type="paragraph" w:styleId="BodyTextIndent">
    <w:name w:val="Body Text Indent"/>
    <w:basedOn w:val="Normal"/>
    <w:rsid w:val="00C46F7C"/>
    <w:pPr>
      <w:tabs>
        <w:tab w:val="left" w:pos="2304"/>
        <w:tab w:val="left" w:pos="3456"/>
      </w:tabs>
      <w:spacing w:line="240" w:lineRule="atLeast"/>
      <w:ind w:left="360" w:hanging="360"/>
      <w:jc w:val="both"/>
    </w:pPr>
    <w:rPr>
      <w:rFonts w:ascii="Tms Rmn" w:hAnsi="Tms Rmn"/>
    </w:rPr>
  </w:style>
  <w:style w:type="paragraph" w:styleId="BodyTextIndent2">
    <w:name w:val="Body Text Indent 2"/>
    <w:basedOn w:val="Normal"/>
    <w:rsid w:val="00C46F7C"/>
    <w:pPr>
      <w:spacing w:line="240" w:lineRule="atLeast"/>
      <w:ind w:left="360" w:hanging="360"/>
    </w:pPr>
    <w:rPr>
      <w:rFonts w:ascii="Tms Rmn" w:hAnsi="Tms Rmn"/>
    </w:rPr>
  </w:style>
  <w:style w:type="table" w:styleId="TableGrid">
    <w:name w:val="Table Grid"/>
    <w:basedOn w:val="TableNormal"/>
    <w:rsid w:val="00E42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D900CE"/>
    <w:rPr>
      <w:color w:val="800080"/>
      <w:u w:val="single"/>
    </w:rPr>
  </w:style>
  <w:style w:type="paragraph" w:styleId="BalloonText">
    <w:name w:val="Balloon Text"/>
    <w:basedOn w:val="Normal"/>
    <w:link w:val="BalloonTextChar"/>
    <w:rsid w:val="00AE21DF"/>
    <w:rPr>
      <w:rFonts w:ascii="Tahoma" w:hAnsi="Tahoma" w:cs="Tahoma"/>
      <w:sz w:val="16"/>
      <w:szCs w:val="16"/>
    </w:rPr>
  </w:style>
  <w:style w:type="character" w:customStyle="1" w:styleId="BalloonTextChar">
    <w:name w:val="Balloon Text Char"/>
    <w:basedOn w:val="DefaultParagraphFont"/>
    <w:link w:val="BalloonText"/>
    <w:rsid w:val="00AE21DF"/>
    <w:rPr>
      <w:rFonts w:ascii="Tahoma" w:hAnsi="Tahoma" w:cs="Tahoma"/>
      <w:sz w:val="16"/>
      <w:szCs w:val="16"/>
    </w:rPr>
  </w:style>
  <w:style w:type="paragraph" w:styleId="ListParagraph">
    <w:name w:val="List Paragraph"/>
    <w:basedOn w:val="Normal"/>
    <w:uiPriority w:val="34"/>
    <w:qFormat/>
    <w:rsid w:val="003E7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DOE%20Done\99%20Chapter%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99 Chapter 2</Template>
  <TotalTime>4</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Chapter 2 Answers</vt:lpstr>
    </vt:vector>
  </TitlesOfParts>
  <Company>Custer's Last Stand</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Answers</dc:title>
  <dc:subject>DOE Answers</dc:subject>
  <dc:creator>Custer;McCarville</dc:creator>
  <cp:keywords>2 Answers</cp:keywords>
  <cp:lastModifiedBy>Lawani, Abdelaziz</cp:lastModifiedBy>
  <cp:revision>4</cp:revision>
  <cp:lastPrinted>1996-10-30T04:32:00Z</cp:lastPrinted>
  <dcterms:created xsi:type="dcterms:W3CDTF">2018-09-10T17:34:00Z</dcterms:created>
  <dcterms:modified xsi:type="dcterms:W3CDTF">2022-01-31T04:51:00Z</dcterms:modified>
</cp:coreProperties>
</file>