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A2C6" w14:textId="77777777" w:rsidR="00E90FB0" w:rsidRDefault="00000000">
      <w:pPr>
        <w:pStyle w:val="Heading1"/>
      </w:pPr>
      <w:r>
        <w:t>المستخدمون المستهدفون وأدوارهم في النظام المحاسبي</w:t>
      </w:r>
    </w:p>
    <w:p w14:paraId="77236C81" w14:textId="77777777" w:rsidR="00E90FB0" w:rsidRDefault="00000000">
      <w:r>
        <w:t>يوضح هذا المستند المستخدمين المستهدفين للنظام المحاسبي، ودور كل مستخدم في الشاشات المختلفة داخل النظام.</w:t>
      </w:r>
    </w:p>
    <w:p w14:paraId="25068454" w14:textId="77777777" w:rsidR="00E90FB0" w:rsidRDefault="00000000">
      <w:pPr>
        <w:pStyle w:val="Heading2"/>
      </w:pPr>
      <w:r>
        <w:t>الرئيس التنفيذي / المالك</w:t>
      </w:r>
    </w:p>
    <w:p w14:paraId="060F60E9" w14:textId="77777777" w:rsidR="00E90FB0" w:rsidRDefault="00000000">
      <w:pPr>
        <w:pStyle w:val="ListBullet"/>
      </w:pPr>
      <w:r>
        <w:t>الاطلاع على التقارير النهائية (الأرباح والخسائر – الميزانية)</w:t>
      </w:r>
    </w:p>
    <w:p w14:paraId="17058EAF" w14:textId="77777777" w:rsidR="00E90FB0" w:rsidRDefault="00000000">
      <w:pPr>
        <w:pStyle w:val="ListBullet"/>
      </w:pPr>
      <w:r>
        <w:t>متابعة أداء الفروع</w:t>
      </w:r>
    </w:p>
    <w:p w14:paraId="4B3F805A" w14:textId="77777777" w:rsidR="00E90FB0" w:rsidRDefault="00000000">
      <w:pPr>
        <w:pStyle w:val="ListBullet"/>
      </w:pPr>
      <w:r>
        <w:t>اتخاذ القرارات الإدارية</w:t>
      </w:r>
    </w:p>
    <w:p w14:paraId="5E2BE00C" w14:textId="77777777" w:rsidR="00E90FB0" w:rsidRDefault="00000000">
      <w:pPr>
        <w:pStyle w:val="ListBullet"/>
      </w:pPr>
      <w:r>
        <w:t>لا يقوم بإدخال بيانات تشغيلية</w:t>
      </w:r>
    </w:p>
    <w:p w14:paraId="543F2704" w14:textId="77777777" w:rsidR="00E90FB0" w:rsidRDefault="00000000">
      <w:pPr>
        <w:pStyle w:val="Heading2"/>
      </w:pPr>
      <w:r>
        <w:t>مسؤول الحسابات</w:t>
      </w:r>
    </w:p>
    <w:p w14:paraId="15C8AB8F" w14:textId="77777777" w:rsidR="00E90FB0" w:rsidRDefault="00000000">
      <w:pPr>
        <w:pStyle w:val="ListBullet"/>
      </w:pPr>
      <w:r>
        <w:t>إدارة دليل الحسابات</w:t>
      </w:r>
    </w:p>
    <w:p w14:paraId="4E6A3E07" w14:textId="77777777" w:rsidR="00E90FB0" w:rsidRDefault="00000000">
      <w:pPr>
        <w:pStyle w:val="ListBullet"/>
      </w:pPr>
      <w:r>
        <w:t>إضافة القيود اليومية</w:t>
      </w:r>
    </w:p>
    <w:p w14:paraId="5CDA6B68" w14:textId="77777777" w:rsidR="00E90FB0" w:rsidRDefault="00000000">
      <w:pPr>
        <w:pStyle w:val="ListBullet"/>
      </w:pPr>
      <w:r>
        <w:t>مراجعة الفواتير</w:t>
      </w:r>
    </w:p>
    <w:p w14:paraId="42575EF4" w14:textId="77777777" w:rsidR="00E90FB0" w:rsidRDefault="00000000">
      <w:pPr>
        <w:pStyle w:val="ListBullet"/>
      </w:pPr>
      <w:r>
        <w:t>متابعة سندات القبض والصرف</w:t>
      </w:r>
    </w:p>
    <w:p w14:paraId="2CE29F3E" w14:textId="77777777" w:rsidR="00E90FB0" w:rsidRDefault="00000000">
      <w:pPr>
        <w:pStyle w:val="ListBullet"/>
      </w:pPr>
      <w:r>
        <w:t>استخراج التقارير المحاسبية</w:t>
      </w:r>
    </w:p>
    <w:p w14:paraId="0D03D6E2" w14:textId="77777777" w:rsidR="00E90FB0" w:rsidRDefault="00000000">
      <w:pPr>
        <w:pStyle w:val="Heading2"/>
      </w:pPr>
      <w:r>
        <w:t>مسؤول المبيعات</w:t>
      </w:r>
    </w:p>
    <w:p w14:paraId="675748E8" w14:textId="77777777" w:rsidR="00E90FB0" w:rsidRDefault="00000000">
      <w:pPr>
        <w:pStyle w:val="ListBullet"/>
      </w:pPr>
      <w:r>
        <w:t>إضافة العملاء</w:t>
      </w:r>
    </w:p>
    <w:p w14:paraId="1A94DDF3" w14:textId="77777777" w:rsidR="00E90FB0" w:rsidRDefault="00000000">
      <w:pPr>
        <w:pStyle w:val="ListBullet"/>
      </w:pPr>
      <w:r>
        <w:t>إنشاء فواتير المبيعات</w:t>
      </w:r>
    </w:p>
    <w:p w14:paraId="5C137BCE" w14:textId="77777777" w:rsidR="00E90FB0" w:rsidRDefault="00000000">
      <w:pPr>
        <w:pStyle w:val="ListBullet"/>
      </w:pPr>
      <w:r>
        <w:t>إنشاء مرتجع المبيعات</w:t>
      </w:r>
    </w:p>
    <w:p w14:paraId="72818771" w14:textId="77777777" w:rsidR="00E90FB0" w:rsidRDefault="00000000">
      <w:pPr>
        <w:pStyle w:val="ListBullet"/>
      </w:pPr>
      <w:proofErr w:type="spellStart"/>
      <w:r>
        <w:rPr>
          <w:rFonts w:ascii="Arial" w:hAnsi="Arial" w:cs="Arial"/>
        </w:rPr>
        <w:t>متابعة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تحصيل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العملاء</w:t>
      </w:r>
      <w:proofErr w:type="spellEnd"/>
    </w:p>
    <w:p w14:paraId="2A1FD6CB" w14:textId="77777777" w:rsidR="00E90FB0" w:rsidRDefault="00000000">
      <w:pPr>
        <w:pStyle w:val="Heading2"/>
      </w:pPr>
      <w:proofErr w:type="spellStart"/>
      <w:r>
        <w:t>مسؤول</w:t>
      </w:r>
      <w:proofErr w:type="spellEnd"/>
      <w:r>
        <w:t xml:space="preserve"> </w:t>
      </w:r>
      <w:proofErr w:type="spellStart"/>
      <w:r>
        <w:t>المخزون</w:t>
      </w:r>
      <w:proofErr w:type="spellEnd"/>
    </w:p>
    <w:p w14:paraId="227FF893" w14:textId="77777777" w:rsidR="00E90FB0" w:rsidRDefault="00000000">
      <w:pPr>
        <w:pStyle w:val="ListBullet"/>
      </w:pPr>
      <w:proofErr w:type="spellStart"/>
      <w:r>
        <w:rPr>
          <w:rFonts w:ascii="Arial" w:hAnsi="Arial" w:cs="Arial"/>
        </w:rPr>
        <w:t>إ</w:t>
      </w:r>
      <w:r>
        <w:t>دارة</w:t>
      </w:r>
      <w:proofErr w:type="spellEnd"/>
      <w:r>
        <w:t xml:space="preserve"> </w:t>
      </w:r>
      <w:proofErr w:type="spellStart"/>
      <w:r>
        <w:t>الأصناف</w:t>
      </w:r>
      <w:proofErr w:type="spellEnd"/>
    </w:p>
    <w:p w14:paraId="226FD62D" w14:textId="77777777" w:rsidR="00E90FB0" w:rsidRDefault="00000000">
      <w:pPr>
        <w:pStyle w:val="ListBullet"/>
      </w:pPr>
      <w:r>
        <w:t>متابعة المخازن</w:t>
      </w:r>
    </w:p>
    <w:p w14:paraId="37784DB8" w14:textId="77777777" w:rsidR="00E90FB0" w:rsidRDefault="00000000">
      <w:pPr>
        <w:pStyle w:val="ListBullet"/>
      </w:pPr>
      <w:r>
        <w:t>إذن التوريد والصرف</w:t>
      </w:r>
    </w:p>
    <w:p w14:paraId="1D4A6FBA" w14:textId="77777777" w:rsidR="00E90FB0" w:rsidRDefault="00000000">
      <w:pPr>
        <w:pStyle w:val="ListBullet"/>
      </w:pPr>
      <w:r>
        <w:t>مطابقة الرصيد الفعلي مع النظام</w:t>
      </w:r>
    </w:p>
    <w:p w14:paraId="4BACEAEA" w14:textId="77777777" w:rsidR="00E90FB0" w:rsidRDefault="00000000">
      <w:pPr>
        <w:pStyle w:val="Heading2"/>
      </w:pPr>
      <w:r>
        <w:t>مسؤول علاقات العملاء</w:t>
      </w:r>
    </w:p>
    <w:p w14:paraId="43BD03A0" w14:textId="77777777" w:rsidR="00E90FB0" w:rsidRDefault="00000000">
      <w:pPr>
        <w:pStyle w:val="ListBullet"/>
      </w:pPr>
      <w:r>
        <w:t>متابعة بيانات العملاء</w:t>
      </w:r>
    </w:p>
    <w:p w14:paraId="4540EB30" w14:textId="77777777" w:rsidR="00E90FB0" w:rsidRDefault="00000000">
      <w:pPr>
        <w:pStyle w:val="ListBullet"/>
      </w:pPr>
      <w:r>
        <w:t>تحديث معلومات العملاء</w:t>
      </w:r>
    </w:p>
    <w:p w14:paraId="668B7703" w14:textId="77777777" w:rsidR="00E90FB0" w:rsidRDefault="00000000">
      <w:pPr>
        <w:pStyle w:val="ListBullet"/>
      </w:pPr>
      <w:r>
        <w:t>متابعة الشكاوى والملاحظات</w:t>
      </w:r>
    </w:p>
    <w:p w14:paraId="0F61A17C" w14:textId="77777777" w:rsidR="00E90FB0" w:rsidRDefault="00000000">
      <w:pPr>
        <w:pStyle w:val="Heading2"/>
      </w:pPr>
      <w:r>
        <w:t>مسؤول العمليات</w:t>
      </w:r>
    </w:p>
    <w:p w14:paraId="2F7CBB09" w14:textId="77777777" w:rsidR="00E90FB0" w:rsidRDefault="00000000">
      <w:pPr>
        <w:pStyle w:val="ListBullet"/>
      </w:pPr>
      <w:r>
        <w:t>متابعة سير العمليات اليومية</w:t>
      </w:r>
    </w:p>
    <w:p w14:paraId="5F200975" w14:textId="77777777" w:rsidR="00E90FB0" w:rsidRDefault="00000000">
      <w:pPr>
        <w:pStyle w:val="ListBullet"/>
      </w:pPr>
      <w:r>
        <w:t>التنسيق بين الأقسام</w:t>
      </w:r>
    </w:p>
    <w:p w14:paraId="6B17A864" w14:textId="77777777" w:rsidR="00E90FB0" w:rsidRDefault="00000000">
      <w:pPr>
        <w:pStyle w:val="ListBullet"/>
      </w:pPr>
      <w:r>
        <w:t>مراقبة تنفيذ الإجراءات</w:t>
      </w:r>
    </w:p>
    <w:p w14:paraId="05A3EAD5" w14:textId="77777777" w:rsidR="00E90FB0" w:rsidRDefault="00000000">
      <w:pPr>
        <w:pStyle w:val="Heading2"/>
      </w:pPr>
      <w:r>
        <w:t>أخرى</w:t>
      </w:r>
    </w:p>
    <w:p w14:paraId="7C74B36F" w14:textId="77777777" w:rsidR="00E90FB0" w:rsidRDefault="00000000">
      <w:pPr>
        <w:pStyle w:val="ListBullet"/>
      </w:pPr>
      <w:r>
        <w:t>مستخدمين بصلاحيات محدودة حسب الحاجة</w:t>
      </w:r>
    </w:p>
    <w:p w14:paraId="2414A329" w14:textId="77777777" w:rsidR="00E90FB0" w:rsidRDefault="00000000">
      <w:pPr>
        <w:pStyle w:val="ListBullet"/>
      </w:pPr>
      <w:r>
        <w:t>مثل مدخل بيانات أو مشرف فرع</w:t>
      </w:r>
    </w:p>
    <w:sectPr w:rsidR="00E90F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071230">
    <w:abstractNumId w:val="8"/>
  </w:num>
  <w:num w:numId="2" w16cid:durableId="785857516">
    <w:abstractNumId w:val="6"/>
  </w:num>
  <w:num w:numId="3" w16cid:durableId="442387175">
    <w:abstractNumId w:val="5"/>
  </w:num>
  <w:num w:numId="4" w16cid:durableId="1501920599">
    <w:abstractNumId w:val="4"/>
  </w:num>
  <w:num w:numId="5" w16cid:durableId="1824395251">
    <w:abstractNumId w:val="7"/>
  </w:num>
  <w:num w:numId="6" w16cid:durableId="16739320">
    <w:abstractNumId w:val="3"/>
  </w:num>
  <w:num w:numId="7" w16cid:durableId="1221870443">
    <w:abstractNumId w:val="2"/>
  </w:num>
  <w:num w:numId="8" w16cid:durableId="490371820">
    <w:abstractNumId w:val="1"/>
  </w:num>
  <w:num w:numId="9" w16cid:durableId="13684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2874"/>
    <w:rsid w:val="00B47730"/>
    <w:rsid w:val="00C56F1F"/>
    <w:rsid w:val="00CB0664"/>
    <w:rsid w:val="00E90F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F92507"/>
  <w14:defaultImageDpi w14:val="300"/>
  <w15:docId w15:val="{2C0401A3-463A-4417-A1D7-5D8DF96B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abdelaziz zahran</cp:lastModifiedBy>
  <cp:revision>2</cp:revision>
  <dcterms:created xsi:type="dcterms:W3CDTF">2013-12-23T23:15:00Z</dcterms:created>
  <dcterms:modified xsi:type="dcterms:W3CDTF">2025-12-31T06:54:00Z</dcterms:modified>
  <cp:category/>
</cp:coreProperties>
</file>