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54D7"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03DC11F9" wp14:editId="2CAA42D8">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6BF2DC" id="Graphic 17" o:spid="_x0000_s1026"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419F3899" w14:textId="77777777" w:rsidTr="00A6783B">
        <w:trPr>
          <w:trHeight w:val="270"/>
          <w:jc w:val="center"/>
        </w:trPr>
        <w:tc>
          <w:tcPr>
            <w:tcW w:w="10800" w:type="dxa"/>
          </w:tcPr>
          <w:p w14:paraId="5266823D"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1AD31397" wp14:editId="117037A1">
                      <wp:extent cx="2960853" cy="407670"/>
                      <wp:effectExtent l="19050" t="19050" r="11430" b="2540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960853"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3AB49B1" w14:textId="67012F9A" w:rsidR="00A66B18" w:rsidRPr="00CB6789" w:rsidRDefault="00CB6789" w:rsidP="00AA089B">
                                  <w:pPr>
                                    <w:pStyle w:val="Logo"/>
                                    <w:rPr>
                                      <w:sz w:val="30"/>
                                      <w:szCs w:val="30"/>
                                    </w:rPr>
                                  </w:pPr>
                                  <w:r w:rsidRPr="00CB6789">
                                    <w:rPr>
                                      <w:sz w:val="30"/>
                                      <w:szCs w:val="30"/>
                                    </w:rPr>
                                    <w:t>GOOGLE BCG MATRIX</w:t>
                                  </w:r>
                                </w:p>
                              </w:txbxContent>
                            </wps:txbx>
                            <wps:bodyPr wrap="square" lIns="19050" tIns="19050" rIns="19050" bIns="19050" anchor="ctr">
                              <a:spAutoFit/>
                            </wps:bodyPr>
                          </wps:wsp>
                        </a:graphicData>
                      </a:graphic>
                    </wp:inline>
                  </w:drawing>
                </mc:Choice>
                <mc:Fallback>
                  <w:pict>
                    <v:rect w14:anchorId="1AD31397" id="Shape 61" o:spid="_x0000_s1026" style="width:233.1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" filled="f" strokecolor="white [3212]" strokeweight="3pt">
                      <v:stroke miterlimit="4"/>
                      <v:textbox style="mso-fit-shape-to-text:t" inset="1.5pt,1.5pt,1.5pt,1.5pt">
                        <w:txbxContent>
                          <w:p w14:paraId="13AB49B1" w14:textId="67012F9A" w:rsidR="00A66B18" w:rsidRPr="00CB6789" w:rsidRDefault="00CB6789" w:rsidP="00AA089B">
                            <w:pPr>
                              <w:pStyle w:val="Logo"/>
                              <w:rPr>
                                <w:sz w:val="30"/>
                                <w:szCs w:val="30"/>
                              </w:rPr>
                            </w:pPr>
                            <w:r w:rsidRPr="00CB6789">
                              <w:rPr>
                                <w:sz w:val="30"/>
                                <w:szCs w:val="30"/>
                              </w:rPr>
                              <w:t>GOOGLE BCG MATRIX</w:t>
                            </w:r>
                          </w:p>
                        </w:txbxContent>
                      </v:textbox>
                      <w10:anchorlock/>
                    </v:rect>
                  </w:pict>
                </mc:Fallback>
              </mc:AlternateContent>
            </w:r>
          </w:p>
        </w:tc>
      </w:tr>
      <w:tr w:rsidR="00615018" w:rsidRPr="0041428F" w14:paraId="628581A1" w14:textId="77777777" w:rsidTr="00A6783B">
        <w:trPr>
          <w:trHeight w:val="2691"/>
          <w:jc w:val="center"/>
        </w:trPr>
        <w:tc>
          <w:tcPr>
            <w:tcW w:w="10800" w:type="dxa"/>
            <w:vAlign w:val="bottom"/>
          </w:tcPr>
          <w:p w14:paraId="144B28A4" w14:textId="10769CC7" w:rsidR="00A66B18" w:rsidRPr="00A66B18" w:rsidRDefault="008440AC" w:rsidP="00A66B18">
            <w:pPr>
              <w:pStyle w:val="ContactInfo"/>
            </w:pPr>
            <w:r>
              <w:t>Google</w:t>
            </w:r>
          </w:p>
          <w:p w14:paraId="2262D400" w14:textId="4B5D74AA" w:rsidR="003E24DF" w:rsidRPr="0041428F" w:rsidRDefault="008440AC" w:rsidP="00A66B18">
            <w:pPr>
              <w:pStyle w:val="ContactInfo"/>
            </w:pPr>
            <w:r>
              <w:t>Cairo University</w:t>
            </w:r>
          </w:p>
          <w:p w14:paraId="1F0699AC" w14:textId="457E60A5" w:rsidR="00CB6789" w:rsidRDefault="00CB6789" w:rsidP="008440AC">
            <w:pPr>
              <w:pStyle w:val="ContactInfo"/>
              <w:rPr>
                <w:rStyle w:val="Strong"/>
                <w:b w:val="0"/>
                <w:bCs w:val="0"/>
              </w:rPr>
            </w:pPr>
            <w:r>
              <w:rPr>
                <w:rStyle w:val="Strong"/>
                <w:b w:val="0"/>
                <w:bCs w:val="0"/>
              </w:rPr>
              <w:t>TEAM 10</w:t>
            </w:r>
          </w:p>
          <w:p w14:paraId="5E14E441" w14:textId="2CF239D5" w:rsidR="003E24DF" w:rsidRPr="0041428F" w:rsidRDefault="003E24DF" w:rsidP="00A66B18">
            <w:pPr>
              <w:pStyle w:val="ContactInfo"/>
              <w:rPr>
                <w:color w:val="000000" w:themeColor="text1"/>
              </w:rPr>
            </w:pPr>
          </w:p>
        </w:tc>
      </w:tr>
    </w:tbl>
    <w:p w14:paraId="36CAEC88" w14:textId="77777777" w:rsidR="00A66B18" w:rsidRDefault="00A66B18"/>
    <w:tbl>
      <w:tblPr>
        <w:tblStyle w:val="TableGrid"/>
        <w:tblW w:w="10644" w:type="dxa"/>
        <w:tblLook w:val="04A0" w:firstRow="1" w:lastRow="0" w:firstColumn="1" w:lastColumn="0" w:noHBand="0" w:noVBand="1"/>
      </w:tblPr>
      <w:tblGrid>
        <w:gridCol w:w="2661"/>
        <w:gridCol w:w="2661"/>
        <w:gridCol w:w="2661"/>
        <w:gridCol w:w="2661"/>
      </w:tblGrid>
      <w:tr w:rsidR="00CB6789" w14:paraId="1723E079" w14:textId="77777777" w:rsidTr="000E711C">
        <w:trPr>
          <w:trHeight w:val="933"/>
        </w:trPr>
        <w:tc>
          <w:tcPr>
            <w:tcW w:w="2661" w:type="dxa"/>
          </w:tcPr>
          <w:p w14:paraId="4906B592" w14:textId="204EFE34" w:rsidR="00CB6789" w:rsidRPr="000E711C" w:rsidRDefault="00CB6789">
            <w:pPr>
              <w:spacing w:before="0" w:after="0"/>
              <w:ind w:left="0" w:right="0"/>
              <w:rPr>
                <w:b/>
                <w:bCs/>
                <w:color w:val="000000" w:themeColor="text1"/>
              </w:rPr>
            </w:pPr>
            <w:r w:rsidRPr="000E711C">
              <w:rPr>
                <w:b/>
                <w:bCs/>
                <w:color w:val="000000" w:themeColor="text1"/>
              </w:rPr>
              <w:t>Name</w:t>
            </w:r>
          </w:p>
        </w:tc>
        <w:tc>
          <w:tcPr>
            <w:tcW w:w="2661" w:type="dxa"/>
          </w:tcPr>
          <w:p w14:paraId="2170767C" w14:textId="7D174F92" w:rsidR="00CB6789" w:rsidRPr="000E711C" w:rsidRDefault="00CB6789">
            <w:pPr>
              <w:spacing w:before="0" w:after="0"/>
              <w:ind w:left="0" w:right="0"/>
              <w:rPr>
                <w:b/>
                <w:bCs/>
                <w:color w:val="000000" w:themeColor="text1"/>
              </w:rPr>
            </w:pPr>
            <w:r w:rsidRPr="000E711C">
              <w:rPr>
                <w:b/>
                <w:bCs/>
                <w:color w:val="000000" w:themeColor="text1"/>
              </w:rPr>
              <w:t>BN</w:t>
            </w:r>
          </w:p>
        </w:tc>
        <w:tc>
          <w:tcPr>
            <w:tcW w:w="2661" w:type="dxa"/>
          </w:tcPr>
          <w:p w14:paraId="727E41B8" w14:textId="0B7CBE49" w:rsidR="00CB6789" w:rsidRPr="000E711C" w:rsidRDefault="00CB6789">
            <w:pPr>
              <w:spacing w:before="0" w:after="0"/>
              <w:ind w:left="0" w:right="0"/>
              <w:rPr>
                <w:b/>
                <w:bCs/>
                <w:color w:val="000000" w:themeColor="text1"/>
              </w:rPr>
            </w:pPr>
            <w:r w:rsidRPr="000E711C">
              <w:rPr>
                <w:b/>
                <w:bCs/>
                <w:color w:val="000000" w:themeColor="text1"/>
              </w:rPr>
              <w:t>SEC</w:t>
            </w:r>
          </w:p>
        </w:tc>
        <w:tc>
          <w:tcPr>
            <w:tcW w:w="2661" w:type="dxa"/>
          </w:tcPr>
          <w:p w14:paraId="70AC2567" w14:textId="5B02BE9C" w:rsidR="00CB6789" w:rsidRPr="000E711C" w:rsidRDefault="00CB6789">
            <w:pPr>
              <w:spacing w:before="0" w:after="0"/>
              <w:ind w:left="0" w:right="0"/>
              <w:rPr>
                <w:b/>
                <w:bCs/>
                <w:color w:val="000000" w:themeColor="text1"/>
              </w:rPr>
            </w:pPr>
            <w:r w:rsidRPr="000E711C">
              <w:rPr>
                <w:b/>
                <w:bCs/>
                <w:color w:val="000000" w:themeColor="text1"/>
              </w:rPr>
              <w:t>code</w:t>
            </w:r>
          </w:p>
        </w:tc>
      </w:tr>
      <w:tr w:rsidR="00CB6789" w14:paraId="4DACEA5F" w14:textId="77777777" w:rsidTr="000E711C">
        <w:trPr>
          <w:trHeight w:val="933"/>
        </w:trPr>
        <w:tc>
          <w:tcPr>
            <w:tcW w:w="2661" w:type="dxa"/>
          </w:tcPr>
          <w:p w14:paraId="52EC58CD" w14:textId="036144F5" w:rsidR="00CB6789" w:rsidRPr="000E711C" w:rsidRDefault="00CB6789" w:rsidP="000E711C">
            <w:pPr>
              <w:spacing w:before="0" w:after="0"/>
              <w:ind w:left="0" w:right="0"/>
              <w:jc w:val="center"/>
              <w:rPr>
                <w:b/>
                <w:bCs/>
                <w:color w:val="000000" w:themeColor="text1"/>
              </w:rPr>
            </w:pPr>
            <w:r w:rsidRPr="000E711C">
              <w:rPr>
                <w:b/>
                <w:bCs/>
                <w:color w:val="000000" w:themeColor="text1"/>
              </w:rPr>
              <w:t>Abdelaziz Salah</w:t>
            </w:r>
          </w:p>
        </w:tc>
        <w:tc>
          <w:tcPr>
            <w:tcW w:w="2661" w:type="dxa"/>
          </w:tcPr>
          <w:p w14:paraId="5017A031" w14:textId="7DB29C95" w:rsidR="00CB6789" w:rsidRPr="000E711C" w:rsidRDefault="00CB6789" w:rsidP="000E711C">
            <w:pPr>
              <w:spacing w:before="0" w:after="0"/>
              <w:ind w:left="0" w:right="0"/>
              <w:jc w:val="center"/>
              <w:rPr>
                <w:b/>
                <w:bCs/>
                <w:color w:val="000000" w:themeColor="text1"/>
              </w:rPr>
            </w:pPr>
            <w:r w:rsidRPr="000E711C">
              <w:rPr>
                <w:b/>
                <w:bCs/>
                <w:color w:val="000000" w:themeColor="text1"/>
              </w:rPr>
              <w:t>1</w:t>
            </w:r>
          </w:p>
        </w:tc>
        <w:tc>
          <w:tcPr>
            <w:tcW w:w="2661" w:type="dxa"/>
          </w:tcPr>
          <w:p w14:paraId="35694AF9" w14:textId="482DF6AA" w:rsidR="00CB6789" w:rsidRPr="000E711C" w:rsidRDefault="00CB6789" w:rsidP="000E711C">
            <w:pPr>
              <w:spacing w:before="0" w:after="0"/>
              <w:ind w:left="0" w:right="0"/>
              <w:jc w:val="center"/>
              <w:rPr>
                <w:b/>
                <w:bCs/>
                <w:color w:val="000000" w:themeColor="text1"/>
              </w:rPr>
            </w:pPr>
            <w:r w:rsidRPr="000E711C">
              <w:rPr>
                <w:b/>
                <w:bCs/>
                <w:color w:val="000000" w:themeColor="text1"/>
              </w:rPr>
              <w:t>2</w:t>
            </w:r>
          </w:p>
        </w:tc>
        <w:tc>
          <w:tcPr>
            <w:tcW w:w="2661" w:type="dxa"/>
          </w:tcPr>
          <w:p w14:paraId="236DFDC3" w14:textId="6D1DBC8D" w:rsidR="00CB6789" w:rsidRPr="000E711C" w:rsidRDefault="00CB6789" w:rsidP="000E711C">
            <w:pPr>
              <w:spacing w:before="0" w:after="0"/>
              <w:ind w:left="0" w:right="0"/>
              <w:jc w:val="center"/>
              <w:rPr>
                <w:b/>
                <w:bCs/>
                <w:color w:val="000000" w:themeColor="text1"/>
              </w:rPr>
            </w:pPr>
            <w:r w:rsidRPr="000E711C">
              <w:rPr>
                <w:b/>
                <w:bCs/>
                <w:color w:val="000000" w:themeColor="text1"/>
              </w:rPr>
              <w:t>9202810</w:t>
            </w:r>
          </w:p>
        </w:tc>
      </w:tr>
      <w:tr w:rsidR="00CB6789" w14:paraId="2E7A38F7" w14:textId="77777777" w:rsidTr="000E711C">
        <w:trPr>
          <w:trHeight w:val="750"/>
        </w:trPr>
        <w:tc>
          <w:tcPr>
            <w:tcW w:w="2661" w:type="dxa"/>
          </w:tcPr>
          <w:p w14:paraId="33BE11C0" w14:textId="475F6D5C" w:rsidR="00CB6789" w:rsidRPr="000E711C" w:rsidRDefault="00CB6789" w:rsidP="000E711C">
            <w:pPr>
              <w:spacing w:before="0" w:after="0"/>
              <w:ind w:left="0" w:right="0"/>
              <w:jc w:val="center"/>
              <w:rPr>
                <w:b/>
                <w:bCs/>
                <w:color w:val="000000" w:themeColor="text1"/>
              </w:rPr>
            </w:pPr>
            <w:r w:rsidRPr="000E711C">
              <w:rPr>
                <w:b/>
                <w:bCs/>
                <w:color w:val="000000" w:themeColor="text1"/>
              </w:rPr>
              <w:t>Abdelrahman Nomaan</w:t>
            </w:r>
          </w:p>
        </w:tc>
        <w:tc>
          <w:tcPr>
            <w:tcW w:w="2661" w:type="dxa"/>
          </w:tcPr>
          <w:p w14:paraId="1DBBB750" w14:textId="6A8F397E" w:rsidR="00CB6789" w:rsidRPr="000E711C" w:rsidRDefault="00CB6789" w:rsidP="000E711C">
            <w:pPr>
              <w:spacing w:before="0" w:after="0"/>
              <w:ind w:left="0" w:right="0"/>
              <w:jc w:val="center"/>
              <w:rPr>
                <w:b/>
                <w:bCs/>
                <w:color w:val="000000" w:themeColor="text1"/>
              </w:rPr>
            </w:pPr>
            <w:r w:rsidRPr="000E711C">
              <w:rPr>
                <w:b/>
                <w:bCs/>
                <w:color w:val="000000" w:themeColor="text1"/>
              </w:rPr>
              <w:t>2</w:t>
            </w:r>
          </w:p>
        </w:tc>
        <w:tc>
          <w:tcPr>
            <w:tcW w:w="2661" w:type="dxa"/>
          </w:tcPr>
          <w:p w14:paraId="45743341" w14:textId="5A993721" w:rsidR="00CB6789" w:rsidRPr="000E711C" w:rsidRDefault="00CB6789" w:rsidP="000E711C">
            <w:pPr>
              <w:spacing w:before="0" w:after="0"/>
              <w:ind w:left="0" w:right="0"/>
              <w:jc w:val="center"/>
              <w:rPr>
                <w:b/>
                <w:bCs/>
                <w:color w:val="000000" w:themeColor="text1"/>
              </w:rPr>
            </w:pPr>
            <w:r w:rsidRPr="000E711C">
              <w:rPr>
                <w:b/>
                <w:bCs/>
                <w:color w:val="000000" w:themeColor="text1"/>
              </w:rPr>
              <w:t>2</w:t>
            </w:r>
          </w:p>
        </w:tc>
        <w:tc>
          <w:tcPr>
            <w:tcW w:w="2661" w:type="dxa"/>
          </w:tcPr>
          <w:p w14:paraId="15DF317D" w14:textId="242E6482" w:rsidR="00CB6789" w:rsidRPr="000E711C" w:rsidRDefault="00CB6789" w:rsidP="000E711C">
            <w:pPr>
              <w:spacing w:before="0" w:after="0"/>
              <w:ind w:left="0" w:right="0"/>
              <w:jc w:val="center"/>
              <w:rPr>
                <w:b/>
                <w:bCs/>
                <w:color w:val="000000" w:themeColor="text1"/>
              </w:rPr>
            </w:pPr>
            <w:r w:rsidRPr="000E711C">
              <w:rPr>
                <w:b/>
                <w:bCs/>
                <w:color w:val="000000" w:themeColor="text1"/>
              </w:rPr>
              <w:t>9202851</w:t>
            </w:r>
          </w:p>
        </w:tc>
      </w:tr>
      <w:tr w:rsidR="00CB6789" w14:paraId="47310B77" w14:textId="77777777" w:rsidTr="000E711C">
        <w:trPr>
          <w:trHeight w:val="933"/>
        </w:trPr>
        <w:tc>
          <w:tcPr>
            <w:tcW w:w="2661" w:type="dxa"/>
          </w:tcPr>
          <w:p w14:paraId="62A7075E" w14:textId="206A4861" w:rsidR="00CB6789" w:rsidRPr="000E711C" w:rsidRDefault="00CB6789" w:rsidP="000E711C">
            <w:pPr>
              <w:spacing w:before="0" w:after="0"/>
              <w:ind w:left="0" w:right="0"/>
              <w:jc w:val="center"/>
              <w:rPr>
                <w:b/>
                <w:bCs/>
                <w:color w:val="000000" w:themeColor="text1"/>
              </w:rPr>
            </w:pPr>
            <w:r w:rsidRPr="000E711C">
              <w:rPr>
                <w:b/>
                <w:bCs/>
                <w:color w:val="000000" w:themeColor="text1"/>
              </w:rPr>
              <w:t>Abdelrahman Hamdy</w:t>
            </w:r>
          </w:p>
        </w:tc>
        <w:tc>
          <w:tcPr>
            <w:tcW w:w="2661" w:type="dxa"/>
          </w:tcPr>
          <w:p w14:paraId="3CD28720" w14:textId="23589D97" w:rsidR="00CB6789" w:rsidRPr="000E711C" w:rsidRDefault="00CB6789" w:rsidP="000E711C">
            <w:pPr>
              <w:spacing w:before="0" w:after="0"/>
              <w:ind w:left="0" w:right="0"/>
              <w:jc w:val="center"/>
              <w:rPr>
                <w:b/>
                <w:bCs/>
                <w:color w:val="000000" w:themeColor="text1"/>
              </w:rPr>
            </w:pPr>
            <w:r w:rsidRPr="000E711C">
              <w:rPr>
                <w:b/>
                <w:bCs/>
                <w:color w:val="000000" w:themeColor="text1"/>
              </w:rPr>
              <w:t>36</w:t>
            </w:r>
          </w:p>
        </w:tc>
        <w:tc>
          <w:tcPr>
            <w:tcW w:w="2661" w:type="dxa"/>
          </w:tcPr>
          <w:p w14:paraId="7396B8A1" w14:textId="19A2802D" w:rsidR="00CB6789" w:rsidRPr="000E711C" w:rsidRDefault="00CB6789" w:rsidP="000E711C">
            <w:pPr>
              <w:spacing w:before="0" w:after="0"/>
              <w:ind w:left="0" w:right="0"/>
              <w:jc w:val="center"/>
              <w:rPr>
                <w:b/>
                <w:bCs/>
                <w:color w:val="000000" w:themeColor="text1"/>
              </w:rPr>
            </w:pPr>
            <w:r w:rsidRPr="000E711C">
              <w:rPr>
                <w:b/>
                <w:bCs/>
                <w:color w:val="000000" w:themeColor="text1"/>
              </w:rPr>
              <w:t>1</w:t>
            </w:r>
          </w:p>
        </w:tc>
        <w:tc>
          <w:tcPr>
            <w:tcW w:w="2661" w:type="dxa"/>
          </w:tcPr>
          <w:p w14:paraId="7835E8CD" w14:textId="247CE19C" w:rsidR="00CB6789" w:rsidRPr="000E711C" w:rsidRDefault="00CB6789" w:rsidP="000E711C">
            <w:pPr>
              <w:spacing w:before="0" w:after="0"/>
              <w:ind w:left="0" w:right="0"/>
              <w:jc w:val="center"/>
              <w:rPr>
                <w:b/>
                <w:bCs/>
                <w:color w:val="000000" w:themeColor="text1"/>
              </w:rPr>
            </w:pPr>
            <w:r w:rsidRPr="000E711C">
              <w:rPr>
                <w:b/>
                <w:bCs/>
                <w:color w:val="000000" w:themeColor="text1"/>
              </w:rPr>
              <w:t>9202833</w:t>
            </w:r>
          </w:p>
        </w:tc>
      </w:tr>
      <w:tr w:rsidR="00CB6789" w14:paraId="2A1C024A" w14:textId="77777777" w:rsidTr="000E711C">
        <w:trPr>
          <w:trHeight w:val="972"/>
        </w:trPr>
        <w:tc>
          <w:tcPr>
            <w:tcW w:w="2661" w:type="dxa"/>
          </w:tcPr>
          <w:p w14:paraId="527F3DD5" w14:textId="137E6C21" w:rsidR="00CB6789" w:rsidRPr="000E711C" w:rsidRDefault="00CB6789" w:rsidP="000E711C">
            <w:pPr>
              <w:spacing w:before="0" w:after="0"/>
              <w:ind w:left="0" w:right="0"/>
              <w:jc w:val="center"/>
              <w:rPr>
                <w:b/>
                <w:bCs/>
                <w:color w:val="000000" w:themeColor="text1"/>
              </w:rPr>
            </w:pPr>
            <w:r w:rsidRPr="000E711C">
              <w:rPr>
                <w:b/>
                <w:bCs/>
                <w:color w:val="000000" w:themeColor="text1"/>
              </w:rPr>
              <w:t>Ahmed Alaa</w:t>
            </w:r>
          </w:p>
        </w:tc>
        <w:tc>
          <w:tcPr>
            <w:tcW w:w="2661" w:type="dxa"/>
          </w:tcPr>
          <w:p w14:paraId="7673EE11" w14:textId="7406E1C3" w:rsidR="00CB6789" w:rsidRPr="000E711C" w:rsidRDefault="00CB6789" w:rsidP="000E711C">
            <w:pPr>
              <w:spacing w:before="0" w:after="0"/>
              <w:ind w:left="0" w:right="0"/>
              <w:jc w:val="center"/>
              <w:rPr>
                <w:b/>
                <w:bCs/>
                <w:color w:val="000000" w:themeColor="text1"/>
              </w:rPr>
            </w:pPr>
            <w:r w:rsidRPr="000E711C">
              <w:rPr>
                <w:b/>
                <w:bCs/>
                <w:color w:val="000000" w:themeColor="text1"/>
              </w:rPr>
              <w:t>7</w:t>
            </w:r>
          </w:p>
        </w:tc>
        <w:tc>
          <w:tcPr>
            <w:tcW w:w="2661" w:type="dxa"/>
          </w:tcPr>
          <w:p w14:paraId="5880EC46" w14:textId="470FE363" w:rsidR="00CB6789" w:rsidRPr="000E711C" w:rsidRDefault="00CB6789" w:rsidP="000E711C">
            <w:pPr>
              <w:spacing w:before="0" w:after="0"/>
              <w:ind w:left="0" w:right="0"/>
              <w:jc w:val="center"/>
              <w:rPr>
                <w:b/>
                <w:bCs/>
                <w:color w:val="000000" w:themeColor="text1"/>
              </w:rPr>
            </w:pPr>
            <w:r w:rsidRPr="000E711C">
              <w:rPr>
                <w:b/>
                <w:bCs/>
                <w:color w:val="000000" w:themeColor="text1"/>
              </w:rPr>
              <w:t>1</w:t>
            </w:r>
          </w:p>
        </w:tc>
        <w:tc>
          <w:tcPr>
            <w:tcW w:w="2661" w:type="dxa"/>
          </w:tcPr>
          <w:p w14:paraId="64F51B0F" w14:textId="5AE35FF7" w:rsidR="00CB6789" w:rsidRPr="000E711C" w:rsidRDefault="00CB6789" w:rsidP="000E711C">
            <w:pPr>
              <w:spacing w:before="0" w:after="0"/>
              <w:ind w:left="0" w:right="0"/>
              <w:jc w:val="center"/>
              <w:rPr>
                <w:b/>
                <w:bCs/>
                <w:color w:val="000000" w:themeColor="text1"/>
              </w:rPr>
            </w:pPr>
            <w:r w:rsidRPr="000E711C">
              <w:rPr>
                <w:b/>
                <w:bCs/>
                <w:color w:val="000000" w:themeColor="text1"/>
              </w:rPr>
              <w:t>9202141</w:t>
            </w:r>
          </w:p>
        </w:tc>
      </w:tr>
      <w:tr w:rsidR="00CB6789" w14:paraId="70DB4D11" w14:textId="77777777" w:rsidTr="000E711C">
        <w:trPr>
          <w:trHeight w:val="933"/>
        </w:trPr>
        <w:tc>
          <w:tcPr>
            <w:tcW w:w="2661" w:type="dxa"/>
          </w:tcPr>
          <w:p w14:paraId="3AE41909" w14:textId="3197142F" w:rsidR="00CB6789" w:rsidRPr="000E711C" w:rsidRDefault="00CB6789" w:rsidP="000E711C">
            <w:pPr>
              <w:spacing w:before="0" w:after="0"/>
              <w:ind w:left="0" w:right="0"/>
              <w:jc w:val="center"/>
              <w:rPr>
                <w:b/>
                <w:bCs/>
                <w:color w:val="000000" w:themeColor="text1"/>
              </w:rPr>
            </w:pPr>
            <w:r w:rsidRPr="000E711C">
              <w:rPr>
                <w:b/>
                <w:bCs/>
                <w:color w:val="000000" w:themeColor="text1"/>
              </w:rPr>
              <w:t>Kirollos Samy</w:t>
            </w:r>
          </w:p>
        </w:tc>
        <w:tc>
          <w:tcPr>
            <w:tcW w:w="2661" w:type="dxa"/>
          </w:tcPr>
          <w:p w14:paraId="5BA14B67" w14:textId="24E3B5D3" w:rsidR="00CB6789" w:rsidRPr="000E711C" w:rsidRDefault="00CB6789" w:rsidP="000E711C">
            <w:pPr>
              <w:spacing w:before="0" w:after="0"/>
              <w:ind w:left="0" w:right="0"/>
              <w:jc w:val="center"/>
              <w:rPr>
                <w:b/>
                <w:bCs/>
                <w:color w:val="000000" w:themeColor="text1"/>
              </w:rPr>
            </w:pPr>
            <w:r w:rsidRPr="000E711C">
              <w:rPr>
                <w:b/>
                <w:bCs/>
                <w:color w:val="000000" w:themeColor="text1"/>
              </w:rPr>
              <w:t>11</w:t>
            </w:r>
          </w:p>
        </w:tc>
        <w:tc>
          <w:tcPr>
            <w:tcW w:w="2661" w:type="dxa"/>
          </w:tcPr>
          <w:p w14:paraId="55D6A627" w14:textId="4603E44D" w:rsidR="00CB6789" w:rsidRPr="000E711C" w:rsidRDefault="00CB6789" w:rsidP="000E711C">
            <w:pPr>
              <w:spacing w:before="0" w:after="0"/>
              <w:ind w:left="0" w:right="0"/>
              <w:jc w:val="center"/>
              <w:rPr>
                <w:b/>
                <w:bCs/>
                <w:color w:val="000000" w:themeColor="text1"/>
              </w:rPr>
            </w:pPr>
            <w:r w:rsidRPr="000E711C">
              <w:rPr>
                <w:b/>
                <w:bCs/>
                <w:color w:val="000000" w:themeColor="text1"/>
              </w:rPr>
              <w:t>2</w:t>
            </w:r>
          </w:p>
        </w:tc>
        <w:tc>
          <w:tcPr>
            <w:tcW w:w="2661" w:type="dxa"/>
          </w:tcPr>
          <w:p w14:paraId="26B10A0D" w14:textId="6E0AA390" w:rsidR="00CB6789" w:rsidRPr="000E711C" w:rsidRDefault="00CB6789" w:rsidP="000E711C">
            <w:pPr>
              <w:spacing w:before="0" w:after="0"/>
              <w:ind w:left="0" w:right="0"/>
              <w:jc w:val="center"/>
              <w:rPr>
                <w:b/>
                <w:bCs/>
                <w:color w:val="000000" w:themeColor="text1"/>
              </w:rPr>
            </w:pPr>
            <w:r w:rsidRPr="000E711C">
              <w:rPr>
                <w:b/>
                <w:bCs/>
                <w:color w:val="000000" w:themeColor="text1"/>
              </w:rPr>
              <w:t>9203087</w:t>
            </w:r>
          </w:p>
        </w:tc>
      </w:tr>
      <w:tr w:rsidR="00CB6789" w14:paraId="494B26A3" w14:textId="77777777" w:rsidTr="000E711C">
        <w:trPr>
          <w:trHeight w:val="864"/>
        </w:trPr>
        <w:tc>
          <w:tcPr>
            <w:tcW w:w="2661" w:type="dxa"/>
          </w:tcPr>
          <w:p w14:paraId="333BC6E3" w14:textId="459F22E7" w:rsidR="00CB6789" w:rsidRPr="000E711C" w:rsidRDefault="00CB6789" w:rsidP="000E711C">
            <w:pPr>
              <w:spacing w:before="0" w:after="0"/>
              <w:ind w:left="0" w:right="0"/>
              <w:jc w:val="center"/>
              <w:rPr>
                <w:b/>
                <w:bCs/>
                <w:color w:val="000000" w:themeColor="text1"/>
              </w:rPr>
            </w:pPr>
            <w:r w:rsidRPr="000E711C">
              <w:rPr>
                <w:b/>
                <w:bCs/>
                <w:color w:val="000000" w:themeColor="text1"/>
              </w:rPr>
              <w:t>Khaled Hesham</w:t>
            </w:r>
          </w:p>
        </w:tc>
        <w:tc>
          <w:tcPr>
            <w:tcW w:w="2661" w:type="dxa"/>
          </w:tcPr>
          <w:p w14:paraId="1749B9A6" w14:textId="21E1713F" w:rsidR="00CB6789" w:rsidRPr="000E711C" w:rsidRDefault="00CB6789" w:rsidP="000E711C">
            <w:pPr>
              <w:spacing w:before="0" w:after="0"/>
              <w:ind w:left="0" w:right="0"/>
              <w:jc w:val="center"/>
              <w:rPr>
                <w:b/>
                <w:bCs/>
                <w:color w:val="000000" w:themeColor="text1"/>
              </w:rPr>
            </w:pPr>
            <w:r w:rsidRPr="000E711C">
              <w:rPr>
                <w:b/>
                <w:bCs/>
                <w:color w:val="000000" w:themeColor="text1"/>
              </w:rPr>
              <w:t>22</w:t>
            </w:r>
          </w:p>
        </w:tc>
        <w:tc>
          <w:tcPr>
            <w:tcW w:w="2661" w:type="dxa"/>
          </w:tcPr>
          <w:p w14:paraId="0263DE37" w14:textId="1A95DA80" w:rsidR="00CB6789" w:rsidRPr="000E711C" w:rsidRDefault="00CB6789" w:rsidP="000E711C">
            <w:pPr>
              <w:spacing w:before="0" w:after="0"/>
              <w:ind w:left="0" w:right="0"/>
              <w:jc w:val="center"/>
              <w:rPr>
                <w:b/>
                <w:bCs/>
                <w:color w:val="000000" w:themeColor="text1"/>
              </w:rPr>
            </w:pPr>
            <w:r w:rsidRPr="000E711C">
              <w:rPr>
                <w:b/>
                <w:bCs/>
                <w:color w:val="000000" w:themeColor="text1"/>
              </w:rPr>
              <w:t>1</w:t>
            </w:r>
          </w:p>
        </w:tc>
        <w:tc>
          <w:tcPr>
            <w:tcW w:w="2661" w:type="dxa"/>
          </w:tcPr>
          <w:p w14:paraId="4C508D57" w14:textId="0DADFB3D" w:rsidR="00CB6789" w:rsidRPr="000E711C" w:rsidRDefault="00CB6789" w:rsidP="000E711C">
            <w:pPr>
              <w:spacing w:before="0" w:after="0"/>
              <w:ind w:left="0" w:right="0"/>
              <w:jc w:val="center"/>
              <w:rPr>
                <w:b/>
                <w:bCs/>
                <w:color w:val="000000" w:themeColor="text1"/>
              </w:rPr>
            </w:pPr>
            <w:r w:rsidRPr="000E711C">
              <w:rPr>
                <w:b/>
                <w:bCs/>
                <w:color w:val="000000" w:themeColor="text1"/>
              </w:rPr>
              <w:t>9202513</w:t>
            </w:r>
          </w:p>
        </w:tc>
      </w:tr>
    </w:tbl>
    <w:p w14:paraId="1672FE30" w14:textId="2A4C758B" w:rsidR="00CB6789" w:rsidRDefault="00CB6789" w:rsidP="00CB6789">
      <w:pPr>
        <w:spacing w:before="0" w:after="0"/>
        <w:ind w:left="0" w:right="0"/>
        <w:rPr>
          <w:color w:val="000000" w:themeColor="text1"/>
        </w:rPr>
      </w:pPr>
    </w:p>
    <w:p w14:paraId="52462658" w14:textId="6839D76E" w:rsidR="00CB6789" w:rsidRDefault="00CB6789" w:rsidP="00CB6789">
      <w:pPr>
        <w:spacing w:before="0" w:after="0"/>
        <w:ind w:left="0" w:right="0"/>
        <w:rPr>
          <w:color w:val="000000" w:themeColor="text1"/>
        </w:rPr>
      </w:pPr>
    </w:p>
    <w:p w14:paraId="0E0A9285" w14:textId="46A3BFF3" w:rsidR="00CB6789" w:rsidRDefault="00CB6789" w:rsidP="00CB6789">
      <w:pPr>
        <w:spacing w:before="0" w:after="0"/>
        <w:ind w:left="0" w:right="0"/>
        <w:rPr>
          <w:color w:val="000000" w:themeColor="text1"/>
        </w:rPr>
      </w:pPr>
    </w:p>
    <w:p w14:paraId="130799A2" w14:textId="259D92DA" w:rsidR="00CB6789" w:rsidRDefault="00CB6789" w:rsidP="00CB6789">
      <w:pPr>
        <w:spacing w:before="0" w:after="0"/>
        <w:ind w:left="0" w:right="0"/>
        <w:rPr>
          <w:color w:val="000000" w:themeColor="text1"/>
        </w:rPr>
      </w:pPr>
    </w:p>
    <w:p w14:paraId="577961C5" w14:textId="75ABE9D4" w:rsidR="00CB6789" w:rsidRDefault="00CB6789" w:rsidP="00CB6789">
      <w:pPr>
        <w:spacing w:before="0" w:after="0"/>
        <w:ind w:left="0" w:right="0"/>
        <w:rPr>
          <w:color w:val="000000" w:themeColor="text1"/>
        </w:rPr>
      </w:pPr>
    </w:p>
    <w:p w14:paraId="6F599E5F" w14:textId="6F9AF952" w:rsidR="00CB6789" w:rsidRDefault="00CB6789" w:rsidP="00CB6789">
      <w:pPr>
        <w:spacing w:before="0" w:after="0"/>
        <w:ind w:left="0" w:right="0"/>
        <w:rPr>
          <w:color w:val="000000" w:themeColor="text1"/>
        </w:rPr>
      </w:pPr>
    </w:p>
    <w:p w14:paraId="275BBCE5" w14:textId="7F87234E" w:rsidR="00CB6789" w:rsidRDefault="00CB6789" w:rsidP="00CB6789">
      <w:pPr>
        <w:spacing w:before="0" w:after="0"/>
        <w:ind w:left="0" w:right="0"/>
        <w:jc w:val="center"/>
        <w:rPr>
          <w:color w:val="000000" w:themeColor="text1"/>
          <w:sz w:val="36"/>
          <w:szCs w:val="36"/>
        </w:rPr>
      </w:pPr>
      <w:r>
        <w:rPr>
          <w:color w:val="000000" w:themeColor="text1"/>
          <w:sz w:val="36"/>
          <w:szCs w:val="36"/>
        </w:rPr>
        <w:t>Supervised by:</w:t>
      </w:r>
    </w:p>
    <w:p w14:paraId="04E016FA" w14:textId="23DE14D1" w:rsidR="00CB6789" w:rsidRPr="00CB6789" w:rsidRDefault="00CB6789" w:rsidP="00CB6789">
      <w:pPr>
        <w:spacing w:before="0" w:after="0"/>
        <w:ind w:left="0" w:right="0"/>
        <w:jc w:val="center"/>
        <w:rPr>
          <w:b/>
          <w:bCs/>
          <w:color w:val="FF0000"/>
          <w:sz w:val="36"/>
          <w:szCs w:val="36"/>
          <w:u w:val="single"/>
        </w:rPr>
      </w:pPr>
      <w:r w:rsidRPr="00CB6789">
        <w:rPr>
          <w:b/>
          <w:bCs/>
          <w:color w:val="FF0000"/>
          <w:sz w:val="36"/>
          <w:szCs w:val="36"/>
          <w:u w:val="single"/>
        </w:rPr>
        <w:t>DR: Shaimaa Tayseer</w:t>
      </w:r>
    </w:p>
    <w:p w14:paraId="74F89AAE" w14:textId="0052F8C1" w:rsidR="00CB6789" w:rsidRDefault="00CB6789" w:rsidP="00CB6789">
      <w:pPr>
        <w:spacing w:before="0" w:after="0"/>
        <w:ind w:left="0" w:right="0"/>
        <w:rPr>
          <w:color w:val="000000" w:themeColor="text1"/>
        </w:rPr>
      </w:pPr>
    </w:p>
    <w:p w14:paraId="0A1DBB30" w14:textId="31A2E753" w:rsidR="00CB6789" w:rsidRDefault="00CB6789" w:rsidP="00CB6789">
      <w:pPr>
        <w:spacing w:before="0" w:after="0"/>
        <w:ind w:left="0" w:right="0"/>
        <w:rPr>
          <w:color w:val="000000" w:themeColor="text1"/>
        </w:rPr>
      </w:pPr>
    </w:p>
    <w:p w14:paraId="74044564" w14:textId="1CB6E7EB" w:rsidR="00A66B18" w:rsidRPr="000E711C" w:rsidRDefault="000E711C" w:rsidP="000E711C">
      <w:pPr>
        <w:spacing w:before="0" w:after="0"/>
        <w:ind w:left="0" w:right="0"/>
        <w:jc w:val="right"/>
        <w:rPr>
          <w:b/>
          <w:bCs/>
          <w:color w:val="000000" w:themeColor="text1"/>
          <w:u w:val="single"/>
        </w:rPr>
      </w:pPr>
      <w:r w:rsidRPr="000E711C">
        <w:rPr>
          <w:b/>
          <w:bCs/>
          <w:color w:val="000000" w:themeColor="text1"/>
          <w:u w:val="single"/>
        </w:rPr>
        <w:t>22/11/2022</w:t>
      </w:r>
    </w:p>
    <w:p w14:paraId="017896AF" w14:textId="77777777" w:rsidR="004B32DD" w:rsidRPr="004B32DD" w:rsidRDefault="004B32DD" w:rsidP="004B32DD">
      <w:pPr>
        <w:shd w:val="clear" w:color="auto" w:fill="FFFFFF"/>
        <w:spacing w:before="0" w:after="100" w:afterAutospacing="1"/>
        <w:ind w:left="0" w:right="0"/>
        <w:outlineLvl w:val="2"/>
        <w:rPr>
          <w:rFonts w:ascii="Poppins" w:eastAsia="Times New Roman" w:hAnsi="Poppins" w:cs="Poppins"/>
          <w:b/>
          <w:bCs/>
          <w:color w:val="000000"/>
          <w:kern w:val="0"/>
          <w:sz w:val="27"/>
          <w:szCs w:val="27"/>
          <w:lang w:eastAsia="en-US"/>
        </w:rPr>
      </w:pPr>
      <w:r w:rsidRPr="004B32DD">
        <w:rPr>
          <w:rFonts w:ascii="Poppins" w:eastAsia="Times New Roman" w:hAnsi="Poppins" w:cs="Poppins"/>
          <w:b/>
          <w:bCs/>
          <w:color w:val="000000"/>
          <w:kern w:val="0"/>
          <w:sz w:val="27"/>
          <w:szCs w:val="27"/>
          <w:lang w:eastAsia="en-US"/>
        </w:rPr>
        <w:lastRenderedPageBreak/>
        <w:t>Cash Cow</w:t>
      </w:r>
    </w:p>
    <w:p w14:paraId="0A3966C8" w14:textId="568A1DE6"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 xml:space="preserve">Google has a variety of products that generate high revenue each year and they are termed cash cow products. It has also made a lot of other money-making projects, such as Android, the world's most used mobile operating system. Google has been making some of its most dramatic moves in the past few years. </w:t>
      </w:r>
      <w:r w:rsidR="008440AC" w:rsidRPr="004B32DD">
        <w:rPr>
          <w:rFonts w:ascii="Poppins" w:eastAsia="Times New Roman" w:hAnsi="Poppins" w:cs="Poppins"/>
          <w:color w:val="000000"/>
          <w:kern w:val="0"/>
          <w:szCs w:val="24"/>
          <w:lang w:eastAsia="en-US"/>
        </w:rPr>
        <w:t>AdSense</w:t>
      </w:r>
      <w:r w:rsidRPr="004B32DD">
        <w:rPr>
          <w:rFonts w:ascii="Poppins" w:eastAsia="Times New Roman" w:hAnsi="Poppins" w:cs="Poppins"/>
          <w:color w:val="000000"/>
          <w:kern w:val="0"/>
          <w:szCs w:val="24"/>
          <w:lang w:eastAsia="en-US"/>
        </w:rPr>
        <w:t xml:space="preserve"> generates about $1.3 billion a year in revenue for Google. And as we recently reported, Google search generates more than $20 billion annually, which accounts for 90% of Google's operating profit.</w:t>
      </w:r>
    </w:p>
    <w:p w14:paraId="5728CAC4" w14:textId="77777777"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Google has released its annual earnings report for the last four years. The search engine giant has revealed a growth rate of revenue in the previous four years and is growing at an impressive rate of 25%. According to Google, it was a record year for the company, with $90 billion in revenue. This is a massive jump from the $79.3 billion recorded in the previous financial year.</w:t>
      </w:r>
    </w:p>
    <w:p w14:paraId="52F7AAD0" w14:textId="2345B88B"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 xml:space="preserve">Google and Microsoft (MS) are top players in the field of mobile operating systems. Chrome OS is also a cash cow </w:t>
      </w:r>
      <w:r w:rsidR="008440AC" w:rsidRPr="004B32DD">
        <w:rPr>
          <w:rFonts w:ascii="Poppins" w:eastAsia="Times New Roman" w:hAnsi="Poppins" w:cs="Poppins"/>
          <w:color w:val="000000"/>
          <w:kern w:val="0"/>
          <w:szCs w:val="24"/>
          <w:lang w:eastAsia="en-US"/>
        </w:rPr>
        <w:t>product Android</w:t>
      </w:r>
      <w:r w:rsidRPr="004B32DD">
        <w:rPr>
          <w:rFonts w:ascii="Poppins" w:eastAsia="Times New Roman" w:hAnsi="Poppins" w:cs="Poppins"/>
          <w:color w:val="000000"/>
          <w:kern w:val="0"/>
          <w:szCs w:val="24"/>
          <w:lang w:eastAsia="en-US"/>
        </w:rPr>
        <w:t xml:space="preserve"> is developed by Google, which allows users to access the internet, send messages, and make calls through an Android-based mobile. In 2020-2022, Google made Android its mainstay and the topmost-selling operating system. It has become the world's most significant and fastest-growing mobile platform, with an estimated 1 billion active users.</w:t>
      </w:r>
    </w:p>
    <w:p w14:paraId="0260DB69" w14:textId="77777777" w:rsidR="004B32DD" w:rsidRPr="004B32DD" w:rsidRDefault="004B32DD" w:rsidP="004B32DD">
      <w:pPr>
        <w:shd w:val="clear" w:color="auto" w:fill="FFFFFF"/>
        <w:spacing w:before="0" w:after="100" w:afterAutospacing="1"/>
        <w:ind w:left="0" w:right="0"/>
        <w:outlineLvl w:val="2"/>
        <w:rPr>
          <w:rFonts w:ascii="Poppins" w:eastAsia="Times New Roman" w:hAnsi="Poppins" w:cs="Poppins"/>
          <w:b/>
          <w:bCs/>
          <w:color w:val="000000"/>
          <w:kern w:val="0"/>
          <w:sz w:val="27"/>
          <w:szCs w:val="27"/>
          <w:lang w:eastAsia="en-US"/>
        </w:rPr>
      </w:pPr>
      <w:r w:rsidRPr="004B32DD">
        <w:rPr>
          <w:rFonts w:ascii="Poppins" w:eastAsia="Times New Roman" w:hAnsi="Poppins" w:cs="Poppins"/>
          <w:b/>
          <w:bCs/>
          <w:color w:val="000000"/>
          <w:kern w:val="0"/>
          <w:sz w:val="27"/>
          <w:szCs w:val="27"/>
          <w:lang w:eastAsia="en-US"/>
        </w:rPr>
        <w:t>Question Marks</w:t>
      </w:r>
    </w:p>
    <w:p w14:paraId="58CE098F" w14:textId="77777777"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The question mark Products category covers those products whose growth is slow. It is not necessarily in the problem category. Google Drive and Docs are an example of this. The growing demand for data protection and storage increased the cloud storage market and faced strong competition from Microsoft Office, which has a larger share of the office productivity market.</w:t>
      </w:r>
    </w:p>
    <w:p w14:paraId="7351988D" w14:textId="44C57600" w:rsid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Google Docs isn't necessarily a wrong product, but it isn't likely to grow fast. The reasons for the lack of demand are many. Some products may fail to become popular because of poor quality and overpricing. Others may not succeed because people are not interested in them. Many factors can affect a product's success. Google is growing slowly but steadily in these products so that they can be classified as stable but not highly successful products.</w:t>
      </w:r>
    </w:p>
    <w:p w14:paraId="664CBF1B" w14:textId="1EE0EC7E" w:rsidR="008440AC" w:rsidRDefault="008440AC" w:rsidP="004B32DD">
      <w:pPr>
        <w:shd w:val="clear" w:color="auto" w:fill="FFFFFF"/>
        <w:spacing w:before="0" w:after="100" w:afterAutospacing="1"/>
        <w:ind w:left="0" w:right="0"/>
        <w:rPr>
          <w:rFonts w:ascii="Poppins" w:eastAsia="Times New Roman" w:hAnsi="Poppins" w:cs="Poppins"/>
          <w:color w:val="000000"/>
          <w:kern w:val="0"/>
          <w:szCs w:val="24"/>
          <w:lang w:eastAsia="en-US"/>
        </w:rPr>
      </w:pPr>
    </w:p>
    <w:p w14:paraId="35DD6050" w14:textId="77777777" w:rsidR="006008BE" w:rsidRPr="004B32DD" w:rsidRDefault="006008BE" w:rsidP="004B32DD">
      <w:pPr>
        <w:shd w:val="clear" w:color="auto" w:fill="FFFFFF"/>
        <w:spacing w:before="0" w:after="100" w:afterAutospacing="1"/>
        <w:ind w:left="0" w:right="0"/>
        <w:rPr>
          <w:rFonts w:ascii="Poppins" w:eastAsia="Times New Roman" w:hAnsi="Poppins" w:cs="Poppins"/>
          <w:color w:val="000000"/>
          <w:kern w:val="0"/>
          <w:szCs w:val="24"/>
          <w:lang w:eastAsia="en-US"/>
        </w:rPr>
      </w:pPr>
    </w:p>
    <w:p w14:paraId="1C5655C2" w14:textId="54881272" w:rsidR="004B32DD" w:rsidRPr="004B32DD" w:rsidRDefault="004B32DD" w:rsidP="004B32DD">
      <w:pPr>
        <w:shd w:val="clear" w:color="auto" w:fill="FFFFFF"/>
        <w:spacing w:before="0" w:after="100" w:afterAutospacing="1"/>
        <w:ind w:left="0" w:right="0"/>
        <w:outlineLvl w:val="2"/>
        <w:rPr>
          <w:rFonts w:ascii="Poppins" w:eastAsia="Times New Roman" w:hAnsi="Poppins" w:cs="Poppins"/>
          <w:b/>
          <w:bCs/>
          <w:color w:val="000000"/>
          <w:kern w:val="0"/>
          <w:sz w:val="27"/>
          <w:szCs w:val="27"/>
          <w:lang w:eastAsia="en-US"/>
        </w:rPr>
      </w:pPr>
      <w:r w:rsidRPr="004B32DD">
        <w:rPr>
          <w:rFonts w:ascii="Poppins" w:eastAsia="Times New Roman" w:hAnsi="Poppins" w:cs="Poppins"/>
          <w:b/>
          <w:bCs/>
          <w:color w:val="000000"/>
          <w:kern w:val="0"/>
          <w:sz w:val="27"/>
          <w:szCs w:val="27"/>
          <w:lang w:eastAsia="en-US"/>
        </w:rPr>
        <w:lastRenderedPageBreak/>
        <w:t>Dogs</w:t>
      </w:r>
    </w:p>
    <w:p w14:paraId="3724A2C2" w14:textId="064E7486"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 xml:space="preserve">For Google, it was an actual dog product because they invested too much into something that did not take off. An example would be their Video Player, a project launched in late 2005, and then they spent over $3 million acquiring YouTube as well. Google eventually acquired </w:t>
      </w:r>
      <w:proofErr w:type="spellStart"/>
      <w:r w:rsidRPr="004B32DD">
        <w:rPr>
          <w:rFonts w:ascii="Poppins" w:eastAsia="Times New Roman" w:hAnsi="Poppins" w:cs="Poppins"/>
          <w:color w:val="000000"/>
          <w:kern w:val="0"/>
          <w:szCs w:val="24"/>
          <w:lang w:eastAsia="en-US"/>
        </w:rPr>
        <w:t>Youtube</w:t>
      </w:r>
      <w:proofErr w:type="spellEnd"/>
      <w:r w:rsidRPr="004B32DD">
        <w:rPr>
          <w:rFonts w:ascii="Poppins" w:eastAsia="Times New Roman" w:hAnsi="Poppins" w:cs="Poppins"/>
          <w:color w:val="000000"/>
          <w:kern w:val="0"/>
          <w:szCs w:val="24"/>
          <w:lang w:eastAsia="en-US"/>
        </w:rPr>
        <w:t xml:space="preserve"> and put it under the 'Google' label. That's where you will find every video on </w:t>
      </w:r>
      <w:proofErr w:type="spellStart"/>
      <w:r w:rsidRPr="004B32DD">
        <w:rPr>
          <w:rFonts w:ascii="Poppins" w:eastAsia="Times New Roman" w:hAnsi="Poppins" w:cs="Poppins"/>
          <w:color w:val="000000"/>
          <w:kern w:val="0"/>
          <w:szCs w:val="24"/>
          <w:lang w:eastAsia="en-US"/>
        </w:rPr>
        <w:t>Youtube</w:t>
      </w:r>
      <w:proofErr w:type="spellEnd"/>
      <w:r w:rsidRPr="004B32DD">
        <w:rPr>
          <w:rFonts w:ascii="Poppins" w:eastAsia="Times New Roman" w:hAnsi="Poppins" w:cs="Poppins"/>
          <w:color w:val="000000"/>
          <w:kern w:val="0"/>
          <w:szCs w:val="24"/>
          <w:lang w:eastAsia="en-US"/>
        </w:rPr>
        <w:t>. Hence Google video player failed to get income.</w:t>
      </w:r>
    </w:p>
    <w:p w14:paraId="1384B78F" w14:textId="028C0DAE"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Google Class might be another example of a product that was supposed to be a success, yet somehow didn't work out. It was a concept that many tech enthusiasts loved, but the public never warmed up to. There were many issues with the product, which never managed to impact the public.</w:t>
      </w:r>
    </w:p>
    <w:p w14:paraId="65829C93" w14:textId="0841940C"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Google Plus was another such failure, which was supposed to be one of the big players in the social network field.</w:t>
      </w:r>
    </w:p>
    <w:p w14:paraId="5EBD9302" w14:textId="73EEAA36" w:rsidR="004B32DD" w:rsidRPr="004B32DD" w:rsidRDefault="004B32DD" w:rsidP="004B32DD">
      <w:pPr>
        <w:shd w:val="clear" w:color="auto" w:fill="FFFFFF"/>
        <w:spacing w:before="0" w:after="100" w:afterAutospacing="1"/>
        <w:ind w:left="0" w:right="0"/>
        <w:outlineLvl w:val="2"/>
        <w:rPr>
          <w:rFonts w:ascii="Poppins" w:eastAsia="Times New Roman" w:hAnsi="Poppins" w:cs="Poppins"/>
          <w:b/>
          <w:bCs/>
          <w:color w:val="000000"/>
          <w:kern w:val="0"/>
          <w:sz w:val="27"/>
          <w:szCs w:val="27"/>
          <w:lang w:eastAsia="en-US"/>
        </w:rPr>
      </w:pPr>
      <w:r w:rsidRPr="004B32DD">
        <w:rPr>
          <w:rFonts w:ascii="Poppins" w:eastAsia="Times New Roman" w:hAnsi="Poppins" w:cs="Poppins"/>
          <w:b/>
          <w:bCs/>
          <w:color w:val="000000"/>
          <w:kern w:val="0"/>
          <w:sz w:val="27"/>
          <w:szCs w:val="27"/>
          <w:lang w:eastAsia="en-US"/>
        </w:rPr>
        <w:t>Stars</w:t>
      </w:r>
    </w:p>
    <w:p w14:paraId="29BDAB3D" w14:textId="26302230" w:rsidR="004B32DD" w:rsidRPr="004B32DD"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Google Assistant, YouTube, and Google Maps have been driving the growth of mobile internet. Google is the largest search engine, and Google Maps is the number one navigation system. All three applications can be used to find out things, including getting directions, finding nearby businesses, and learning more about places, like where famous people live. These applications provide content that people can use daily, which is why they make Google more money.</w:t>
      </w:r>
    </w:p>
    <w:p w14:paraId="598BF9B2" w14:textId="7D2B6E09" w:rsidR="006008BE" w:rsidRDefault="004B32DD"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sidRPr="004B32DD">
        <w:rPr>
          <w:rFonts w:ascii="Poppins" w:eastAsia="Times New Roman" w:hAnsi="Poppins" w:cs="Poppins"/>
          <w:color w:val="000000"/>
          <w:kern w:val="0"/>
          <w:szCs w:val="24"/>
          <w:lang w:eastAsia="en-US"/>
        </w:rPr>
        <w:t xml:space="preserve">YouTube, Google Maps, and Google's Assistant will generate maximum revenue from 2020-2022, according to a new forecast from Gartner. The research firm expects video </w:t>
      </w:r>
    </w:p>
    <w:p w14:paraId="6C5F1222" w14:textId="06293A7F" w:rsidR="004B32DD" w:rsidRPr="004B32DD" w:rsidRDefault="006008BE" w:rsidP="004B32DD">
      <w:pPr>
        <w:shd w:val="clear" w:color="auto" w:fill="FFFFFF"/>
        <w:spacing w:before="0" w:after="100" w:afterAutospacing="1"/>
        <w:ind w:left="0" w:right="0"/>
        <w:rPr>
          <w:rFonts w:ascii="Poppins" w:eastAsia="Times New Roman" w:hAnsi="Poppins" w:cs="Poppins"/>
          <w:color w:val="000000"/>
          <w:kern w:val="0"/>
          <w:szCs w:val="24"/>
          <w:lang w:eastAsia="en-US"/>
        </w:rPr>
      </w:pPr>
      <w:r>
        <w:rPr>
          <w:noProof/>
          <w:color w:val="000000" w:themeColor="text1"/>
        </w:rPr>
        <w:drawing>
          <wp:anchor distT="0" distB="0" distL="114300" distR="114300" simplePos="0" relativeHeight="251660288" behindDoc="0" locked="0" layoutInCell="1" allowOverlap="1" wp14:anchorId="338C1082" wp14:editId="31387DF8">
            <wp:simplePos x="0" y="0"/>
            <wp:positionH relativeFrom="column">
              <wp:posOffset>1129665</wp:posOffset>
            </wp:positionH>
            <wp:positionV relativeFrom="paragraph">
              <wp:posOffset>506730</wp:posOffset>
            </wp:positionV>
            <wp:extent cx="4396105" cy="24066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105" cy="240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32DD" w:rsidRPr="004B32DD">
        <w:rPr>
          <w:rFonts w:ascii="Poppins" w:eastAsia="Times New Roman" w:hAnsi="Poppins" w:cs="Poppins"/>
          <w:color w:val="000000"/>
          <w:kern w:val="0"/>
          <w:szCs w:val="24"/>
          <w:lang w:eastAsia="en-US"/>
        </w:rPr>
        <w:t>advertising to grow at an annualized rate of 30 percent, with social media platforms accounting for 80 percent of the $50 billion industry.</w:t>
      </w:r>
    </w:p>
    <w:p w14:paraId="0383C39E" w14:textId="3D005656" w:rsidR="004B32DD" w:rsidRPr="0041428F" w:rsidRDefault="004B32DD" w:rsidP="00A6783B">
      <w:pPr>
        <w:pStyle w:val="Signature"/>
        <w:rPr>
          <w:color w:val="000000" w:themeColor="text1"/>
        </w:rPr>
      </w:pPr>
    </w:p>
    <w:sectPr w:rsidR="004B32DD"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B388" w14:textId="77777777" w:rsidR="00353524" w:rsidRDefault="00353524" w:rsidP="00A66B18">
      <w:pPr>
        <w:spacing w:before="0" w:after="0"/>
      </w:pPr>
      <w:r>
        <w:separator/>
      </w:r>
    </w:p>
  </w:endnote>
  <w:endnote w:type="continuationSeparator" w:id="0">
    <w:p w14:paraId="4E80A319" w14:textId="77777777" w:rsidR="00353524" w:rsidRDefault="0035352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F4B0" w14:textId="77777777" w:rsidR="00353524" w:rsidRDefault="00353524" w:rsidP="00A66B18">
      <w:pPr>
        <w:spacing w:before="0" w:after="0"/>
      </w:pPr>
      <w:r>
        <w:separator/>
      </w:r>
    </w:p>
  </w:footnote>
  <w:footnote w:type="continuationSeparator" w:id="0">
    <w:p w14:paraId="10DC92E7" w14:textId="77777777" w:rsidR="00353524" w:rsidRDefault="00353524"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2DD"/>
    <w:rsid w:val="00083BAA"/>
    <w:rsid w:val="000E711C"/>
    <w:rsid w:val="0010680C"/>
    <w:rsid w:val="00152B0B"/>
    <w:rsid w:val="001766D6"/>
    <w:rsid w:val="00192419"/>
    <w:rsid w:val="001C270D"/>
    <w:rsid w:val="001E2320"/>
    <w:rsid w:val="00214E28"/>
    <w:rsid w:val="00352B81"/>
    <w:rsid w:val="00353524"/>
    <w:rsid w:val="00394757"/>
    <w:rsid w:val="003A0150"/>
    <w:rsid w:val="003B457E"/>
    <w:rsid w:val="003E24DF"/>
    <w:rsid w:val="0041428F"/>
    <w:rsid w:val="004A2B0D"/>
    <w:rsid w:val="004B32DD"/>
    <w:rsid w:val="005C2210"/>
    <w:rsid w:val="006008BE"/>
    <w:rsid w:val="00615018"/>
    <w:rsid w:val="0062123A"/>
    <w:rsid w:val="00646E75"/>
    <w:rsid w:val="006F6F10"/>
    <w:rsid w:val="00783E79"/>
    <w:rsid w:val="007B5AE8"/>
    <w:rsid w:val="007F5192"/>
    <w:rsid w:val="00831721"/>
    <w:rsid w:val="008440AC"/>
    <w:rsid w:val="00862A06"/>
    <w:rsid w:val="00A26FE7"/>
    <w:rsid w:val="00A66B18"/>
    <w:rsid w:val="00A6783B"/>
    <w:rsid w:val="00A96CF8"/>
    <w:rsid w:val="00AA089B"/>
    <w:rsid w:val="00AE1388"/>
    <w:rsid w:val="00AF3982"/>
    <w:rsid w:val="00B50294"/>
    <w:rsid w:val="00B57D6E"/>
    <w:rsid w:val="00B93312"/>
    <w:rsid w:val="00C701F7"/>
    <w:rsid w:val="00C70786"/>
    <w:rsid w:val="00CB6789"/>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2B1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link w:val="Heading3Char"/>
    <w:uiPriority w:val="9"/>
    <w:qFormat/>
    <w:rsid w:val="004B32DD"/>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customStyle="1" w:styleId="Heading3Char">
    <w:name w:val="Heading 3 Char"/>
    <w:basedOn w:val="DefaultParagraphFont"/>
    <w:link w:val="Heading3"/>
    <w:uiPriority w:val="9"/>
    <w:rsid w:val="004B32DD"/>
    <w:rPr>
      <w:rFonts w:ascii="Times New Roman" w:eastAsia="Times New Roman" w:hAnsi="Times New Roman" w:cs="Times New Roman"/>
      <w:b/>
      <w:bCs/>
      <w:sz w:val="27"/>
      <w:szCs w:val="27"/>
      <w:lang w:eastAsia="en-US"/>
    </w:rPr>
  </w:style>
  <w:style w:type="paragraph" w:customStyle="1" w:styleId="mb-4">
    <w:name w:val="mb-4"/>
    <w:basedOn w:val="Normal"/>
    <w:rsid w:val="004B32DD"/>
    <w:pPr>
      <w:spacing w:before="100" w:beforeAutospacing="1" w:after="100" w:afterAutospacing="1"/>
      <w:ind w:left="0" w:right="0"/>
    </w:pPr>
    <w:rPr>
      <w:rFonts w:ascii="Times New Roman" w:eastAsia="Times New Roman" w:hAnsi="Times New Roman" w:cs="Times New Roman"/>
      <w:color w:val="auto"/>
      <w:kern w:val="0"/>
      <w:szCs w:val="24"/>
      <w:lang w:eastAsia="en-US"/>
    </w:rPr>
  </w:style>
  <w:style w:type="character" w:styleId="Hyperlink">
    <w:name w:val="Hyperlink"/>
    <w:basedOn w:val="DefaultParagraphFont"/>
    <w:uiPriority w:val="99"/>
    <w:unhideWhenUsed/>
    <w:rsid w:val="008440AC"/>
    <w:rPr>
      <w:color w:val="F49100" w:themeColor="hyperlink"/>
      <w:u w:val="single"/>
    </w:rPr>
  </w:style>
  <w:style w:type="character" w:styleId="UnresolvedMention">
    <w:name w:val="Unresolved Mention"/>
    <w:basedOn w:val="DefaultParagraphFont"/>
    <w:uiPriority w:val="99"/>
    <w:semiHidden/>
    <w:rsid w:val="008440AC"/>
    <w:rPr>
      <w:color w:val="605E5C"/>
      <w:shd w:val="clear" w:color="auto" w:fill="E1DFDD"/>
    </w:rPr>
  </w:style>
  <w:style w:type="table" w:styleId="TableGrid">
    <w:name w:val="Table Grid"/>
    <w:basedOn w:val="TableNormal"/>
    <w:uiPriority w:val="39"/>
    <w:rsid w:val="00CB6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ed%20Hesham\AppData\Local\Microsoft\Office\16.0\DTS\en-US%7bD4044664-7FB7-4986-B615-C508CE2DA0CD%7d\%7b9C8AC780-D69D-48E2-8060-503312B5ED61%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{9C8AC780-D69D-48E2-8060-503312B5ED61}tf56348247_win32.dotx</Template>
  <TotalTime>0</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2022-11-23T19:21:00Z</dcterms:created>
  <dcterms:modified xsi:type="dcterms:W3CDTF">2022-11-23T19:55:00Z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