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BC9" w:rsidRDefault="001C3BC9" w:rsidP="00874BC7"/>
    <w:p w:rsidR="00D35326" w:rsidRDefault="00D35326" w:rsidP="00874BC7"/>
    <w:p w:rsidR="00D35326" w:rsidRDefault="00D35326" w:rsidP="00874BC7"/>
    <w:p w:rsidR="00D35326" w:rsidRDefault="00D35326" w:rsidP="00874BC7"/>
    <w:p w:rsidR="00D35326" w:rsidRPr="0066316A" w:rsidRDefault="0066316A" w:rsidP="0066316A">
      <w:pPr>
        <w:jc w:val="center"/>
        <w:rPr>
          <w:rFonts w:ascii="Arial Black" w:hAnsi="Arial Black"/>
          <w:color w:val="2E74B5" w:themeColor="accent1" w:themeShade="BF"/>
          <w:lang w:val="fr-MA"/>
        </w:rPr>
      </w:pPr>
      <w:r w:rsidRPr="0066316A">
        <w:rPr>
          <w:rFonts w:ascii="Arial Black" w:eastAsiaTheme="majorEastAsia" w:hAnsi="Arial Black" w:cstheme="majorBidi"/>
          <w:b/>
          <w:bCs/>
          <w:color w:val="2E74B5" w:themeColor="accent1" w:themeShade="BF"/>
          <w:sz w:val="56"/>
          <w:szCs w:val="56"/>
        </w:rPr>
        <w:t>Rapport Des Modèles de Merise de site web "The Perfect Cup"</w:t>
      </w:r>
    </w:p>
    <w:p w:rsidR="00874BC7" w:rsidRPr="008354BA" w:rsidRDefault="00874BC7" w:rsidP="00874BC7">
      <w:pPr>
        <w:rPr>
          <w:lang w:val="fr-MA"/>
        </w:rPr>
      </w:pPr>
    </w:p>
    <w:p w:rsidR="00874BC7" w:rsidRPr="008354BA" w:rsidRDefault="00874BC7" w:rsidP="00874BC7">
      <w:pPr>
        <w:rPr>
          <w:lang w:val="fr-MA"/>
        </w:rPr>
      </w:pPr>
    </w:p>
    <w:p w:rsidR="00874BC7" w:rsidRPr="008354BA" w:rsidRDefault="00874BC7" w:rsidP="00874BC7">
      <w:pPr>
        <w:rPr>
          <w:lang w:val="fr-MA"/>
        </w:rPr>
      </w:pPr>
    </w:p>
    <w:p w:rsidR="00874BC7" w:rsidRPr="008354BA" w:rsidRDefault="00874BC7" w:rsidP="00874BC7">
      <w:pPr>
        <w:rPr>
          <w:lang w:val="fr-MA"/>
        </w:rPr>
      </w:pPr>
    </w:p>
    <w:p w:rsidR="00874BC7" w:rsidRPr="008354BA" w:rsidRDefault="00874BC7" w:rsidP="00874BC7">
      <w:pPr>
        <w:rPr>
          <w:lang w:val="fr-MA"/>
        </w:rPr>
      </w:pPr>
    </w:p>
    <w:p w:rsidR="009E67B0" w:rsidRPr="008354BA" w:rsidRDefault="009E67B0" w:rsidP="00874BC7">
      <w:pPr>
        <w:rPr>
          <w:lang w:val="fr-MA"/>
        </w:rPr>
      </w:pPr>
    </w:p>
    <w:p w:rsidR="009E67B0" w:rsidRPr="008354BA" w:rsidRDefault="009E67B0" w:rsidP="00874BC7">
      <w:pPr>
        <w:rPr>
          <w:lang w:val="fr-MA"/>
        </w:rPr>
      </w:pPr>
    </w:p>
    <w:p w:rsidR="00D35326" w:rsidRPr="008354BA" w:rsidRDefault="00D35326" w:rsidP="00874BC7">
      <w:pPr>
        <w:rPr>
          <w:lang w:val="fr-MA"/>
        </w:rPr>
      </w:pPr>
    </w:p>
    <w:p w:rsidR="00D35326" w:rsidRPr="008354BA" w:rsidRDefault="00D35326" w:rsidP="00874BC7">
      <w:pPr>
        <w:rPr>
          <w:lang w:val="fr-MA"/>
        </w:rPr>
      </w:pPr>
    </w:p>
    <w:p w:rsidR="00D35326" w:rsidRPr="008354BA" w:rsidRDefault="00D35326" w:rsidP="00874BC7">
      <w:pPr>
        <w:rPr>
          <w:lang w:val="fr-MA"/>
        </w:rPr>
      </w:pPr>
    </w:p>
    <w:p w:rsidR="00D35326" w:rsidRPr="008354BA" w:rsidRDefault="00D35326" w:rsidP="00874BC7">
      <w:pPr>
        <w:rPr>
          <w:lang w:val="fr-MA"/>
        </w:rPr>
      </w:pPr>
    </w:p>
    <w:p w:rsidR="00D35326" w:rsidRPr="008354BA" w:rsidRDefault="00D35326" w:rsidP="00874BC7">
      <w:pPr>
        <w:rPr>
          <w:lang w:val="fr-MA"/>
        </w:rPr>
      </w:pPr>
    </w:p>
    <w:p w:rsidR="00D35326" w:rsidRPr="008354BA" w:rsidRDefault="00D35326" w:rsidP="00874BC7">
      <w:pPr>
        <w:rPr>
          <w:lang w:val="fr-MA"/>
        </w:rPr>
      </w:pPr>
    </w:p>
    <w:p w:rsidR="00D35326" w:rsidRPr="008354BA" w:rsidRDefault="00D35326" w:rsidP="00874BC7">
      <w:pPr>
        <w:rPr>
          <w:lang w:val="fr-MA"/>
        </w:rPr>
      </w:pPr>
    </w:p>
    <w:p w:rsidR="00D35326" w:rsidRPr="008354BA" w:rsidRDefault="00D35326" w:rsidP="00874BC7">
      <w:pPr>
        <w:rPr>
          <w:lang w:val="fr-MA"/>
        </w:rPr>
      </w:pPr>
    </w:p>
    <w:p w:rsidR="00D35326" w:rsidRPr="008354BA" w:rsidRDefault="00D35326" w:rsidP="00874BC7">
      <w:pPr>
        <w:rPr>
          <w:lang w:val="fr-MA"/>
        </w:rPr>
      </w:pPr>
    </w:p>
    <w:p w:rsidR="00D35326" w:rsidRPr="008354BA" w:rsidRDefault="00D35326" w:rsidP="00874BC7">
      <w:pPr>
        <w:rPr>
          <w:lang w:val="fr-MA"/>
        </w:rPr>
      </w:pPr>
    </w:p>
    <w:p w:rsidR="003E50D3" w:rsidRDefault="003E50D3" w:rsidP="003E50D3">
      <w:pPr>
        <w:jc w:val="center"/>
        <w:rPr>
          <w:rFonts w:ascii="Algerian" w:hAnsi="Algerian"/>
          <w:color w:val="806000" w:themeColor="accent4" w:themeShade="80"/>
          <w:sz w:val="72"/>
          <w:szCs w:val="72"/>
        </w:rPr>
      </w:pPr>
    </w:p>
    <w:p w:rsidR="0066316A" w:rsidRDefault="003E50D3" w:rsidP="0066316A">
      <w:pPr>
        <w:jc w:val="center"/>
        <w:rPr>
          <w:rFonts w:ascii="Arial Black" w:hAnsi="Arial Black"/>
          <w:color w:val="0070C0"/>
          <w:sz w:val="52"/>
          <w:szCs w:val="52"/>
        </w:rPr>
      </w:pPr>
      <w:r w:rsidRPr="0066316A">
        <w:rPr>
          <w:rFonts w:ascii="Arial Black" w:hAnsi="Arial Black"/>
          <w:color w:val="0070C0"/>
          <w:sz w:val="52"/>
          <w:szCs w:val="52"/>
        </w:rPr>
        <w:lastRenderedPageBreak/>
        <w:t>Merise</w:t>
      </w:r>
    </w:p>
    <w:p w:rsidR="00312228" w:rsidRPr="00312228" w:rsidRDefault="00312228" w:rsidP="0066316A">
      <w:pPr>
        <w:rPr>
          <w:rFonts w:asciiTheme="majorBidi" w:hAnsiTheme="majorBidi"/>
          <w:b/>
          <w:bCs/>
          <w:sz w:val="28"/>
          <w:szCs w:val="28"/>
        </w:rPr>
      </w:pPr>
      <w:r w:rsidRPr="00312228">
        <w:rPr>
          <w:rFonts w:asciiTheme="majorBidi" w:hAnsiTheme="majorBidi"/>
          <w:b/>
          <w:bCs/>
          <w:sz w:val="28"/>
          <w:szCs w:val="28"/>
        </w:rPr>
        <w:t xml:space="preserve">Introduction </w:t>
      </w:r>
    </w:p>
    <w:p w:rsidR="005F622C" w:rsidRDefault="005F622C" w:rsidP="003E50D3">
      <w:pPr>
        <w:pStyle w:val="NormalWeb"/>
        <w:shd w:val="clear" w:color="auto" w:fill="FFFFFF"/>
        <w:rPr>
          <w:rFonts w:asciiTheme="minorHAnsi" w:hAnsiTheme="minorHAnsi" w:cstheme="minorHAnsi"/>
          <w:color w:val="000000"/>
        </w:rPr>
      </w:pPr>
    </w:p>
    <w:p w:rsidR="005F622C" w:rsidRDefault="005F622C" w:rsidP="005F622C">
      <w:pPr>
        <w:pStyle w:val="NormalWeb"/>
        <w:shd w:val="clear" w:color="auto" w:fill="FFFFFF"/>
        <w:spacing w:before="0" w:beforeAutospacing="0" w:after="75" w:afterAutospacing="0"/>
        <w:jc w:val="both"/>
        <w:textAlignment w:val="baseline"/>
        <w:rPr>
          <w:rFonts w:ascii="Arial" w:hAnsi="Arial" w:cs="Arial"/>
          <w:color w:val="333333"/>
          <w:sz w:val="22"/>
          <w:szCs w:val="22"/>
        </w:rPr>
      </w:pPr>
      <w:r w:rsidRPr="005F622C">
        <w:rPr>
          <w:rFonts w:ascii="Arial" w:hAnsi="Arial" w:cs="Arial"/>
          <w:color w:val="333333"/>
          <w:sz w:val="22"/>
          <w:szCs w:val="22"/>
        </w:rPr>
        <w:t>MERISE est une méthode de conception, de développement et de réalisation de projets informatiques. Le but de cette méthode est d'arriver à concevoir un système d'information. La méthode MERISE est basé sur la séparation des données et des traitements à effectuer en plusieurs modèles conceptuels et physiques.</w:t>
      </w:r>
    </w:p>
    <w:p w:rsidR="005F622C" w:rsidRPr="005F622C" w:rsidRDefault="005F622C" w:rsidP="005F622C">
      <w:pPr>
        <w:pStyle w:val="NormalWeb"/>
        <w:shd w:val="clear" w:color="auto" w:fill="FFFFFF"/>
        <w:spacing w:before="0" w:beforeAutospacing="0" w:after="75" w:afterAutospacing="0"/>
        <w:jc w:val="both"/>
        <w:textAlignment w:val="baseline"/>
        <w:rPr>
          <w:rFonts w:ascii="Arial" w:hAnsi="Arial" w:cs="Arial"/>
          <w:color w:val="333333"/>
          <w:sz w:val="22"/>
          <w:szCs w:val="22"/>
        </w:rPr>
      </w:pPr>
    </w:p>
    <w:p w:rsidR="005F622C" w:rsidRDefault="005F622C" w:rsidP="005F622C">
      <w:pPr>
        <w:pStyle w:val="NormalWeb"/>
        <w:shd w:val="clear" w:color="auto" w:fill="FFFFFF"/>
        <w:spacing w:before="0" w:beforeAutospacing="0" w:after="75" w:afterAutospacing="0"/>
        <w:jc w:val="both"/>
        <w:textAlignment w:val="baseline"/>
        <w:rPr>
          <w:rFonts w:ascii="Arial" w:hAnsi="Arial" w:cs="Arial"/>
          <w:color w:val="333333"/>
          <w:sz w:val="22"/>
          <w:szCs w:val="22"/>
        </w:rPr>
      </w:pPr>
      <w:r w:rsidRPr="005F622C">
        <w:rPr>
          <w:rFonts w:ascii="Arial" w:hAnsi="Arial" w:cs="Arial"/>
          <w:color w:val="333333"/>
          <w:sz w:val="22"/>
          <w:szCs w:val="22"/>
        </w:rPr>
        <w:t>La séparation des données et des traitements assure une longévité au modèle. En effet, l'agencement des données n'a pas à être souvent remanié, tandis que les traitements le sont plus fréquemment.</w:t>
      </w:r>
    </w:p>
    <w:p w:rsidR="005F622C" w:rsidRPr="005F622C" w:rsidRDefault="005F622C" w:rsidP="005F622C">
      <w:pPr>
        <w:pStyle w:val="NormalWeb"/>
        <w:shd w:val="clear" w:color="auto" w:fill="FFFFFF"/>
        <w:spacing w:before="0" w:beforeAutospacing="0" w:after="75" w:afterAutospacing="0"/>
        <w:jc w:val="both"/>
        <w:textAlignment w:val="baseline"/>
        <w:rPr>
          <w:rFonts w:ascii="Arial" w:hAnsi="Arial" w:cs="Arial"/>
          <w:color w:val="333333"/>
          <w:sz w:val="22"/>
          <w:szCs w:val="22"/>
        </w:rPr>
      </w:pPr>
    </w:p>
    <w:p w:rsidR="005F622C" w:rsidRDefault="005F622C" w:rsidP="005F622C">
      <w:pPr>
        <w:pStyle w:val="NormalWeb"/>
        <w:shd w:val="clear" w:color="auto" w:fill="FFFFFF"/>
        <w:spacing w:before="0" w:beforeAutospacing="0" w:after="75" w:afterAutospacing="0"/>
        <w:jc w:val="both"/>
        <w:textAlignment w:val="baseline"/>
        <w:rPr>
          <w:rFonts w:ascii="Arial" w:hAnsi="Arial" w:cs="Arial"/>
          <w:color w:val="333333"/>
          <w:sz w:val="22"/>
          <w:szCs w:val="22"/>
        </w:rPr>
      </w:pPr>
      <w:r w:rsidRPr="005F622C">
        <w:rPr>
          <w:rFonts w:ascii="Arial" w:hAnsi="Arial" w:cs="Arial"/>
          <w:color w:val="333333"/>
          <w:sz w:val="22"/>
          <w:szCs w:val="22"/>
        </w:rPr>
        <w:t>Le modèle entité-association est apparu dans les travaux des chercheurs, entre 1972 et 1975 lors des travaux du français MOULIN puis de TARDIEU, TEBOUL etc. Il a été rendu célèbre dans le monde entier par l'américain Peter CHEN, à la suite d'une publication intitulée "The Entity-Relationshionship Model" (ACM, Transaction on Database Systems, 1976).</w:t>
      </w:r>
    </w:p>
    <w:p w:rsidR="005F622C" w:rsidRPr="005F622C" w:rsidRDefault="005F622C" w:rsidP="005F622C">
      <w:pPr>
        <w:pStyle w:val="NormalWeb"/>
        <w:shd w:val="clear" w:color="auto" w:fill="FFFFFF"/>
        <w:spacing w:before="0" w:beforeAutospacing="0" w:after="75" w:afterAutospacing="0"/>
        <w:jc w:val="both"/>
        <w:textAlignment w:val="baseline"/>
        <w:rPr>
          <w:rFonts w:ascii="Arial" w:hAnsi="Arial" w:cs="Arial"/>
          <w:color w:val="333333"/>
          <w:sz w:val="22"/>
          <w:szCs w:val="22"/>
        </w:rPr>
      </w:pPr>
    </w:p>
    <w:p w:rsidR="005F622C" w:rsidRPr="005F622C" w:rsidRDefault="005F622C" w:rsidP="005F622C">
      <w:pPr>
        <w:pStyle w:val="NormalWeb"/>
        <w:shd w:val="clear" w:color="auto" w:fill="FFFFFF"/>
        <w:spacing w:before="0" w:beforeAutospacing="0" w:after="75" w:afterAutospacing="0"/>
        <w:jc w:val="both"/>
        <w:textAlignment w:val="baseline"/>
        <w:rPr>
          <w:rFonts w:ascii="Arial" w:hAnsi="Arial" w:cs="Arial"/>
          <w:color w:val="333333"/>
          <w:sz w:val="22"/>
          <w:szCs w:val="22"/>
        </w:rPr>
      </w:pPr>
      <w:r w:rsidRPr="005F622C">
        <w:rPr>
          <w:rFonts w:ascii="Arial" w:hAnsi="Arial" w:cs="Arial"/>
          <w:color w:val="333333"/>
          <w:sz w:val="22"/>
          <w:szCs w:val="22"/>
        </w:rPr>
        <w:t>La méthode MERISE date de 1978-1979, et fait suite à une consultation nationale lancée en 1977 par le ministère de l'Industrie dans le but de choisir des sociétés de conseil en informatique afin de définir une méthode de conception de systèmes d'information. Les deux principales sociétés ayant mis au point cette méthode sont le CTI (Centre Technique d'Informatique) chargé de gérer le projet, et le CETE (Centre d'Etudes Techniques de l'Equipement) implanté à Aix-en-provence.</w:t>
      </w:r>
    </w:p>
    <w:p w:rsidR="00FF1B12" w:rsidRPr="005F622C" w:rsidRDefault="00FF1B12" w:rsidP="00EC3A93">
      <w:pPr>
        <w:rPr>
          <w:sz w:val="24"/>
          <w:szCs w:val="24"/>
        </w:rPr>
      </w:pPr>
    </w:p>
    <w:p w:rsidR="005F622C" w:rsidRPr="005F622C" w:rsidRDefault="005F622C" w:rsidP="005F622C">
      <w:pPr>
        <w:shd w:val="clear" w:color="auto" w:fill="FFFFFF"/>
        <w:spacing w:after="75" w:line="240" w:lineRule="auto"/>
        <w:jc w:val="both"/>
        <w:textAlignment w:val="baseline"/>
        <w:rPr>
          <w:rFonts w:ascii="Arial" w:eastAsia="Times New Roman" w:hAnsi="Arial" w:cs="Arial"/>
          <w:color w:val="333333"/>
          <w:sz w:val="24"/>
          <w:szCs w:val="24"/>
        </w:rPr>
      </w:pPr>
      <w:r w:rsidRPr="005F622C">
        <w:rPr>
          <w:rFonts w:ascii="Arial" w:eastAsia="Times New Roman" w:hAnsi="Arial" w:cs="Arial"/>
          <w:color w:val="333333"/>
          <w:sz w:val="24"/>
          <w:szCs w:val="24"/>
        </w:rPr>
        <w:t>MERISE définit trois niveaux de description du système d'information :</w:t>
      </w:r>
    </w:p>
    <w:p w:rsidR="005F622C" w:rsidRPr="005F622C" w:rsidRDefault="005F622C" w:rsidP="005F622C">
      <w:pPr>
        <w:numPr>
          <w:ilvl w:val="0"/>
          <w:numId w:val="3"/>
        </w:numPr>
        <w:shd w:val="clear" w:color="auto" w:fill="FFFFFF"/>
        <w:spacing w:after="0" w:line="240" w:lineRule="auto"/>
        <w:ind w:left="188"/>
        <w:jc w:val="both"/>
        <w:textAlignment w:val="baseline"/>
        <w:rPr>
          <w:rFonts w:ascii="Arial" w:eastAsia="Times New Roman" w:hAnsi="Arial" w:cs="Arial"/>
          <w:color w:val="333333"/>
          <w:sz w:val="24"/>
          <w:szCs w:val="24"/>
        </w:rPr>
      </w:pPr>
      <w:r w:rsidRPr="005F622C">
        <w:rPr>
          <w:rFonts w:ascii="Arial" w:eastAsia="Times New Roman" w:hAnsi="Arial" w:cs="Arial"/>
          <w:color w:val="333333"/>
          <w:sz w:val="24"/>
          <w:szCs w:val="24"/>
        </w:rPr>
        <w:t>le niveau conceptuel,</w:t>
      </w:r>
    </w:p>
    <w:p w:rsidR="005F622C" w:rsidRPr="005F622C" w:rsidRDefault="005F622C" w:rsidP="005F622C">
      <w:pPr>
        <w:numPr>
          <w:ilvl w:val="0"/>
          <w:numId w:val="3"/>
        </w:numPr>
        <w:shd w:val="clear" w:color="auto" w:fill="FFFFFF"/>
        <w:spacing w:after="0" w:line="240" w:lineRule="auto"/>
        <w:ind w:left="188"/>
        <w:jc w:val="both"/>
        <w:textAlignment w:val="baseline"/>
        <w:rPr>
          <w:rFonts w:ascii="Arial" w:eastAsia="Times New Roman" w:hAnsi="Arial" w:cs="Arial"/>
          <w:color w:val="333333"/>
          <w:sz w:val="24"/>
          <w:szCs w:val="24"/>
        </w:rPr>
      </w:pPr>
      <w:r w:rsidRPr="005F622C">
        <w:rPr>
          <w:rFonts w:ascii="Arial" w:eastAsia="Times New Roman" w:hAnsi="Arial" w:cs="Arial"/>
          <w:color w:val="333333"/>
          <w:sz w:val="24"/>
          <w:szCs w:val="24"/>
        </w:rPr>
        <w:t>le niveau organisationnel,</w:t>
      </w:r>
    </w:p>
    <w:p w:rsidR="005F622C" w:rsidRPr="005F622C" w:rsidRDefault="005F622C" w:rsidP="005F622C">
      <w:pPr>
        <w:numPr>
          <w:ilvl w:val="0"/>
          <w:numId w:val="3"/>
        </w:numPr>
        <w:shd w:val="clear" w:color="auto" w:fill="FFFFFF"/>
        <w:spacing w:after="0" w:line="240" w:lineRule="auto"/>
        <w:ind w:left="188"/>
        <w:jc w:val="both"/>
        <w:textAlignment w:val="baseline"/>
        <w:rPr>
          <w:rFonts w:ascii="Arial" w:eastAsia="Times New Roman" w:hAnsi="Arial" w:cs="Arial"/>
          <w:color w:val="333333"/>
          <w:sz w:val="24"/>
          <w:szCs w:val="24"/>
        </w:rPr>
      </w:pPr>
      <w:r w:rsidRPr="005F622C">
        <w:rPr>
          <w:rFonts w:ascii="Arial" w:eastAsia="Times New Roman" w:hAnsi="Arial" w:cs="Arial"/>
          <w:color w:val="333333"/>
          <w:sz w:val="24"/>
          <w:szCs w:val="24"/>
        </w:rPr>
        <w:t>le niveau physique.</w:t>
      </w:r>
    </w:p>
    <w:p w:rsidR="00FF1B12" w:rsidRPr="005F622C" w:rsidRDefault="00FF1B12" w:rsidP="00EC3A93">
      <w:pPr>
        <w:rPr>
          <w:sz w:val="24"/>
          <w:szCs w:val="24"/>
        </w:rPr>
      </w:pPr>
    </w:p>
    <w:p w:rsidR="00FF1B12" w:rsidRDefault="00FF1B12" w:rsidP="00EC3A93"/>
    <w:p w:rsidR="00FF1B12" w:rsidRDefault="00FF1B12" w:rsidP="00EC3A93"/>
    <w:p w:rsidR="00FF1B12" w:rsidRDefault="00FF1B12" w:rsidP="00EC3A93"/>
    <w:p w:rsidR="003E50D3" w:rsidRDefault="003E50D3" w:rsidP="00EC3A93"/>
    <w:p w:rsidR="003E50D3" w:rsidRDefault="003E50D3" w:rsidP="00EC3A93"/>
    <w:p w:rsidR="003E50D3" w:rsidRDefault="003E50D3" w:rsidP="00EC3A93"/>
    <w:p w:rsidR="003E50D3" w:rsidRDefault="003E50D3" w:rsidP="00EC3A93"/>
    <w:p w:rsidR="003E50D3" w:rsidRDefault="003E50D3" w:rsidP="00EC3A93"/>
    <w:p w:rsidR="00CA472B" w:rsidRPr="0066316A" w:rsidRDefault="00CA472B" w:rsidP="008354BA">
      <w:pPr>
        <w:pStyle w:val="Titre3"/>
        <w:numPr>
          <w:ilvl w:val="0"/>
          <w:numId w:val="2"/>
        </w:numPr>
        <w:rPr>
          <w:rFonts w:ascii="Agency FB" w:hAnsi="Agency FB"/>
          <w:b/>
          <w:bCs/>
          <w:color w:val="0070C0"/>
          <w:sz w:val="36"/>
          <w:szCs w:val="36"/>
        </w:rPr>
      </w:pPr>
      <w:r w:rsidRPr="0066316A">
        <w:rPr>
          <w:rFonts w:ascii="Agency FB" w:hAnsi="Agency FB"/>
          <w:b/>
          <w:bCs/>
          <w:color w:val="0070C0"/>
          <w:sz w:val="36"/>
          <w:szCs w:val="36"/>
        </w:rPr>
        <w:t>Modèle conceptuel des données</w:t>
      </w:r>
      <w:r w:rsidR="003E50D3" w:rsidRPr="0066316A">
        <w:rPr>
          <w:rFonts w:ascii="Agency FB" w:hAnsi="Agency FB"/>
          <w:b/>
          <w:bCs/>
          <w:color w:val="0070C0"/>
          <w:sz w:val="36"/>
          <w:szCs w:val="36"/>
        </w:rPr>
        <w:t xml:space="preserve"> (MCD)</w:t>
      </w:r>
    </w:p>
    <w:p w:rsidR="003E50D3" w:rsidRDefault="003E50D3" w:rsidP="003E50D3"/>
    <w:p w:rsidR="003E50D3" w:rsidRDefault="003E50D3" w:rsidP="003E50D3">
      <w:pPr>
        <w:rPr>
          <w:rFonts w:ascii="Arial" w:hAnsi="Arial" w:cs="Arial"/>
          <w:color w:val="202122"/>
          <w:sz w:val="21"/>
          <w:szCs w:val="21"/>
          <w:shd w:val="clear" w:color="auto" w:fill="FFFFFF"/>
        </w:rPr>
      </w:pPr>
      <w:r>
        <w:rPr>
          <w:rFonts w:ascii="Arial" w:hAnsi="Arial" w:cs="Arial"/>
          <w:color w:val="202122"/>
          <w:sz w:val="21"/>
          <w:szCs w:val="21"/>
          <w:shd w:val="clear" w:color="auto" w:fill="FFFFFF"/>
        </w:rPr>
        <w:t>Le MCD repose sur les notions d'entité et d'association et sur les notions de relations. Le modèle conceptuel des données s'intéresse à décrire la </w:t>
      </w:r>
      <w:r>
        <w:rPr>
          <w:rFonts w:ascii="Arial" w:hAnsi="Arial" w:cs="Arial"/>
          <w:i/>
          <w:iCs/>
          <w:color w:val="202122"/>
          <w:sz w:val="21"/>
          <w:szCs w:val="21"/>
          <w:shd w:val="clear" w:color="auto" w:fill="FFFFFF"/>
        </w:rPr>
        <w:t>sémantique</w:t>
      </w:r>
      <w:r>
        <w:rPr>
          <w:rFonts w:ascii="Arial" w:hAnsi="Arial" w:cs="Arial"/>
          <w:color w:val="202122"/>
          <w:sz w:val="21"/>
          <w:szCs w:val="21"/>
          <w:shd w:val="clear" w:color="auto" w:fill="FFFFFF"/>
        </w:rPr>
        <w:t> du domaine (</w:t>
      </w:r>
      <w:r>
        <w:rPr>
          <w:rFonts w:ascii="Arial" w:hAnsi="Arial" w:cs="Arial"/>
          <w:i/>
          <w:iCs/>
          <w:color w:val="202122"/>
          <w:sz w:val="21"/>
          <w:szCs w:val="21"/>
          <w:shd w:val="clear" w:color="auto" w:fill="FFFFFF"/>
        </w:rPr>
        <w:t>entity/relationship</w:t>
      </w:r>
      <w:r>
        <w:rPr>
          <w:rFonts w:ascii="Arial" w:hAnsi="Arial" w:cs="Arial"/>
          <w:color w:val="202122"/>
          <w:sz w:val="21"/>
          <w:szCs w:val="21"/>
          <w:shd w:val="clear" w:color="auto" w:fill="FFFFFF"/>
        </w:rPr>
        <w:t> en anglais)</w:t>
      </w:r>
    </w:p>
    <w:p w:rsidR="0005540D" w:rsidRDefault="0005540D" w:rsidP="003E50D3">
      <w:pPr>
        <w:rPr>
          <w:rFonts w:ascii="Arial" w:hAnsi="Arial" w:cs="Arial"/>
          <w:color w:val="202122"/>
          <w:sz w:val="21"/>
          <w:szCs w:val="21"/>
          <w:shd w:val="clear" w:color="auto" w:fill="FFFFFF"/>
        </w:rPr>
      </w:pPr>
    </w:p>
    <w:p w:rsidR="0005540D" w:rsidRPr="003E50D3" w:rsidRDefault="0005540D" w:rsidP="003E50D3"/>
    <w:p w:rsidR="00CA472B" w:rsidRPr="00CA472B" w:rsidRDefault="00CA472B" w:rsidP="00CA472B"/>
    <w:p w:rsidR="00FF1B12" w:rsidRDefault="003D1356" w:rsidP="003E50D3">
      <w:r>
        <w:rPr>
          <w:noProof/>
        </w:rPr>
        <w:drawing>
          <wp:inline distT="0" distB="0" distL="0" distR="0">
            <wp:extent cx="5937444" cy="3896139"/>
            <wp:effectExtent l="19050" t="0" r="6156"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527" cy="3900131"/>
                    </a:xfrm>
                    <a:prstGeom prst="rect">
                      <a:avLst/>
                    </a:prstGeom>
                    <a:noFill/>
                    <a:ln w="9525">
                      <a:noFill/>
                      <a:miter lim="800000"/>
                      <a:headEnd/>
                      <a:tailEnd/>
                    </a:ln>
                  </pic:spPr>
                </pic:pic>
              </a:graphicData>
            </a:graphic>
          </wp:inline>
        </w:drawing>
      </w:r>
    </w:p>
    <w:p w:rsidR="003E50D3" w:rsidRDefault="003E50D3" w:rsidP="003E50D3"/>
    <w:p w:rsidR="003E50D3" w:rsidRDefault="003E50D3" w:rsidP="003E50D3"/>
    <w:p w:rsidR="003E50D3" w:rsidRDefault="003E50D3" w:rsidP="003E50D3"/>
    <w:p w:rsidR="003E50D3" w:rsidRDefault="003E50D3" w:rsidP="003E50D3"/>
    <w:p w:rsidR="003E50D3" w:rsidRDefault="003E50D3" w:rsidP="003E50D3"/>
    <w:p w:rsidR="003E50D3" w:rsidRDefault="003E50D3" w:rsidP="003E50D3"/>
    <w:p w:rsidR="003E50D3" w:rsidRDefault="003E50D3" w:rsidP="003E50D3"/>
    <w:p w:rsidR="003E50D3" w:rsidRDefault="003E50D3" w:rsidP="003E50D3"/>
    <w:p w:rsidR="003E50D3" w:rsidRDefault="003E50D3" w:rsidP="003E50D3"/>
    <w:p w:rsidR="003E50D3" w:rsidRDefault="003E50D3" w:rsidP="003E50D3"/>
    <w:p w:rsidR="003E50D3" w:rsidRDefault="003E50D3" w:rsidP="003E50D3"/>
    <w:p w:rsidR="003E50D3" w:rsidRDefault="003E50D3" w:rsidP="003E50D3"/>
    <w:p w:rsidR="00FF1B12" w:rsidRPr="0066316A" w:rsidRDefault="00CA472B" w:rsidP="008354BA">
      <w:pPr>
        <w:pStyle w:val="Titre3"/>
        <w:numPr>
          <w:ilvl w:val="0"/>
          <w:numId w:val="2"/>
        </w:numPr>
        <w:rPr>
          <w:rFonts w:ascii="Agency FB" w:hAnsi="Agency FB"/>
          <w:b/>
          <w:bCs/>
          <w:color w:val="0070C0"/>
          <w:sz w:val="36"/>
          <w:szCs w:val="36"/>
        </w:rPr>
      </w:pPr>
      <w:r w:rsidRPr="0066316A">
        <w:rPr>
          <w:rFonts w:ascii="Agency FB" w:hAnsi="Agency FB"/>
          <w:b/>
          <w:bCs/>
          <w:color w:val="0070C0"/>
          <w:sz w:val="36"/>
          <w:szCs w:val="36"/>
        </w:rPr>
        <w:t>Modèle logique des données</w:t>
      </w:r>
      <w:r w:rsidR="0005540D" w:rsidRPr="0066316A">
        <w:rPr>
          <w:rFonts w:ascii="Agency FB" w:hAnsi="Agency FB"/>
          <w:b/>
          <w:bCs/>
          <w:color w:val="0070C0"/>
          <w:sz w:val="36"/>
          <w:szCs w:val="36"/>
        </w:rPr>
        <w:t>(MLD)</w:t>
      </w:r>
    </w:p>
    <w:p w:rsidR="0005540D" w:rsidRPr="0005540D" w:rsidRDefault="0005540D" w:rsidP="0005540D"/>
    <w:p w:rsidR="0005540D" w:rsidRDefault="0005540D" w:rsidP="0005540D">
      <w:r w:rsidRPr="0005540D">
        <w:t>Un modèle logique de données (MLD) est la représentation des données d'un système d'information. Les données sont représentées en prenant en compte le modèle technologique qui sera utilisée pour leur gestion.</w:t>
      </w:r>
    </w:p>
    <w:p w:rsidR="0005540D" w:rsidRDefault="0005540D" w:rsidP="0005540D"/>
    <w:p w:rsidR="0005540D" w:rsidRPr="0005540D" w:rsidRDefault="0005540D" w:rsidP="0005540D"/>
    <w:p w:rsidR="00CA472B" w:rsidRDefault="00CA472B" w:rsidP="00CA472B"/>
    <w:p w:rsidR="00FF1B12" w:rsidRDefault="00932433" w:rsidP="00EC3A93">
      <w:pPr>
        <w:rPr>
          <w:lang w:val="fr-MA"/>
        </w:rPr>
      </w:pPr>
      <w:r>
        <w:rPr>
          <w:noProof/>
        </w:rPr>
        <w:drawing>
          <wp:inline distT="0" distB="0" distL="0" distR="0">
            <wp:extent cx="5753597" cy="350652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756910" cy="3508544"/>
                    </a:xfrm>
                    <a:prstGeom prst="rect">
                      <a:avLst/>
                    </a:prstGeom>
                    <a:noFill/>
                    <a:ln w="9525">
                      <a:noFill/>
                      <a:miter lim="800000"/>
                      <a:headEnd/>
                      <a:tailEnd/>
                    </a:ln>
                  </pic:spPr>
                </pic:pic>
              </a:graphicData>
            </a:graphic>
          </wp:inline>
        </w:drawing>
      </w:r>
    </w:p>
    <w:p w:rsidR="00CA472B" w:rsidRDefault="00CA472B" w:rsidP="00EC3A93">
      <w:pPr>
        <w:rPr>
          <w:lang w:val="fr-MA"/>
        </w:rPr>
      </w:pPr>
    </w:p>
    <w:p w:rsidR="003E50D3" w:rsidRDefault="003E50D3" w:rsidP="00EC3A93">
      <w:pPr>
        <w:rPr>
          <w:lang w:val="fr-MA"/>
        </w:rPr>
      </w:pPr>
    </w:p>
    <w:p w:rsidR="003E50D3" w:rsidRDefault="003E50D3" w:rsidP="00EC3A93">
      <w:pPr>
        <w:rPr>
          <w:lang w:val="fr-MA"/>
        </w:rPr>
      </w:pPr>
    </w:p>
    <w:p w:rsidR="003E50D3" w:rsidRDefault="003E50D3" w:rsidP="00EC3A93">
      <w:pPr>
        <w:rPr>
          <w:lang w:val="fr-MA"/>
        </w:rPr>
      </w:pPr>
    </w:p>
    <w:p w:rsidR="003E50D3" w:rsidRDefault="003E50D3" w:rsidP="00EC3A93">
      <w:pPr>
        <w:rPr>
          <w:lang w:val="fr-MA"/>
        </w:rPr>
      </w:pPr>
    </w:p>
    <w:p w:rsidR="003E50D3" w:rsidRDefault="003E50D3" w:rsidP="00EC3A93">
      <w:pPr>
        <w:rPr>
          <w:lang w:val="fr-MA"/>
        </w:rPr>
      </w:pPr>
    </w:p>
    <w:p w:rsidR="003E50D3" w:rsidRDefault="003E50D3" w:rsidP="00EC3A93">
      <w:pPr>
        <w:rPr>
          <w:lang w:val="fr-MA"/>
        </w:rPr>
      </w:pPr>
    </w:p>
    <w:p w:rsidR="003E50D3" w:rsidRDefault="003E50D3" w:rsidP="00EC3A93">
      <w:pPr>
        <w:rPr>
          <w:lang w:val="fr-MA"/>
        </w:rPr>
      </w:pPr>
    </w:p>
    <w:p w:rsidR="003E50D3" w:rsidRDefault="003E50D3" w:rsidP="00EC3A93">
      <w:pPr>
        <w:rPr>
          <w:lang w:val="fr-MA"/>
        </w:rPr>
      </w:pPr>
    </w:p>
    <w:p w:rsidR="0005540D" w:rsidRDefault="0005540D" w:rsidP="00EC3A93">
      <w:pPr>
        <w:rPr>
          <w:lang w:val="fr-MA"/>
        </w:rPr>
      </w:pPr>
      <w:bookmarkStart w:id="0" w:name="_GoBack"/>
      <w:bookmarkEnd w:id="0"/>
    </w:p>
    <w:p w:rsidR="00CA472B" w:rsidRPr="0066316A" w:rsidRDefault="00CA472B" w:rsidP="008354BA">
      <w:pPr>
        <w:pStyle w:val="Titre3"/>
        <w:numPr>
          <w:ilvl w:val="0"/>
          <w:numId w:val="2"/>
        </w:numPr>
        <w:rPr>
          <w:rFonts w:ascii="Agency FB" w:hAnsi="Agency FB"/>
          <w:b/>
          <w:bCs/>
          <w:color w:val="0070C0"/>
          <w:sz w:val="36"/>
          <w:szCs w:val="36"/>
          <w:lang w:val="fr-MA"/>
        </w:rPr>
      </w:pPr>
      <w:r w:rsidRPr="0066316A">
        <w:rPr>
          <w:rFonts w:ascii="Agency FB" w:hAnsi="Agency FB"/>
          <w:b/>
          <w:bCs/>
          <w:color w:val="0070C0"/>
          <w:sz w:val="36"/>
          <w:szCs w:val="36"/>
          <w:lang w:val="fr-MA"/>
        </w:rPr>
        <w:t>Modèle physique des données</w:t>
      </w:r>
      <w:r w:rsidR="0005540D" w:rsidRPr="0066316A">
        <w:rPr>
          <w:rFonts w:ascii="Agency FB" w:hAnsi="Agency FB"/>
          <w:b/>
          <w:bCs/>
          <w:color w:val="0070C0"/>
          <w:sz w:val="36"/>
          <w:szCs w:val="36"/>
          <w:lang w:val="fr-MA"/>
        </w:rPr>
        <w:t>(MPD)</w:t>
      </w:r>
    </w:p>
    <w:p w:rsidR="0005540D" w:rsidRDefault="0005540D" w:rsidP="0005540D">
      <w:pPr>
        <w:rPr>
          <w:lang w:val="fr-MA"/>
        </w:rPr>
      </w:pPr>
    </w:p>
    <w:p w:rsidR="0005540D" w:rsidRPr="0005540D" w:rsidRDefault="000E3F5B" w:rsidP="0005540D">
      <w:pPr>
        <w:rPr>
          <w:lang w:val="fr-MA"/>
        </w:rPr>
      </w:pPr>
      <w:r w:rsidRPr="0005540D">
        <w:rPr>
          <w:lang w:val="fr-MA"/>
        </w:rPr>
        <w:t>Le</w:t>
      </w:r>
      <w:r w:rsidR="0005540D" w:rsidRPr="0005540D">
        <w:rPr>
          <w:lang w:val="fr-MA"/>
        </w:rPr>
        <w:t xml:space="preserve"> modèle physique des données (MPD) consiste à implanter une base de données dans un SGBDR.</w:t>
      </w:r>
    </w:p>
    <w:p w:rsidR="0005540D" w:rsidRDefault="0005540D" w:rsidP="0005540D">
      <w:pPr>
        <w:rPr>
          <w:lang w:val="fr-MA"/>
        </w:rPr>
      </w:pPr>
      <w:r w:rsidRPr="0005540D">
        <w:rPr>
          <w:lang w:val="fr-MA"/>
        </w:rPr>
        <w:t>Le langage utilisé pour ce type d'opération est le SQL. On peut également faire usage d'un AGL (PowerAMC, WinDesign, etc.) qui permet de générer automatiquement la base de données.</w:t>
      </w:r>
    </w:p>
    <w:p w:rsidR="0005540D" w:rsidRDefault="0005540D" w:rsidP="0005540D">
      <w:pPr>
        <w:rPr>
          <w:lang w:val="fr-MA"/>
        </w:rPr>
      </w:pPr>
    </w:p>
    <w:p w:rsidR="0005540D" w:rsidRPr="0005540D" w:rsidRDefault="0005540D" w:rsidP="0005540D">
      <w:pPr>
        <w:rPr>
          <w:lang w:val="fr-MA"/>
        </w:rPr>
      </w:pPr>
    </w:p>
    <w:p w:rsidR="00CA472B" w:rsidRDefault="00CA472B" w:rsidP="00CA472B">
      <w:pPr>
        <w:rPr>
          <w:lang w:val="fr-MA"/>
        </w:rPr>
      </w:pPr>
    </w:p>
    <w:p w:rsidR="00CA472B" w:rsidRPr="00CA472B" w:rsidRDefault="00932433" w:rsidP="00CA472B">
      <w:pPr>
        <w:rPr>
          <w:lang w:val="fr-MA"/>
        </w:rPr>
      </w:pPr>
      <w:r>
        <w:rPr>
          <w:noProof/>
        </w:rPr>
        <w:drawing>
          <wp:inline distT="0" distB="0" distL="0" distR="0">
            <wp:extent cx="5753597" cy="3927944"/>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56910" cy="3930206"/>
                    </a:xfrm>
                    <a:prstGeom prst="rect">
                      <a:avLst/>
                    </a:prstGeom>
                    <a:noFill/>
                    <a:ln w="9525">
                      <a:noFill/>
                      <a:miter lim="800000"/>
                      <a:headEnd/>
                      <a:tailEnd/>
                    </a:ln>
                  </pic:spPr>
                </pic:pic>
              </a:graphicData>
            </a:graphic>
          </wp:inline>
        </w:drawing>
      </w:r>
    </w:p>
    <w:sectPr w:rsidR="00CA472B" w:rsidRPr="00CA472B" w:rsidSect="003D6EB6">
      <w:headerReference w:type="default" r:id="rId12"/>
      <w:footerReference w:type="default" r:id="rId13"/>
      <w:pgSz w:w="11906" w:h="16838"/>
      <w:pgMar w:top="1417" w:right="1417" w:bottom="1417" w:left="1417" w:header="680" w:footer="680" w:gutter="0"/>
      <w:pgBorders w:offsetFrom="page">
        <w:top w:val="single" w:sz="12" w:space="24" w:color="2F5496" w:themeColor="accent5" w:themeShade="BF" w:shadow="1"/>
        <w:left w:val="single" w:sz="12" w:space="24" w:color="2F5496" w:themeColor="accent5" w:themeShade="BF" w:shadow="1"/>
        <w:bottom w:val="single" w:sz="12" w:space="24" w:color="2F5496" w:themeColor="accent5" w:themeShade="BF" w:shadow="1"/>
        <w:right w:val="single" w:sz="12" w:space="24" w:color="2F5496" w:themeColor="accent5" w:themeShade="BF"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DBE" w:rsidRDefault="00876DBE" w:rsidP="001D69BE">
      <w:pPr>
        <w:spacing w:after="0" w:line="240" w:lineRule="auto"/>
      </w:pPr>
      <w:r>
        <w:separator/>
      </w:r>
    </w:p>
  </w:endnote>
  <w:endnote w:type="continuationSeparator" w:id="1">
    <w:p w:rsidR="00876DBE" w:rsidRDefault="00876DBE" w:rsidP="001D69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BC6C2C">
      <w:trPr>
        <w:trHeight w:val="151"/>
      </w:trPr>
      <w:tc>
        <w:tcPr>
          <w:tcW w:w="2250" w:type="pct"/>
          <w:tcBorders>
            <w:bottom w:val="single" w:sz="4" w:space="0" w:color="5B9BD5" w:themeColor="accent1"/>
          </w:tcBorders>
        </w:tcPr>
        <w:p w:rsidR="00BC6C2C" w:rsidRDefault="00BC6C2C">
          <w:pPr>
            <w:pStyle w:val="En-tte"/>
            <w:rPr>
              <w:rFonts w:asciiTheme="majorHAnsi" w:eastAsiaTheme="majorEastAsia" w:hAnsiTheme="majorHAnsi" w:cstheme="majorBidi"/>
              <w:b/>
              <w:bCs/>
            </w:rPr>
          </w:pPr>
        </w:p>
      </w:tc>
      <w:tc>
        <w:tcPr>
          <w:tcW w:w="500" w:type="pct"/>
          <w:vMerge w:val="restart"/>
          <w:noWrap/>
          <w:vAlign w:val="center"/>
        </w:tcPr>
        <w:p w:rsidR="00BC6C2C" w:rsidRDefault="00BC6C2C">
          <w:pPr>
            <w:pStyle w:val="Sansinterligne"/>
            <w:rPr>
              <w:rFonts w:asciiTheme="majorHAnsi" w:hAnsiTheme="majorHAnsi"/>
            </w:rPr>
          </w:pPr>
          <w:r>
            <w:rPr>
              <w:rFonts w:asciiTheme="majorHAnsi" w:hAnsiTheme="majorHAnsi"/>
              <w:b/>
            </w:rPr>
            <w:t xml:space="preserve">Page </w:t>
          </w:r>
          <w:fldSimple w:instr=" PAGE  \* MERGEFORMAT ">
            <w:r w:rsidR="00A13C09" w:rsidRPr="00A13C09">
              <w:rPr>
                <w:rFonts w:asciiTheme="majorHAnsi" w:hAnsiTheme="majorHAnsi"/>
                <w:b/>
                <w:noProof/>
              </w:rPr>
              <w:t>3</w:t>
            </w:r>
          </w:fldSimple>
        </w:p>
      </w:tc>
      <w:tc>
        <w:tcPr>
          <w:tcW w:w="2250" w:type="pct"/>
          <w:tcBorders>
            <w:bottom w:val="single" w:sz="4" w:space="0" w:color="5B9BD5" w:themeColor="accent1"/>
          </w:tcBorders>
        </w:tcPr>
        <w:p w:rsidR="00BC6C2C" w:rsidRDefault="00BC6C2C">
          <w:pPr>
            <w:pStyle w:val="En-tte"/>
            <w:rPr>
              <w:rFonts w:asciiTheme="majorHAnsi" w:eastAsiaTheme="majorEastAsia" w:hAnsiTheme="majorHAnsi" w:cstheme="majorBidi"/>
              <w:b/>
              <w:bCs/>
            </w:rPr>
          </w:pPr>
        </w:p>
      </w:tc>
    </w:tr>
    <w:tr w:rsidR="00BC6C2C">
      <w:trPr>
        <w:trHeight w:val="150"/>
      </w:trPr>
      <w:tc>
        <w:tcPr>
          <w:tcW w:w="2250" w:type="pct"/>
          <w:tcBorders>
            <w:top w:val="single" w:sz="4" w:space="0" w:color="5B9BD5" w:themeColor="accent1"/>
          </w:tcBorders>
        </w:tcPr>
        <w:p w:rsidR="00BC6C2C" w:rsidRDefault="00BC6C2C">
          <w:pPr>
            <w:pStyle w:val="En-tte"/>
            <w:rPr>
              <w:rFonts w:asciiTheme="majorHAnsi" w:eastAsiaTheme="majorEastAsia" w:hAnsiTheme="majorHAnsi" w:cstheme="majorBidi"/>
              <w:b/>
              <w:bCs/>
            </w:rPr>
          </w:pPr>
        </w:p>
      </w:tc>
      <w:tc>
        <w:tcPr>
          <w:tcW w:w="500" w:type="pct"/>
          <w:vMerge/>
        </w:tcPr>
        <w:p w:rsidR="00BC6C2C" w:rsidRDefault="00BC6C2C">
          <w:pPr>
            <w:pStyle w:val="En-tte"/>
            <w:jc w:val="center"/>
            <w:rPr>
              <w:rFonts w:asciiTheme="majorHAnsi" w:eastAsiaTheme="majorEastAsia" w:hAnsiTheme="majorHAnsi" w:cstheme="majorBidi"/>
              <w:b/>
              <w:bCs/>
            </w:rPr>
          </w:pPr>
        </w:p>
      </w:tc>
      <w:tc>
        <w:tcPr>
          <w:tcW w:w="2250" w:type="pct"/>
          <w:tcBorders>
            <w:top w:val="single" w:sz="4" w:space="0" w:color="5B9BD5" w:themeColor="accent1"/>
          </w:tcBorders>
        </w:tcPr>
        <w:p w:rsidR="00BC6C2C" w:rsidRDefault="00BC6C2C">
          <w:pPr>
            <w:pStyle w:val="En-tte"/>
            <w:rPr>
              <w:rFonts w:asciiTheme="majorHAnsi" w:eastAsiaTheme="majorEastAsia" w:hAnsiTheme="majorHAnsi" w:cstheme="majorBidi"/>
              <w:b/>
              <w:bCs/>
            </w:rPr>
          </w:pPr>
        </w:p>
      </w:tc>
    </w:tr>
  </w:tbl>
  <w:p w:rsidR="00DA66D7" w:rsidRDefault="00DA66D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DBE" w:rsidRDefault="00876DBE" w:rsidP="001D69BE">
      <w:pPr>
        <w:spacing w:after="0" w:line="240" w:lineRule="auto"/>
      </w:pPr>
      <w:r>
        <w:separator/>
      </w:r>
    </w:p>
  </w:footnote>
  <w:footnote w:type="continuationSeparator" w:id="1">
    <w:p w:rsidR="00876DBE" w:rsidRDefault="00876DBE" w:rsidP="001D69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6D7" w:rsidRDefault="00DA66D7" w:rsidP="00BC6C2C">
    <w:pPr>
      <w:pStyle w:val="En-tte"/>
      <w:jc w:val="center"/>
    </w:pPr>
    <w:r>
      <w:rPr>
        <w:noProof/>
      </w:rPr>
      <w:drawing>
        <wp:inline distT="0" distB="0" distL="0" distR="0">
          <wp:extent cx="2813538" cy="771964"/>
          <wp:effectExtent l="0" t="0" r="6350" b="9525"/>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33398" cy="777413"/>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A3A3F"/>
    <w:multiLevelType w:val="hybridMultilevel"/>
    <w:tmpl w:val="040462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8BE28A4"/>
    <w:multiLevelType w:val="hybridMultilevel"/>
    <w:tmpl w:val="DF8E0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B167B9"/>
    <w:multiLevelType w:val="multilevel"/>
    <w:tmpl w:val="F66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7F3642"/>
    <w:rsid w:val="00015D5F"/>
    <w:rsid w:val="00017484"/>
    <w:rsid w:val="00031F88"/>
    <w:rsid w:val="000344D3"/>
    <w:rsid w:val="0005540D"/>
    <w:rsid w:val="00060DCC"/>
    <w:rsid w:val="00091D24"/>
    <w:rsid w:val="000B3D44"/>
    <w:rsid w:val="000D1EFA"/>
    <w:rsid w:val="000D3398"/>
    <w:rsid w:val="000E3F5B"/>
    <w:rsid w:val="00101C86"/>
    <w:rsid w:val="0010252C"/>
    <w:rsid w:val="001026E1"/>
    <w:rsid w:val="00121FDB"/>
    <w:rsid w:val="00140B2D"/>
    <w:rsid w:val="001A7C31"/>
    <w:rsid w:val="001B76EE"/>
    <w:rsid w:val="001C2C1E"/>
    <w:rsid w:val="001C3BC9"/>
    <w:rsid w:val="001D69BE"/>
    <w:rsid w:val="001E7BD3"/>
    <w:rsid w:val="001F0233"/>
    <w:rsid w:val="001F3E68"/>
    <w:rsid w:val="001F63D3"/>
    <w:rsid w:val="00227638"/>
    <w:rsid w:val="002433A5"/>
    <w:rsid w:val="002531F0"/>
    <w:rsid w:val="002870F8"/>
    <w:rsid w:val="002A0216"/>
    <w:rsid w:val="002A0548"/>
    <w:rsid w:val="002B0387"/>
    <w:rsid w:val="002E634B"/>
    <w:rsid w:val="002F1735"/>
    <w:rsid w:val="002F4691"/>
    <w:rsid w:val="003040D8"/>
    <w:rsid w:val="00312228"/>
    <w:rsid w:val="003360E8"/>
    <w:rsid w:val="00374429"/>
    <w:rsid w:val="00397F5B"/>
    <w:rsid w:val="003B20F7"/>
    <w:rsid w:val="003D1356"/>
    <w:rsid w:val="003D5229"/>
    <w:rsid w:val="003D6EB6"/>
    <w:rsid w:val="003E4295"/>
    <w:rsid w:val="003E50D3"/>
    <w:rsid w:val="00423829"/>
    <w:rsid w:val="004314A8"/>
    <w:rsid w:val="0045571B"/>
    <w:rsid w:val="004808C6"/>
    <w:rsid w:val="004844E9"/>
    <w:rsid w:val="004913FB"/>
    <w:rsid w:val="004A77FA"/>
    <w:rsid w:val="004B3ACD"/>
    <w:rsid w:val="004C587F"/>
    <w:rsid w:val="004C703B"/>
    <w:rsid w:val="004D0669"/>
    <w:rsid w:val="004D13CE"/>
    <w:rsid w:val="004F5747"/>
    <w:rsid w:val="00536F00"/>
    <w:rsid w:val="00577C95"/>
    <w:rsid w:val="00585448"/>
    <w:rsid w:val="005B4040"/>
    <w:rsid w:val="005D6452"/>
    <w:rsid w:val="005E0C8E"/>
    <w:rsid w:val="005E6DD2"/>
    <w:rsid w:val="005F4BCC"/>
    <w:rsid w:val="005F622C"/>
    <w:rsid w:val="00607FE2"/>
    <w:rsid w:val="00613E95"/>
    <w:rsid w:val="00617356"/>
    <w:rsid w:val="006217A2"/>
    <w:rsid w:val="00635886"/>
    <w:rsid w:val="0065014A"/>
    <w:rsid w:val="0066316A"/>
    <w:rsid w:val="0069536C"/>
    <w:rsid w:val="006A390A"/>
    <w:rsid w:val="006B3A0D"/>
    <w:rsid w:val="006B4345"/>
    <w:rsid w:val="00726442"/>
    <w:rsid w:val="00741960"/>
    <w:rsid w:val="00746462"/>
    <w:rsid w:val="0076285F"/>
    <w:rsid w:val="00777238"/>
    <w:rsid w:val="007810E9"/>
    <w:rsid w:val="007A48C9"/>
    <w:rsid w:val="007C5E0A"/>
    <w:rsid w:val="007D3A43"/>
    <w:rsid w:val="007D4194"/>
    <w:rsid w:val="007F3642"/>
    <w:rsid w:val="00814FBF"/>
    <w:rsid w:val="0081734A"/>
    <w:rsid w:val="008354BA"/>
    <w:rsid w:val="00861582"/>
    <w:rsid w:val="00862B8D"/>
    <w:rsid w:val="00863D10"/>
    <w:rsid w:val="00871C62"/>
    <w:rsid w:val="00874BC7"/>
    <w:rsid w:val="00876DBE"/>
    <w:rsid w:val="00877219"/>
    <w:rsid w:val="0088457A"/>
    <w:rsid w:val="00891B5D"/>
    <w:rsid w:val="008A6170"/>
    <w:rsid w:val="008B7F9D"/>
    <w:rsid w:val="008C097F"/>
    <w:rsid w:val="00902FDF"/>
    <w:rsid w:val="00907BAA"/>
    <w:rsid w:val="00914EBA"/>
    <w:rsid w:val="00921879"/>
    <w:rsid w:val="00932433"/>
    <w:rsid w:val="00953D93"/>
    <w:rsid w:val="00981BDD"/>
    <w:rsid w:val="00995F1A"/>
    <w:rsid w:val="009B50E8"/>
    <w:rsid w:val="009C6480"/>
    <w:rsid w:val="009E0922"/>
    <w:rsid w:val="009E67B0"/>
    <w:rsid w:val="009F25DB"/>
    <w:rsid w:val="009F5D95"/>
    <w:rsid w:val="00A020BF"/>
    <w:rsid w:val="00A13C09"/>
    <w:rsid w:val="00A152AB"/>
    <w:rsid w:val="00AA11A5"/>
    <w:rsid w:val="00AA14C5"/>
    <w:rsid w:val="00AB3BA5"/>
    <w:rsid w:val="00AC7DED"/>
    <w:rsid w:val="00AD13B4"/>
    <w:rsid w:val="00AD1917"/>
    <w:rsid w:val="00AD3EB8"/>
    <w:rsid w:val="00AD7014"/>
    <w:rsid w:val="00AF4CEF"/>
    <w:rsid w:val="00B37667"/>
    <w:rsid w:val="00B46361"/>
    <w:rsid w:val="00B74030"/>
    <w:rsid w:val="00B74A61"/>
    <w:rsid w:val="00B83456"/>
    <w:rsid w:val="00BC6C2C"/>
    <w:rsid w:val="00BE5D44"/>
    <w:rsid w:val="00C06757"/>
    <w:rsid w:val="00C40B49"/>
    <w:rsid w:val="00C87589"/>
    <w:rsid w:val="00CA241F"/>
    <w:rsid w:val="00CA472B"/>
    <w:rsid w:val="00CB7603"/>
    <w:rsid w:val="00CD420F"/>
    <w:rsid w:val="00CE1CFB"/>
    <w:rsid w:val="00D059DF"/>
    <w:rsid w:val="00D11688"/>
    <w:rsid w:val="00D120E7"/>
    <w:rsid w:val="00D16162"/>
    <w:rsid w:val="00D34E7B"/>
    <w:rsid w:val="00D35326"/>
    <w:rsid w:val="00D36732"/>
    <w:rsid w:val="00D551B3"/>
    <w:rsid w:val="00D72E49"/>
    <w:rsid w:val="00D8436A"/>
    <w:rsid w:val="00DA66D7"/>
    <w:rsid w:val="00DB75A0"/>
    <w:rsid w:val="00DD605F"/>
    <w:rsid w:val="00DF079B"/>
    <w:rsid w:val="00DF20C8"/>
    <w:rsid w:val="00DF3CFB"/>
    <w:rsid w:val="00E06A73"/>
    <w:rsid w:val="00E30550"/>
    <w:rsid w:val="00E309B6"/>
    <w:rsid w:val="00E37025"/>
    <w:rsid w:val="00E428FF"/>
    <w:rsid w:val="00E4600E"/>
    <w:rsid w:val="00E64997"/>
    <w:rsid w:val="00E76E05"/>
    <w:rsid w:val="00E77927"/>
    <w:rsid w:val="00E95F20"/>
    <w:rsid w:val="00EA787D"/>
    <w:rsid w:val="00EB7E60"/>
    <w:rsid w:val="00EC3A93"/>
    <w:rsid w:val="00EE5AE1"/>
    <w:rsid w:val="00F43BC2"/>
    <w:rsid w:val="00F452E1"/>
    <w:rsid w:val="00F70AAA"/>
    <w:rsid w:val="00F7707E"/>
    <w:rsid w:val="00F84297"/>
    <w:rsid w:val="00FA2157"/>
    <w:rsid w:val="00FC09C9"/>
    <w:rsid w:val="00FD0A24"/>
    <w:rsid w:val="00FD4642"/>
    <w:rsid w:val="00FE64ED"/>
    <w:rsid w:val="00FF1B12"/>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C86"/>
    <w:rPr>
      <w:rFonts w:ascii="Calibri" w:eastAsia="Calibri" w:hAnsi="Calibri" w:cs="Calibri"/>
      <w:lang w:eastAsia="fr-FR"/>
    </w:rPr>
  </w:style>
  <w:style w:type="paragraph" w:styleId="Titre1">
    <w:name w:val="heading 1"/>
    <w:basedOn w:val="Normal"/>
    <w:next w:val="Normal"/>
    <w:link w:val="Titre1Car"/>
    <w:uiPriority w:val="9"/>
    <w:qFormat/>
    <w:rsid w:val="001B7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74A61"/>
    <w:pPr>
      <w:keepNext/>
      <w:keepLines/>
      <w:spacing w:before="40" w:after="0"/>
      <w:outlineLvl w:val="1"/>
    </w:pPr>
    <w:rPr>
      <w:rFonts w:asciiTheme="majorHAnsi" w:eastAsiaTheme="majorEastAsia" w:hAnsiTheme="majorHAnsi" w:cstheme="majorBidi"/>
      <w:color w:val="2E74B5" w:themeColor="accent1" w:themeShade="BF"/>
      <w:sz w:val="26"/>
      <w:szCs w:val="26"/>
      <w:lang w:val="fr-MA"/>
    </w:rPr>
  </w:style>
  <w:style w:type="paragraph" w:styleId="Titre3">
    <w:name w:val="heading 3"/>
    <w:basedOn w:val="Normal"/>
    <w:next w:val="Normal"/>
    <w:link w:val="Titre3Car"/>
    <w:uiPriority w:val="9"/>
    <w:unhideWhenUsed/>
    <w:qFormat/>
    <w:rsid w:val="008845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69BE"/>
    <w:pPr>
      <w:tabs>
        <w:tab w:val="center" w:pos="4536"/>
        <w:tab w:val="right" w:pos="9072"/>
      </w:tabs>
      <w:spacing w:after="0" w:line="240" w:lineRule="auto"/>
    </w:pPr>
  </w:style>
  <w:style w:type="character" w:customStyle="1" w:styleId="En-tteCar">
    <w:name w:val="En-tête Car"/>
    <w:basedOn w:val="Policepardfaut"/>
    <w:link w:val="En-tte"/>
    <w:uiPriority w:val="99"/>
    <w:rsid w:val="001D69BE"/>
    <w:rPr>
      <w:rFonts w:ascii="Calibri" w:eastAsia="Calibri" w:hAnsi="Calibri" w:cs="Calibri"/>
      <w:lang w:eastAsia="fr-FR"/>
    </w:rPr>
  </w:style>
  <w:style w:type="paragraph" w:styleId="Pieddepage">
    <w:name w:val="footer"/>
    <w:basedOn w:val="Normal"/>
    <w:link w:val="PieddepageCar"/>
    <w:uiPriority w:val="99"/>
    <w:unhideWhenUsed/>
    <w:rsid w:val="001D69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69BE"/>
    <w:rPr>
      <w:rFonts w:ascii="Calibri" w:eastAsia="Calibri" w:hAnsi="Calibri" w:cs="Calibri"/>
      <w:lang w:eastAsia="fr-FR"/>
    </w:rPr>
  </w:style>
  <w:style w:type="paragraph" w:styleId="Paragraphedeliste">
    <w:name w:val="List Paragraph"/>
    <w:basedOn w:val="Normal"/>
    <w:uiPriority w:val="34"/>
    <w:qFormat/>
    <w:rsid w:val="008B7F9D"/>
    <w:pPr>
      <w:ind w:left="720"/>
      <w:contextualSpacing/>
    </w:pPr>
  </w:style>
  <w:style w:type="character" w:customStyle="1" w:styleId="Titre2Car">
    <w:name w:val="Titre 2 Car"/>
    <w:basedOn w:val="Policepardfaut"/>
    <w:link w:val="Titre2"/>
    <w:uiPriority w:val="9"/>
    <w:rsid w:val="00B74A61"/>
    <w:rPr>
      <w:rFonts w:asciiTheme="majorHAnsi" w:eastAsiaTheme="majorEastAsia" w:hAnsiTheme="majorHAnsi" w:cstheme="majorBidi"/>
      <w:color w:val="2E74B5" w:themeColor="accent1" w:themeShade="BF"/>
      <w:sz w:val="26"/>
      <w:szCs w:val="26"/>
      <w:lang w:val="fr-MA" w:eastAsia="fr-FR"/>
    </w:rPr>
  </w:style>
  <w:style w:type="character" w:customStyle="1" w:styleId="Titre1Car">
    <w:name w:val="Titre 1 Car"/>
    <w:basedOn w:val="Policepardfaut"/>
    <w:link w:val="Titre1"/>
    <w:uiPriority w:val="9"/>
    <w:rsid w:val="001B76EE"/>
    <w:rPr>
      <w:rFonts w:asciiTheme="majorHAnsi" w:eastAsiaTheme="majorEastAsia" w:hAnsiTheme="majorHAnsi" w:cstheme="majorBidi"/>
      <w:color w:val="2E74B5" w:themeColor="accent1" w:themeShade="BF"/>
      <w:sz w:val="32"/>
      <w:szCs w:val="32"/>
      <w:lang w:eastAsia="fr-FR"/>
    </w:rPr>
  </w:style>
  <w:style w:type="character" w:styleId="Lienhypertexte">
    <w:name w:val="Hyperlink"/>
    <w:basedOn w:val="Policepardfaut"/>
    <w:uiPriority w:val="99"/>
    <w:unhideWhenUsed/>
    <w:rsid w:val="00F70AAA"/>
    <w:rPr>
      <w:color w:val="0563C1" w:themeColor="hyperlink"/>
      <w:u w:val="single"/>
    </w:rPr>
  </w:style>
  <w:style w:type="character" w:customStyle="1" w:styleId="Titre3Car">
    <w:name w:val="Titre 3 Car"/>
    <w:basedOn w:val="Policepardfaut"/>
    <w:link w:val="Titre3"/>
    <w:uiPriority w:val="9"/>
    <w:rsid w:val="0088457A"/>
    <w:rPr>
      <w:rFonts w:asciiTheme="majorHAnsi" w:eastAsiaTheme="majorEastAsia" w:hAnsiTheme="majorHAnsi" w:cstheme="majorBidi"/>
      <w:color w:val="1F4D78" w:themeColor="accent1" w:themeShade="7F"/>
      <w:sz w:val="24"/>
      <w:szCs w:val="24"/>
      <w:lang w:eastAsia="fr-FR"/>
    </w:rPr>
  </w:style>
  <w:style w:type="paragraph" w:styleId="NormalWeb">
    <w:name w:val="Normal (Web)"/>
    <w:basedOn w:val="Normal"/>
    <w:uiPriority w:val="99"/>
    <w:semiHidden/>
    <w:unhideWhenUsed/>
    <w:rsid w:val="005B4040"/>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BC6C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C2C"/>
    <w:rPr>
      <w:rFonts w:ascii="Tahoma" w:eastAsia="Calibri" w:hAnsi="Tahoma" w:cs="Tahoma"/>
      <w:sz w:val="16"/>
      <w:szCs w:val="16"/>
      <w:lang w:eastAsia="fr-FR"/>
    </w:rPr>
  </w:style>
  <w:style w:type="paragraph" w:styleId="Sansinterligne">
    <w:name w:val="No Spacing"/>
    <w:link w:val="SansinterligneCar"/>
    <w:uiPriority w:val="1"/>
    <w:qFormat/>
    <w:rsid w:val="00BC6C2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C6C2C"/>
    <w:rPr>
      <w:rFonts w:eastAsiaTheme="minorEastAsia"/>
    </w:rPr>
  </w:style>
</w:styles>
</file>

<file path=word/webSettings.xml><?xml version="1.0" encoding="utf-8"?>
<w:webSettings xmlns:r="http://schemas.openxmlformats.org/officeDocument/2006/relationships" xmlns:w="http://schemas.openxmlformats.org/wordprocessingml/2006/main">
  <w:divs>
    <w:div w:id="100925820">
      <w:bodyDiv w:val="1"/>
      <w:marLeft w:val="0"/>
      <w:marRight w:val="0"/>
      <w:marTop w:val="0"/>
      <w:marBottom w:val="0"/>
      <w:divBdr>
        <w:top w:val="none" w:sz="0" w:space="0" w:color="auto"/>
        <w:left w:val="none" w:sz="0" w:space="0" w:color="auto"/>
        <w:bottom w:val="none" w:sz="0" w:space="0" w:color="auto"/>
        <w:right w:val="none" w:sz="0" w:space="0" w:color="auto"/>
      </w:divBdr>
    </w:div>
    <w:div w:id="146629117">
      <w:bodyDiv w:val="1"/>
      <w:marLeft w:val="0"/>
      <w:marRight w:val="0"/>
      <w:marTop w:val="0"/>
      <w:marBottom w:val="0"/>
      <w:divBdr>
        <w:top w:val="none" w:sz="0" w:space="0" w:color="auto"/>
        <w:left w:val="none" w:sz="0" w:space="0" w:color="auto"/>
        <w:bottom w:val="none" w:sz="0" w:space="0" w:color="auto"/>
        <w:right w:val="none" w:sz="0" w:space="0" w:color="auto"/>
      </w:divBdr>
    </w:div>
    <w:div w:id="399720731">
      <w:bodyDiv w:val="1"/>
      <w:marLeft w:val="0"/>
      <w:marRight w:val="0"/>
      <w:marTop w:val="0"/>
      <w:marBottom w:val="0"/>
      <w:divBdr>
        <w:top w:val="none" w:sz="0" w:space="0" w:color="auto"/>
        <w:left w:val="none" w:sz="0" w:space="0" w:color="auto"/>
        <w:bottom w:val="none" w:sz="0" w:space="0" w:color="auto"/>
        <w:right w:val="none" w:sz="0" w:space="0" w:color="auto"/>
      </w:divBdr>
    </w:div>
    <w:div w:id="515576414">
      <w:bodyDiv w:val="1"/>
      <w:marLeft w:val="0"/>
      <w:marRight w:val="0"/>
      <w:marTop w:val="0"/>
      <w:marBottom w:val="0"/>
      <w:divBdr>
        <w:top w:val="none" w:sz="0" w:space="0" w:color="auto"/>
        <w:left w:val="none" w:sz="0" w:space="0" w:color="auto"/>
        <w:bottom w:val="none" w:sz="0" w:space="0" w:color="auto"/>
        <w:right w:val="none" w:sz="0" w:space="0" w:color="auto"/>
      </w:divBdr>
    </w:div>
    <w:div w:id="794564590">
      <w:bodyDiv w:val="1"/>
      <w:marLeft w:val="0"/>
      <w:marRight w:val="0"/>
      <w:marTop w:val="0"/>
      <w:marBottom w:val="0"/>
      <w:divBdr>
        <w:top w:val="none" w:sz="0" w:space="0" w:color="auto"/>
        <w:left w:val="none" w:sz="0" w:space="0" w:color="auto"/>
        <w:bottom w:val="none" w:sz="0" w:space="0" w:color="auto"/>
        <w:right w:val="none" w:sz="0" w:space="0" w:color="auto"/>
      </w:divBdr>
    </w:div>
    <w:div w:id="1315526192">
      <w:bodyDiv w:val="1"/>
      <w:marLeft w:val="0"/>
      <w:marRight w:val="0"/>
      <w:marTop w:val="0"/>
      <w:marBottom w:val="0"/>
      <w:divBdr>
        <w:top w:val="none" w:sz="0" w:space="0" w:color="auto"/>
        <w:left w:val="none" w:sz="0" w:space="0" w:color="auto"/>
        <w:bottom w:val="none" w:sz="0" w:space="0" w:color="auto"/>
        <w:right w:val="none" w:sz="0" w:space="0" w:color="auto"/>
      </w:divBdr>
    </w:div>
    <w:div w:id="1473864953">
      <w:bodyDiv w:val="1"/>
      <w:marLeft w:val="0"/>
      <w:marRight w:val="0"/>
      <w:marTop w:val="0"/>
      <w:marBottom w:val="0"/>
      <w:divBdr>
        <w:top w:val="none" w:sz="0" w:space="0" w:color="auto"/>
        <w:left w:val="none" w:sz="0" w:space="0" w:color="auto"/>
        <w:bottom w:val="none" w:sz="0" w:space="0" w:color="auto"/>
        <w:right w:val="none" w:sz="0" w:space="0" w:color="auto"/>
      </w:divBdr>
    </w:div>
    <w:div w:id="1732733251">
      <w:bodyDiv w:val="1"/>
      <w:marLeft w:val="0"/>
      <w:marRight w:val="0"/>
      <w:marTop w:val="0"/>
      <w:marBottom w:val="0"/>
      <w:divBdr>
        <w:top w:val="none" w:sz="0" w:space="0" w:color="auto"/>
        <w:left w:val="none" w:sz="0" w:space="0" w:color="auto"/>
        <w:bottom w:val="none" w:sz="0" w:space="0" w:color="auto"/>
        <w:right w:val="none" w:sz="0" w:space="0" w:color="auto"/>
      </w:divBdr>
    </w:div>
    <w:div w:id="181247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874510-67EE-4686-98C4-D6583722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372</Words>
  <Characters>2048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meriem benrhabra</dc:creator>
  <cp:lastModifiedBy>abdo</cp:lastModifiedBy>
  <cp:revision>2</cp:revision>
  <dcterms:created xsi:type="dcterms:W3CDTF">2020-05-19T15:55:00Z</dcterms:created>
  <dcterms:modified xsi:type="dcterms:W3CDTF">2020-05-19T15:55:00Z</dcterms:modified>
</cp:coreProperties>
</file>