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D3F2" w14:textId="77777777" w:rsidR="00DC260F" w:rsidRDefault="00000000">
      <w:pPr>
        <w:pStyle w:val="Heading1"/>
      </w:pPr>
      <w:bookmarkStart w:id="0" w:name="project-and-testing-report"/>
      <w:r>
        <w:t>Project and Testing Report</w:t>
      </w:r>
    </w:p>
    <w:p w14:paraId="7029CB58" w14:textId="77777777" w:rsidR="00DC260F" w:rsidRDefault="00000000">
      <w:pPr>
        <w:pStyle w:val="Heading2"/>
      </w:pPr>
      <w:bookmarkStart w:id="1" w:name="design-choices"/>
      <w:r>
        <w:t>1. Design Choices</w:t>
      </w:r>
    </w:p>
    <w:p w14:paraId="0E6AE668" w14:textId="77777777" w:rsidR="00DC260F" w:rsidRDefault="00000000">
      <w:pPr>
        <w:pStyle w:val="Heading3"/>
      </w:pPr>
      <w:bookmarkStart w:id="2" w:name="architecture"/>
      <w:r>
        <w:t>Architecture</w:t>
      </w:r>
    </w:p>
    <w:p w14:paraId="3615EBF0" w14:textId="77777777" w:rsidR="00DC260F" w:rsidRDefault="00000000">
      <w:pPr>
        <w:pStyle w:val="FirstParagraph"/>
      </w:pPr>
      <w:r>
        <w:t>The Cloud Management System follows a modular design pattern, separating the Graphical User Interface (GUI) from the business logic.</w:t>
      </w:r>
    </w:p>
    <w:p w14:paraId="02092CF5" w14:textId="77777777" w:rsidR="00DC260F" w:rsidRDefault="00000000">
      <w:pPr>
        <w:pStyle w:val="Compact"/>
        <w:numPr>
          <w:ilvl w:val="0"/>
          <w:numId w:val="2"/>
        </w:numPr>
      </w:pPr>
      <w:r>
        <w:rPr>
          <w:b/>
          <w:bCs/>
        </w:rPr>
        <w:t>Logic Layer (</w:t>
      </w:r>
      <w:r>
        <w:rPr>
          <w:rStyle w:val="VerbatimChar"/>
          <w:b/>
          <w:bCs/>
        </w:rPr>
        <w:t>*_manager.py</w:t>
      </w:r>
      <w:r>
        <w:rPr>
          <w:b/>
          <w:bCs/>
        </w:rPr>
        <w:t>)</w:t>
      </w:r>
      <w:r>
        <w:t>: Dedicated modules (</w:t>
      </w:r>
      <w:r>
        <w:rPr>
          <w:rStyle w:val="VerbatimChar"/>
        </w:rPr>
        <w:t>vm_manager</w:t>
      </w:r>
      <w:r>
        <w:t xml:space="preserve">, </w:t>
      </w:r>
      <w:r>
        <w:rPr>
          <w:rStyle w:val="VerbatimChar"/>
        </w:rPr>
        <w:t>docker_manager</w:t>
      </w:r>
      <w:r>
        <w:t xml:space="preserve">, </w:t>
      </w:r>
      <w:r>
        <w:rPr>
          <w:rStyle w:val="VerbatimChar"/>
        </w:rPr>
        <w:t>config_manager</w:t>
      </w:r>
      <w:r>
        <w:t>) handle the interaction with underlying system tools (</w:t>
      </w:r>
      <w:r>
        <w:rPr>
          <w:rStyle w:val="VerbatimChar"/>
        </w:rPr>
        <w:t>qemu</w:t>
      </w:r>
      <w:r>
        <w:t xml:space="preserve">, </w:t>
      </w:r>
      <w:r>
        <w:rPr>
          <w:rStyle w:val="VerbatimChar"/>
        </w:rPr>
        <w:t>docker</w:t>
      </w:r>
      <w:r>
        <w:t>). This abstraction allows for easier testing and maintenance.</w:t>
      </w:r>
    </w:p>
    <w:p w14:paraId="350E7385" w14:textId="77777777" w:rsidR="00DC260F" w:rsidRDefault="00000000">
      <w:pPr>
        <w:pStyle w:val="Compact"/>
        <w:numPr>
          <w:ilvl w:val="0"/>
          <w:numId w:val="2"/>
        </w:numPr>
      </w:pPr>
      <w:r>
        <w:rPr>
          <w:b/>
          <w:bCs/>
        </w:rPr>
        <w:t>GUI Layer (</w:t>
      </w:r>
      <w:r>
        <w:rPr>
          <w:rStyle w:val="VerbatimChar"/>
          <w:b/>
          <w:bCs/>
        </w:rPr>
        <w:t>gui.py</w:t>
      </w:r>
      <w:r>
        <w:rPr>
          <w:b/>
          <w:bCs/>
        </w:rPr>
        <w:t>)</w:t>
      </w:r>
      <w:r>
        <w:t xml:space="preserve">: The </w:t>
      </w:r>
      <w:r>
        <w:rPr>
          <w:rStyle w:val="VerbatimChar"/>
        </w:rPr>
        <w:t>CloudManagerGUI</w:t>
      </w:r>
      <w:r>
        <w:t xml:space="preserve"> class manages the presentation layer using Tkinter. It is responsible for gathering user input, displaying results, and routing user actions to the appropriate logic handlers.</w:t>
      </w:r>
    </w:p>
    <w:p w14:paraId="067277DC" w14:textId="77777777" w:rsidR="00DC260F" w:rsidRDefault="00000000">
      <w:pPr>
        <w:pStyle w:val="Compact"/>
        <w:numPr>
          <w:ilvl w:val="0"/>
          <w:numId w:val="2"/>
        </w:numPr>
      </w:pPr>
      <w:r>
        <w:rPr>
          <w:b/>
          <w:bCs/>
        </w:rPr>
        <w:t>CLI Wrappers</w:t>
      </w:r>
      <w:r>
        <w:t>: Instead of implementing complex virtualization logic from scratch, the system wraps industry-standard CLI tools (</w:t>
      </w:r>
      <w:r>
        <w:rPr>
          <w:rStyle w:val="VerbatimChar"/>
        </w:rPr>
        <w:t>subprocess</w:t>
      </w:r>
      <w:r>
        <w:t xml:space="preserve"> calls to </w:t>
      </w:r>
      <w:r>
        <w:rPr>
          <w:rStyle w:val="VerbatimChar"/>
        </w:rPr>
        <w:t>docker</w:t>
      </w:r>
      <w:r>
        <w:t xml:space="preserve"> and </w:t>
      </w:r>
      <w:r>
        <w:rPr>
          <w:rStyle w:val="VerbatimChar"/>
        </w:rPr>
        <w:t>qemu</w:t>
      </w:r>
      <w:r>
        <w:t>). This ensures high performance and reliability while providing a user-friendly wrapper.</w:t>
      </w:r>
    </w:p>
    <w:p w14:paraId="706CE26C" w14:textId="77777777" w:rsidR="00DC260F" w:rsidRDefault="00000000">
      <w:pPr>
        <w:pStyle w:val="Heading3"/>
      </w:pPr>
      <w:bookmarkStart w:id="3" w:name="user-experience"/>
      <w:bookmarkEnd w:id="2"/>
      <w:r>
        <w:t>User Experience</w:t>
      </w:r>
    </w:p>
    <w:p w14:paraId="1C374F95" w14:textId="77777777" w:rsidR="00DC260F" w:rsidRDefault="00000000">
      <w:pPr>
        <w:pStyle w:val="Compact"/>
        <w:numPr>
          <w:ilvl w:val="0"/>
          <w:numId w:val="3"/>
        </w:numPr>
      </w:pPr>
      <w:r>
        <w:rPr>
          <w:b/>
          <w:bCs/>
        </w:rPr>
        <w:t>Tabbed Interface</w:t>
      </w:r>
      <w:r>
        <w:t xml:space="preserve">: A </w:t>
      </w:r>
      <w:r>
        <w:rPr>
          <w:rStyle w:val="VerbatimChar"/>
        </w:rPr>
        <w:t>ttk.Notebook</w:t>
      </w:r>
      <w:r>
        <w:t xml:space="preserve"> widget was chosen to organize distinct functionality (VMs, Images, Containers) into separate, uncluttered tabs.</w:t>
      </w:r>
    </w:p>
    <w:p w14:paraId="10F4D4D5" w14:textId="77777777" w:rsidR="00DC260F" w:rsidRDefault="00000000">
      <w:pPr>
        <w:pStyle w:val="Compact"/>
        <w:numPr>
          <w:ilvl w:val="0"/>
          <w:numId w:val="3"/>
        </w:numPr>
      </w:pPr>
      <w:r>
        <w:rPr>
          <w:b/>
          <w:bCs/>
        </w:rPr>
        <w:t>Real-time Feedback</w:t>
      </w:r>
      <w:r>
        <w:t>: The application provides immediate feedback via message boxes for success/error states and scrolls text areas for long output (e.g., build logs).</w:t>
      </w:r>
    </w:p>
    <w:p w14:paraId="1B95B0B8" w14:textId="77777777" w:rsidR="00DC260F" w:rsidRDefault="00000000">
      <w:pPr>
        <w:pStyle w:val="Heading2"/>
      </w:pPr>
      <w:bookmarkStart w:id="4" w:name="challenges-faced-solutions"/>
      <w:bookmarkEnd w:id="1"/>
      <w:bookmarkEnd w:id="3"/>
      <w:r>
        <w:t>2. Challenges Faced &amp; Solutions</w:t>
      </w:r>
    </w:p>
    <w:p w14:paraId="58A9454E" w14:textId="77777777" w:rsidR="00DC260F" w:rsidRDefault="00000000">
      <w:pPr>
        <w:pStyle w:val="Heading3"/>
      </w:pPr>
      <w:bookmarkStart w:id="5" w:name="challenge-1-validating-user-input"/>
      <w:r>
        <w:t>Challenge 1: Validating User Input</w:t>
      </w:r>
    </w:p>
    <w:p w14:paraId="70D49F98" w14:textId="77777777" w:rsidR="00DC260F" w:rsidRDefault="00000000">
      <w:pPr>
        <w:pStyle w:val="FirstParagraph"/>
      </w:pPr>
      <w:r>
        <w:t>One of the significant challenges was ensuring the system’s robustness against malformed user input. Incorrect inputs for VM names or resource allocations could lead to critical failures in filesystem operations or subprocess execution.</w:t>
      </w:r>
    </w:p>
    <w:p w14:paraId="27FB7764" w14:textId="77777777" w:rsidR="00DC260F" w:rsidRDefault="00000000">
      <w:pPr>
        <w:pStyle w:val="Compact"/>
        <w:numPr>
          <w:ilvl w:val="0"/>
          <w:numId w:val="4"/>
        </w:numPr>
      </w:pPr>
      <w:r>
        <w:rPr>
          <w:b/>
          <w:bCs/>
        </w:rPr>
        <w:t>Filesystem Safety</w:t>
      </w:r>
      <w:r>
        <w:t xml:space="preserve">: A user entering a VM name like </w:t>
      </w:r>
      <w:r>
        <w:rPr>
          <w:rStyle w:val="VerbatimChar"/>
        </w:rPr>
        <w:t>../../system</w:t>
      </w:r>
      <w:r>
        <w:t xml:space="preserve"> could potentially traverse directories or overwrite critical files.</w:t>
      </w:r>
    </w:p>
    <w:p w14:paraId="752003D4" w14:textId="77777777" w:rsidR="00DC260F" w:rsidRDefault="00000000">
      <w:pPr>
        <w:pStyle w:val="Compact"/>
        <w:numPr>
          <w:ilvl w:val="0"/>
          <w:numId w:val="4"/>
        </w:numPr>
      </w:pPr>
      <w:r>
        <w:rPr>
          <w:b/>
          <w:bCs/>
        </w:rPr>
        <w:t>Type Safety</w:t>
      </w:r>
      <w:r>
        <w:t>: The memory and CPU fields expect integers. Entering text could crash the application during the conversion process.</w:t>
      </w:r>
    </w:p>
    <w:p w14:paraId="08CDFAC8" w14:textId="77777777" w:rsidR="00231828" w:rsidRDefault="00000000">
      <w:pPr>
        <w:pStyle w:val="FirstParagraph"/>
      </w:pPr>
      <w:r>
        <w:rPr>
          <w:b/>
          <w:bCs/>
        </w:rPr>
        <w:t>Solution: Strict Input Sanitization</w:t>
      </w:r>
    </w:p>
    <w:p w14:paraId="2F24251D" w14:textId="77777777" w:rsidR="00231828" w:rsidRDefault="00000000">
      <w:pPr>
        <w:pStyle w:val="FirstParagraph"/>
      </w:pPr>
      <w:r>
        <w:t xml:space="preserve">We implemented a robust validation layer within the </w:t>
      </w:r>
      <w:proofErr w:type="spellStart"/>
      <w:r>
        <w:rPr>
          <w:rStyle w:val="VerbatimChar"/>
        </w:rPr>
        <w:t>create_vm_handler</w:t>
      </w:r>
      <w:proofErr w:type="spellEnd"/>
      <w:r>
        <w:t xml:space="preserve"> in </w:t>
      </w:r>
      <w:r>
        <w:rPr>
          <w:rStyle w:val="VerbatimChar"/>
        </w:rPr>
        <w:t>gui.py</w:t>
      </w:r>
      <w:r>
        <w:t>.</w:t>
      </w:r>
    </w:p>
    <w:p w14:paraId="48A020CB" w14:textId="77777777" w:rsidR="00231828" w:rsidRDefault="00000000" w:rsidP="00231828">
      <w:pPr>
        <w:pStyle w:val="FirstParagraph"/>
        <w:numPr>
          <w:ilvl w:val="0"/>
          <w:numId w:val="6"/>
        </w:numPr>
      </w:pPr>
      <w:r>
        <w:rPr>
          <w:b/>
          <w:bCs/>
        </w:rPr>
        <w:t>Character Blacklisting</w:t>
      </w:r>
      <w:r>
        <w:t>: We explicitly reject names containing invalid filesystem characters (</w:t>
      </w:r>
      <w:r>
        <w:rPr>
          <w:rStyle w:val="VerbatimChar"/>
        </w:rPr>
        <w:t>\/:*?"&lt;&gt;|</w:t>
      </w:r>
      <w:r>
        <w:t>).</w:t>
      </w:r>
    </w:p>
    <w:p w14:paraId="3963EDBA" w14:textId="77777777" w:rsidR="00231828" w:rsidRDefault="00000000" w:rsidP="00231828">
      <w:pPr>
        <w:pStyle w:val="FirstParagraph"/>
        <w:numPr>
          <w:ilvl w:val="0"/>
          <w:numId w:val="6"/>
        </w:numPr>
      </w:pPr>
      <w:r>
        <w:rPr>
          <w:b/>
          <w:bCs/>
        </w:rPr>
        <w:lastRenderedPageBreak/>
        <w:t>Type Enforcement</w:t>
      </w:r>
      <w:r>
        <w:t xml:space="preserve">: We use </w:t>
      </w:r>
      <w:r>
        <w:rPr>
          <w:rStyle w:val="VerbatimChar"/>
        </w:rPr>
        <w:t>try-except</w:t>
      </w:r>
      <w:r>
        <w:t xml:space="preserve"> blocks to handle integer conversion safely. If a user enters non-numeric text, a friendly error message is displayed instead of a crash.</w:t>
      </w:r>
    </w:p>
    <w:p w14:paraId="683FC750" w14:textId="3C44E076" w:rsidR="00DC260F" w:rsidRDefault="00000000" w:rsidP="00231828">
      <w:pPr>
        <w:pStyle w:val="FirstParagraph"/>
        <w:numPr>
          <w:ilvl w:val="0"/>
          <w:numId w:val="6"/>
        </w:numPr>
      </w:pPr>
      <w:r>
        <w:rPr>
          <w:b/>
          <w:bCs/>
        </w:rPr>
        <w:t>Logical Validation</w:t>
      </w:r>
      <w:r>
        <w:t>: We enforce that CPU, Memory, and Disk size must be positive integers greater than zero.</w:t>
      </w:r>
    </w:p>
    <w:p w14:paraId="71CE2618" w14:textId="77777777" w:rsidR="00DC260F" w:rsidRDefault="00000000">
      <w:pPr>
        <w:pStyle w:val="SourceCode"/>
      </w:pPr>
      <w:r>
        <w:rPr>
          <w:rStyle w:val="CommentTok"/>
        </w:rPr>
        <w:t># Code Snippet from gui.py</w:t>
      </w:r>
      <w:r>
        <w:br/>
      </w:r>
      <w:r>
        <w:rPr>
          <w:rStyle w:val="ControlFlowTok"/>
        </w:rPr>
        <w:t>if</w:t>
      </w:r>
      <w:r>
        <w:rPr>
          <w:rStyle w:val="NormalTok"/>
        </w:rPr>
        <w:t xml:space="preserve"> </w:t>
      </w:r>
      <w:r>
        <w:rPr>
          <w:rStyle w:val="BuiltInTok"/>
        </w:rPr>
        <w:t>any</w:t>
      </w:r>
      <w:r>
        <w:rPr>
          <w:rStyle w:val="NormalTok"/>
        </w:rPr>
        <w:t xml:space="preserve">(c </w:t>
      </w:r>
      <w:r>
        <w:rPr>
          <w:rStyle w:val="KeywordTok"/>
        </w:rPr>
        <w:t>in</w:t>
      </w:r>
      <w:r>
        <w:rPr>
          <w:rStyle w:val="NormalTok"/>
        </w:rPr>
        <w:t xml:space="preserve"> </w:t>
      </w:r>
      <w:r>
        <w:rPr>
          <w:rStyle w:val="VerbatimStringTok"/>
        </w:rPr>
        <w:t>r'\/:*?"&lt;&gt;|'</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name):</w:t>
      </w:r>
      <w:r>
        <w:br/>
      </w:r>
      <w:r>
        <w:rPr>
          <w:rStyle w:val="NormalTok"/>
        </w:rPr>
        <w:t xml:space="preserve">    messagebox.showerror(</w:t>
      </w:r>
      <w:r>
        <w:rPr>
          <w:rStyle w:val="StringTok"/>
        </w:rPr>
        <w:t>"Error"</w:t>
      </w:r>
      <w:r>
        <w:rPr>
          <w:rStyle w:val="NormalTok"/>
        </w:rPr>
        <w:t xml:space="preserve">, </w:t>
      </w:r>
      <w:r>
        <w:rPr>
          <w:rStyle w:val="StringTok"/>
        </w:rPr>
        <w:t>"VM name contains invalid characters"</w:t>
      </w:r>
      <w:r>
        <w:rPr>
          <w:rStyle w:val="NormalTok"/>
        </w:rPr>
        <w:t>)</w:t>
      </w:r>
      <w:r>
        <w:br/>
      </w:r>
      <w:r>
        <w:rPr>
          <w:rStyle w:val="NormalTok"/>
        </w:rPr>
        <w:t xml:space="preserve">    </w:t>
      </w:r>
      <w:r>
        <w:rPr>
          <w:rStyle w:val="ControlFlowTok"/>
        </w:rPr>
        <w:t>return</w:t>
      </w:r>
    </w:p>
    <w:p w14:paraId="0C98655A" w14:textId="77777777" w:rsidR="00DC260F" w:rsidRDefault="00000000">
      <w:pPr>
        <w:pStyle w:val="Heading3"/>
      </w:pPr>
      <w:bookmarkStart w:id="6" w:name="challenge-2-unifying-iso-path-state"/>
      <w:bookmarkEnd w:id="5"/>
      <w:r>
        <w:t>Challenge 2: Unifying ISO Path State</w:t>
      </w:r>
    </w:p>
    <w:p w14:paraId="4D74E045" w14:textId="77777777" w:rsidR="00DC260F" w:rsidRDefault="00000000">
      <w:pPr>
        <w:pStyle w:val="FirstParagraph"/>
      </w:pPr>
      <w:r>
        <w:t xml:space="preserve">The application needed to share state (the selected ISO path) between the GUI’s file selection dialog and the </w:t>
      </w:r>
      <w:r>
        <w:rPr>
          <w:rStyle w:val="VerbatimChar"/>
        </w:rPr>
        <w:t>vm_manager</w:t>
      </w:r>
      <w:r>
        <w:t xml:space="preserve"> module which actually creates the VM. Hardcoding paths or passing arguments deeply through the call stack was deemed inflexible.</w:t>
      </w:r>
    </w:p>
    <w:p w14:paraId="38C4D095" w14:textId="77777777" w:rsidR="00E90D96" w:rsidRDefault="00000000">
      <w:pPr>
        <w:pStyle w:val="BodyText"/>
      </w:pPr>
      <w:r>
        <w:rPr>
          <w:b/>
          <w:bCs/>
        </w:rPr>
        <w:t>Solution: Centralized Configuration Manager</w:t>
      </w:r>
    </w:p>
    <w:p w14:paraId="284E623A" w14:textId="77777777" w:rsidR="00E90D96" w:rsidRDefault="00000000">
      <w:pPr>
        <w:pStyle w:val="BodyText"/>
      </w:pPr>
      <w:r>
        <w:t xml:space="preserve">We implemented a </w:t>
      </w:r>
      <w:r>
        <w:rPr>
          <w:rStyle w:val="VerbatimChar"/>
        </w:rPr>
        <w:t>config_manager.py</w:t>
      </w:r>
      <w:r>
        <w:t xml:space="preserve"> module to </w:t>
      </w:r>
      <w:proofErr w:type="gramStart"/>
      <w:r>
        <w:t>acting</w:t>
      </w:r>
      <w:proofErr w:type="gramEnd"/>
      <w:r>
        <w:t xml:space="preserve"> as a singleton state container.</w:t>
      </w:r>
    </w:p>
    <w:p w14:paraId="630326BA" w14:textId="77777777" w:rsidR="00E90D96" w:rsidRDefault="00000000" w:rsidP="00B306D4">
      <w:pPr>
        <w:pStyle w:val="BodyText"/>
        <w:numPr>
          <w:ilvl w:val="0"/>
          <w:numId w:val="7"/>
        </w:numPr>
        <w:spacing w:line="240" w:lineRule="exact"/>
      </w:pPr>
      <w:proofErr w:type="spellStart"/>
      <w:r>
        <w:rPr>
          <w:rStyle w:val="VerbatimChar"/>
          <w:b/>
          <w:bCs/>
        </w:rPr>
        <w:t>set_iso_path</w:t>
      </w:r>
      <w:proofErr w:type="spellEnd"/>
      <w:r>
        <w:rPr>
          <w:rStyle w:val="VerbatimChar"/>
          <w:b/>
          <w:bCs/>
        </w:rPr>
        <w:t>(path)</w:t>
      </w:r>
      <w:r>
        <w:t>: Updates the global state when a user selects a file in the GUI.</w:t>
      </w:r>
    </w:p>
    <w:p w14:paraId="17CCA836" w14:textId="7CC66AFB" w:rsidR="00DC260F" w:rsidRDefault="00000000" w:rsidP="00B306D4">
      <w:pPr>
        <w:pStyle w:val="BodyText"/>
        <w:numPr>
          <w:ilvl w:val="0"/>
          <w:numId w:val="7"/>
        </w:numPr>
        <w:spacing w:line="240" w:lineRule="exact"/>
      </w:pPr>
      <w:proofErr w:type="spellStart"/>
      <w:r>
        <w:rPr>
          <w:rStyle w:val="VerbatimChar"/>
          <w:b/>
          <w:bCs/>
        </w:rPr>
        <w:t>get_iso_</w:t>
      </w:r>
      <w:proofErr w:type="gramStart"/>
      <w:r>
        <w:rPr>
          <w:rStyle w:val="VerbatimChar"/>
          <w:b/>
          <w:bCs/>
        </w:rPr>
        <w:t>path</w:t>
      </w:r>
      <w:proofErr w:type="spellEnd"/>
      <w:r>
        <w:rPr>
          <w:rStyle w:val="VerbatimChar"/>
          <w:b/>
          <w:bCs/>
        </w:rPr>
        <w:t>(</w:t>
      </w:r>
      <w:proofErr w:type="gramEnd"/>
      <w:r>
        <w:rPr>
          <w:rStyle w:val="VerbatimChar"/>
          <w:b/>
          <w:bCs/>
        </w:rPr>
        <w:t>)</w:t>
      </w:r>
      <w:r>
        <w:t xml:space="preserve">: Allows the </w:t>
      </w:r>
      <w:proofErr w:type="spellStart"/>
      <w:r>
        <w:rPr>
          <w:rStyle w:val="VerbatimChar"/>
        </w:rPr>
        <w:t>vm_manager</w:t>
      </w:r>
      <w:proofErr w:type="spellEnd"/>
      <w:r>
        <w:t xml:space="preserve"> to retrieve the current selection cleanly. This decoupled the GUI from the logic; </w:t>
      </w:r>
      <w:r>
        <w:rPr>
          <w:rStyle w:val="VerbatimChar"/>
        </w:rPr>
        <w:t>vm_manager</w:t>
      </w:r>
      <w:r>
        <w:t xml:space="preserve"> doesn’t need to know </w:t>
      </w:r>
      <w:r>
        <w:rPr>
          <w:i/>
          <w:iCs/>
        </w:rPr>
        <w:t>how</w:t>
      </w:r>
      <w:r>
        <w:t xml:space="preserve"> the path was selected, only </w:t>
      </w:r>
      <w:r>
        <w:rPr>
          <w:i/>
          <w:iCs/>
        </w:rPr>
        <w:t>what</w:t>
      </w:r>
      <w:r>
        <w:t xml:space="preserve"> it is.</w:t>
      </w:r>
    </w:p>
    <w:p w14:paraId="215DDDBC" w14:textId="77777777" w:rsidR="00DC260F" w:rsidRDefault="00000000">
      <w:pPr>
        <w:pStyle w:val="Heading2"/>
      </w:pPr>
      <w:bookmarkStart w:id="7" w:name="testing-report"/>
      <w:bookmarkEnd w:id="4"/>
      <w:bookmarkEnd w:id="6"/>
      <w:r>
        <w:t>3. Testing Report</w:t>
      </w:r>
    </w:p>
    <w:p w14:paraId="29103F07" w14:textId="77777777" w:rsidR="00DC260F" w:rsidRDefault="00000000">
      <w:pPr>
        <w:pStyle w:val="Heading3"/>
      </w:pPr>
      <w:bookmarkStart w:id="8" w:name="methodology"/>
      <w:r>
        <w:t>Methodology</w:t>
      </w:r>
    </w:p>
    <w:p w14:paraId="6F4EBF30" w14:textId="77777777" w:rsidR="00DC260F" w:rsidRDefault="00000000">
      <w:pPr>
        <w:pStyle w:val="FirstParagraph"/>
      </w:pPr>
      <w:r>
        <w:t xml:space="preserve">We employed </w:t>
      </w:r>
      <w:r>
        <w:rPr>
          <w:b/>
          <w:bCs/>
        </w:rPr>
        <w:t>Manual Functional Testing</w:t>
      </w:r>
      <w:r>
        <w:t xml:space="preserve"> to validate the application. This involved interacting with the GUI as an end-user would and verifying that the backend operations matched expectations. We specifically focused on </w:t>
      </w:r>
      <w:r>
        <w:rPr>
          <w:b/>
          <w:bCs/>
        </w:rPr>
        <w:t>Edge Case Testing</w:t>
      </w:r>
      <w:r>
        <w:t xml:space="preserve"> for the input validation logic.</w:t>
      </w:r>
    </w:p>
    <w:p w14:paraId="3B0997DD" w14:textId="77777777" w:rsidR="00DC260F" w:rsidRDefault="00000000">
      <w:pPr>
        <w:pStyle w:val="Heading3"/>
      </w:pPr>
      <w:bookmarkStart w:id="9" w:name="test-cases-evidence"/>
      <w:bookmarkEnd w:id="8"/>
      <w:r>
        <w:t>Test Cases &amp; Evidence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DC260F" w14:paraId="5BA53599" w14:textId="77777777" w:rsidTr="0047383B">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none" w:sz="0" w:space="0" w:color="auto"/>
            </w:tcBorders>
          </w:tcPr>
          <w:p w14:paraId="7A13C3D6" w14:textId="77777777" w:rsidR="00DC260F" w:rsidRDefault="00000000">
            <w:pPr>
              <w:pStyle w:val="Compact"/>
            </w:pPr>
            <w:r>
              <w:t>Test Case ID</w:t>
            </w:r>
          </w:p>
        </w:tc>
        <w:tc>
          <w:tcPr>
            <w:tcW w:w="1320" w:type="dxa"/>
            <w:tcBorders>
              <w:bottom w:val="none" w:sz="0" w:space="0" w:color="auto"/>
            </w:tcBorders>
          </w:tcPr>
          <w:p w14:paraId="634CDEAD" w14:textId="77777777" w:rsidR="00DC260F" w:rsidRDefault="00000000">
            <w:pPr>
              <w:pStyle w:val="Compact"/>
            </w:pPr>
            <w:r>
              <w:t>Description</w:t>
            </w:r>
          </w:p>
        </w:tc>
        <w:tc>
          <w:tcPr>
            <w:tcW w:w="1320" w:type="dxa"/>
            <w:tcBorders>
              <w:bottom w:val="none" w:sz="0" w:space="0" w:color="auto"/>
            </w:tcBorders>
          </w:tcPr>
          <w:p w14:paraId="17078F75" w14:textId="77777777" w:rsidR="00DC260F" w:rsidRDefault="00000000">
            <w:pPr>
              <w:pStyle w:val="Compact"/>
            </w:pPr>
            <w:r>
              <w:t>Input Data</w:t>
            </w:r>
          </w:p>
        </w:tc>
        <w:tc>
          <w:tcPr>
            <w:tcW w:w="1320" w:type="dxa"/>
            <w:tcBorders>
              <w:bottom w:val="none" w:sz="0" w:space="0" w:color="auto"/>
            </w:tcBorders>
          </w:tcPr>
          <w:p w14:paraId="1817319B" w14:textId="77777777" w:rsidR="00DC260F" w:rsidRDefault="00000000">
            <w:pPr>
              <w:pStyle w:val="Compact"/>
            </w:pPr>
            <w:r>
              <w:t>Expected Result</w:t>
            </w:r>
          </w:p>
        </w:tc>
        <w:tc>
          <w:tcPr>
            <w:tcW w:w="1320" w:type="dxa"/>
            <w:tcBorders>
              <w:bottom w:val="none" w:sz="0" w:space="0" w:color="auto"/>
            </w:tcBorders>
          </w:tcPr>
          <w:p w14:paraId="4CD6C054" w14:textId="77777777" w:rsidR="00DC260F" w:rsidRDefault="00000000">
            <w:pPr>
              <w:pStyle w:val="Compact"/>
            </w:pPr>
            <w:r>
              <w:t>Actual Result</w:t>
            </w:r>
          </w:p>
        </w:tc>
        <w:tc>
          <w:tcPr>
            <w:tcW w:w="1320" w:type="dxa"/>
            <w:tcBorders>
              <w:bottom w:val="none" w:sz="0" w:space="0" w:color="auto"/>
            </w:tcBorders>
          </w:tcPr>
          <w:p w14:paraId="659D391F" w14:textId="77777777" w:rsidR="00DC260F" w:rsidRDefault="00000000">
            <w:pPr>
              <w:pStyle w:val="Compact"/>
            </w:pPr>
            <w:r>
              <w:t>Status</w:t>
            </w:r>
          </w:p>
        </w:tc>
      </w:tr>
      <w:tr w:rsidR="00DC260F" w14:paraId="746EB33D" w14:textId="77777777" w:rsidTr="0047383B">
        <w:tc>
          <w:tcPr>
            <w:tcW w:w="1320" w:type="dxa"/>
          </w:tcPr>
          <w:p w14:paraId="6C061887" w14:textId="77777777" w:rsidR="00DC260F" w:rsidRDefault="00000000">
            <w:pPr>
              <w:pStyle w:val="Compact"/>
            </w:pPr>
            <w:r>
              <w:rPr>
                <w:b/>
                <w:bCs/>
              </w:rPr>
              <w:t>TC-001</w:t>
            </w:r>
          </w:p>
        </w:tc>
        <w:tc>
          <w:tcPr>
            <w:tcW w:w="1320" w:type="dxa"/>
          </w:tcPr>
          <w:p w14:paraId="40E7ED1A" w14:textId="77777777" w:rsidR="00DC260F" w:rsidRDefault="00000000">
            <w:pPr>
              <w:pStyle w:val="Compact"/>
            </w:pPr>
            <w:r>
              <w:t>Create VM with Empty Name</w:t>
            </w:r>
          </w:p>
        </w:tc>
        <w:tc>
          <w:tcPr>
            <w:tcW w:w="1320" w:type="dxa"/>
          </w:tcPr>
          <w:p w14:paraId="1C7FD43E" w14:textId="77777777" w:rsidR="00DC260F" w:rsidRDefault="00000000">
            <w:pPr>
              <w:pStyle w:val="Compact"/>
            </w:pPr>
            <w:r>
              <w:t xml:space="preserve">Name: </w:t>
            </w:r>
            <w:r>
              <w:rPr>
                <w:rStyle w:val="VerbatimChar"/>
              </w:rPr>
              <w:t>""</w:t>
            </w:r>
          </w:p>
        </w:tc>
        <w:tc>
          <w:tcPr>
            <w:tcW w:w="1320" w:type="dxa"/>
          </w:tcPr>
          <w:p w14:paraId="6EFE012C" w14:textId="77777777" w:rsidR="00DC260F" w:rsidRDefault="00000000">
            <w:pPr>
              <w:pStyle w:val="Compact"/>
            </w:pPr>
            <w:r>
              <w:t>Error Popup: “VM name cannot be empty”</w:t>
            </w:r>
          </w:p>
        </w:tc>
        <w:tc>
          <w:tcPr>
            <w:tcW w:w="1320" w:type="dxa"/>
          </w:tcPr>
          <w:p w14:paraId="217FED19" w14:textId="77777777" w:rsidR="00DC260F" w:rsidRDefault="00000000">
            <w:pPr>
              <w:pStyle w:val="Compact"/>
            </w:pPr>
            <w:r>
              <w:t>Error Popup displayed</w:t>
            </w:r>
          </w:p>
        </w:tc>
        <w:tc>
          <w:tcPr>
            <w:tcW w:w="1320" w:type="dxa"/>
          </w:tcPr>
          <w:p w14:paraId="43B79227" w14:textId="77777777" w:rsidR="00DC260F" w:rsidRDefault="00000000">
            <w:pPr>
              <w:pStyle w:val="Compact"/>
            </w:pPr>
            <w:r>
              <w:rPr>
                <w:b/>
                <w:bCs/>
              </w:rPr>
              <w:t>PASS</w:t>
            </w:r>
          </w:p>
        </w:tc>
      </w:tr>
      <w:tr w:rsidR="00DC260F" w14:paraId="60467279" w14:textId="77777777" w:rsidTr="0047383B">
        <w:tc>
          <w:tcPr>
            <w:tcW w:w="1320" w:type="dxa"/>
          </w:tcPr>
          <w:p w14:paraId="55DF1987" w14:textId="77777777" w:rsidR="00DC260F" w:rsidRDefault="00000000">
            <w:pPr>
              <w:pStyle w:val="Compact"/>
            </w:pPr>
            <w:r>
              <w:rPr>
                <w:b/>
                <w:bCs/>
              </w:rPr>
              <w:t>TC-002</w:t>
            </w:r>
          </w:p>
        </w:tc>
        <w:tc>
          <w:tcPr>
            <w:tcW w:w="1320" w:type="dxa"/>
          </w:tcPr>
          <w:p w14:paraId="6AE33F4F" w14:textId="77777777" w:rsidR="00DC260F" w:rsidRDefault="00000000">
            <w:pPr>
              <w:pStyle w:val="Compact"/>
            </w:pPr>
            <w:r>
              <w:t>Create VM with Forbidden Char</w:t>
            </w:r>
          </w:p>
        </w:tc>
        <w:tc>
          <w:tcPr>
            <w:tcW w:w="1320" w:type="dxa"/>
          </w:tcPr>
          <w:p w14:paraId="2B00AFCA" w14:textId="77777777" w:rsidR="00DC260F" w:rsidRDefault="00000000">
            <w:pPr>
              <w:pStyle w:val="Compact"/>
            </w:pPr>
            <w:r>
              <w:t xml:space="preserve">Name: </w:t>
            </w:r>
            <w:r>
              <w:rPr>
                <w:rStyle w:val="VerbatimChar"/>
              </w:rPr>
              <w:t>Demo/VM</w:t>
            </w:r>
          </w:p>
        </w:tc>
        <w:tc>
          <w:tcPr>
            <w:tcW w:w="1320" w:type="dxa"/>
          </w:tcPr>
          <w:p w14:paraId="5464960C" w14:textId="77777777" w:rsidR="00DC260F" w:rsidRDefault="00000000">
            <w:pPr>
              <w:pStyle w:val="Compact"/>
            </w:pPr>
            <w:r>
              <w:t>Error Popup: “VM name contains invalid characters”</w:t>
            </w:r>
          </w:p>
        </w:tc>
        <w:tc>
          <w:tcPr>
            <w:tcW w:w="1320" w:type="dxa"/>
          </w:tcPr>
          <w:p w14:paraId="31DD3702" w14:textId="77777777" w:rsidR="00DC260F" w:rsidRDefault="00000000">
            <w:pPr>
              <w:pStyle w:val="Compact"/>
            </w:pPr>
            <w:r>
              <w:t>Error Popup displayed</w:t>
            </w:r>
          </w:p>
        </w:tc>
        <w:tc>
          <w:tcPr>
            <w:tcW w:w="1320" w:type="dxa"/>
          </w:tcPr>
          <w:p w14:paraId="0E9409BE" w14:textId="77777777" w:rsidR="00DC260F" w:rsidRDefault="00000000">
            <w:pPr>
              <w:pStyle w:val="Compact"/>
            </w:pPr>
            <w:r>
              <w:rPr>
                <w:b/>
                <w:bCs/>
              </w:rPr>
              <w:t>PASS</w:t>
            </w:r>
          </w:p>
        </w:tc>
      </w:tr>
      <w:tr w:rsidR="00DC260F" w14:paraId="0C89C4E9" w14:textId="77777777" w:rsidTr="0047383B">
        <w:tc>
          <w:tcPr>
            <w:tcW w:w="1320" w:type="dxa"/>
          </w:tcPr>
          <w:p w14:paraId="09A26B7F" w14:textId="77777777" w:rsidR="00DC260F" w:rsidRDefault="00000000">
            <w:pPr>
              <w:pStyle w:val="Compact"/>
            </w:pPr>
            <w:r>
              <w:rPr>
                <w:b/>
                <w:bCs/>
              </w:rPr>
              <w:lastRenderedPageBreak/>
              <w:t>TC-003</w:t>
            </w:r>
          </w:p>
        </w:tc>
        <w:tc>
          <w:tcPr>
            <w:tcW w:w="1320" w:type="dxa"/>
          </w:tcPr>
          <w:p w14:paraId="37028AF4" w14:textId="77777777" w:rsidR="00DC260F" w:rsidRDefault="00000000">
            <w:pPr>
              <w:pStyle w:val="Compact"/>
            </w:pPr>
            <w:r>
              <w:t>Create VM with Non-Numeric CPU</w:t>
            </w:r>
          </w:p>
        </w:tc>
        <w:tc>
          <w:tcPr>
            <w:tcW w:w="1320" w:type="dxa"/>
          </w:tcPr>
          <w:p w14:paraId="779985BC" w14:textId="77777777" w:rsidR="00DC260F" w:rsidRDefault="00000000">
            <w:pPr>
              <w:pStyle w:val="Compact"/>
            </w:pPr>
            <w:r>
              <w:t xml:space="preserve">CPU: </w:t>
            </w:r>
            <w:r>
              <w:rPr>
                <w:rStyle w:val="VerbatimChar"/>
              </w:rPr>
              <w:t>Two</w:t>
            </w:r>
          </w:p>
        </w:tc>
        <w:tc>
          <w:tcPr>
            <w:tcW w:w="1320" w:type="dxa"/>
          </w:tcPr>
          <w:p w14:paraId="57AC67FE" w14:textId="77777777" w:rsidR="00DC260F" w:rsidRDefault="00000000">
            <w:pPr>
              <w:pStyle w:val="Compact"/>
            </w:pPr>
            <w:r>
              <w:t>Error Popup: “CPU… must be integers”</w:t>
            </w:r>
          </w:p>
        </w:tc>
        <w:tc>
          <w:tcPr>
            <w:tcW w:w="1320" w:type="dxa"/>
          </w:tcPr>
          <w:p w14:paraId="0C1E6E4B" w14:textId="77777777" w:rsidR="00DC260F" w:rsidRDefault="00000000">
            <w:pPr>
              <w:pStyle w:val="Compact"/>
            </w:pPr>
            <w:r>
              <w:t>Error Popup displayed (handled by try/except)</w:t>
            </w:r>
          </w:p>
        </w:tc>
        <w:tc>
          <w:tcPr>
            <w:tcW w:w="1320" w:type="dxa"/>
          </w:tcPr>
          <w:p w14:paraId="0679DFC2" w14:textId="77777777" w:rsidR="00DC260F" w:rsidRDefault="00000000">
            <w:pPr>
              <w:pStyle w:val="Compact"/>
            </w:pPr>
            <w:r>
              <w:rPr>
                <w:b/>
                <w:bCs/>
              </w:rPr>
              <w:t>PASS</w:t>
            </w:r>
          </w:p>
        </w:tc>
      </w:tr>
      <w:tr w:rsidR="00DC260F" w14:paraId="1EF27BA7" w14:textId="77777777" w:rsidTr="0047383B">
        <w:tc>
          <w:tcPr>
            <w:tcW w:w="1320" w:type="dxa"/>
          </w:tcPr>
          <w:p w14:paraId="1C53D14C" w14:textId="77777777" w:rsidR="00DC260F" w:rsidRDefault="00000000">
            <w:pPr>
              <w:pStyle w:val="Compact"/>
            </w:pPr>
            <w:r>
              <w:rPr>
                <w:b/>
                <w:bCs/>
              </w:rPr>
              <w:t>TC-004</w:t>
            </w:r>
          </w:p>
        </w:tc>
        <w:tc>
          <w:tcPr>
            <w:tcW w:w="1320" w:type="dxa"/>
          </w:tcPr>
          <w:p w14:paraId="5691225B" w14:textId="77777777" w:rsidR="00DC260F" w:rsidRDefault="00000000">
            <w:pPr>
              <w:pStyle w:val="Compact"/>
            </w:pPr>
            <w:r>
              <w:t>Create VM with Negative RAM</w:t>
            </w:r>
          </w:p>
        </w:tc>
        <w:tc>
          <w:tcPr>
            <w:tcW w:w="1320" w:type="dxa"/>
          </w:tcPr>
          <w:p w14:paraId="18DFDD6B" w14:textId="77777777" w:rsidR="00DC260F" w:rsidRDefault="00000000">
            <w:pPr>
              <w:pStyle w:val="Compact"/>
            </w:pPr>
            <w:r>
              <w:t xml:space="preserve">RAM: </w:t>
            </w:r>
            <w:r>
              <w:rPr>
                <w:rStyle w:val="VerbatimChar"/>
              </w:rPr>
              <w:t>-1024</w:t>
            </w:r>
          </w:p>
        </w:tc>
        <w:tc>
          <w:tcPr>
            <w:tcW w:w="1320" w:type="dxa"/>
          </w:tcPr>
          <w:p w14:paraId="5F3E1BF9" w14:textId="77777777" w:rsidR="00DC260F" w:rsidRDefault="00000000">
            <w:pPr>
              <w:pStyle w:val="Compact"/>
            </w:pPr>
            <w:r>
              <w:t>Error Popup: “must be positive numbers”</w:t>
            </w:r>
          </w:p>
        </w:tc>
        <w:tc>
          <w:tcPr>
            <w:tcW w:w="1320" w:type="dxa"/>
          </w:tcPr>
          <w:p w14:paraId="6CC411F2" w14:textId="77777777" w:rsidR="00DC260F" w:rsidRDefault="00000000">
            <w:pPr>
              <w:pStyle w:val="Compact"/>
            </w:pPr>
            <w:r>
              <w:t>Error Popup displayed</w:t>
            </w:r>
          </w:p>
        </w:tc>
        <w:tc>
          <w:tcPr>
            <w:tcW w:w="1320" w:type="dxa"/>
          </w:tcPr>
          <w:p w14:paraId="38F15FBC" w14:textId="77777777" w:rsidR="00DC260F" w:rsidRDefault="00000000">
            <w:pPr>
              <w:pStyle w:val="Compact"/>
            </w:pPr>
            <w:r>
              <w:rPr>
                <w:b/>
                <w:bCs/>
              </w:rPr>
              <w:t>PASS</w:t>
            </w:r>
          </w:p>
        </w:tc>
      </w:tr>
      <w:tr w:rsidR="00DC260F" w14:paraId="21A1A41F" w14:textId="77777777" w:rsidTr="0047383B">
        <w:tc>
          <w:tcPr>
            <w:tcW w:w="1320" w:type="dxa"/>
          </w:tcPr>
          <w:p w14:paraId="577E6CAA" w14:textId="77777777" w:rsidR="00DC260F" w:rsidRDefault="00000000">
            <w:pPr>
              <w:pStyle w:val="Compact"/>
            </w:pPr>
            <w:r>
              <w:rPr>
                <w:b/>
                <w:bCs/>
              </w:rPr>
              <w:t>TC-005</w:t>
            </w:r>
          </w:p>
        </w:tc>
        <w:tc>
          <w:tcPr>
            <w:tcW w:w="1320" w:type="dxa"/>
          </w:tcPr>
          <w:p w14:paraId="281B9C09" w14:textId="77777777" w:rsidR="00DC260F" w:rsidRDefault="00000000">
            <w:pPr>
              <w:pStyle w:val="Compact"/>
            </w:pPr>
            <w:r>
              <w:t>Successful VM Creation</w:t>
            </w:r>
          </w:p>
        </w:tc>
        <w:tc>
          <w:tcPr>
            <w:tcW w:w="1320" w:type="dxa"/>
          </w:tcPr>
          <w:p w14:paraId="463DDCC9" w14:textId="77777777" w:rsidR="00DC260F" w:rsidRDefault="00000000">
            <w:pPr>
              <w:pStyle w:val="Compact"/>
            </w:pPr>
            <w:r>
              <w:t xml:space="preserve">Name: </w:t>
            </w:r>
            <w:r>
              <w:rPr>
                <w:rStyle w:val="VerbatimChar"/>
              </w:rPr>
              <w:t>TestVM</w:t>
            </w:r>
            <w:r>
              <w:t xml:space="preserve">, CPU: </w:t>
            </w:r>
            <w:r>
              <w:rPr>
                <w:rStyle w:val="VerbatimChar"/>
              </w:rPr>
              <w:t>2</w:t>
            </w:r>
            <w:r>
              <w:t xml:space="preserve">, MEM: </w:t>
            </w:r>
            <w:r>
              <w:rPr>
                <w:rStyle w:val="VerbatimChar"/>
              </w:rPr>
              <w:t>2048</w:t>
            </w:r>
          </w:p>
        </w:tc>
        <w:tc>
          <w:tcPr>
            <w:tcW w:w="1320" w:type="dxa"/>
          </w:tcPr>
          <w:p w14:paraId="4E4BEADA" w14:textId="77777777" w:rsidR="00DC260F" w:rsidRDefault="00000000">
            <w:pPr>
              <w:pStyle w:val="Compact"/>
            </w:pPr>
            <w:r>
              <w:t xml:space="preserve">Success Message &amp; creation of </w:t>
            </w:r>
            <w:r>
              <w:rPr>
                <w:rStyle w:val="VerbatimChar"/>
              </w:rPr>
              <w:t>vms/TestVM.qcow2</w:t>
            </w:r>
          </w:p>
        </w:tc>
        <w:tc>
          <w:tcPr>
            <w:tcW w:w="1320" w:type="dxa"/>
          </w:tcPr>
          <w:p w14:paraId="517D933F" w14:textId="77777777" w:rsidR="00DC260F" w:rsidRDefault="00000000">
            <w:pPr>
              <w:pStyle w:val="Compact"/>
            </w:pPr>
            <w:r>
              <w:t>Success Message shown, file created</w:t>
            </w:r>
          </w:p>
        </w:tc>
        <w:tc>
          <w:tcPr>
            <w:tcW w:w="1320" w:type="dxa"/>
          </w:tcPr>
          <w:p w14:paraId="5986C0DC" w14:textId="77777777" w:rsidR="00DC260F" w:rsidRDefault="00000000">
            <w:pPr>
              <w:pStyle w:val="Compact"/>
            </w:pPr>
            <w:r>
              <w:rPr>
                <w:b/>
                <w:bCs/>
              </w:rPr>
              <w:t>PASS</w:t>
            </w:r>
          </w:p>
        </w:tc>
      </w:tr>
      <w:tr w:rsidR="00DC260F" w14:paraId="6AACCD8F" w14:textId="77777777" w:rsidTr="0047383B">
        <w:tc>
          <w:tcPr>
            <w:tcW w:w="1320" w:type="dxa"/>
          </w:tcPr>
          <w:p w14:paraId="5121F7D3" w14:textId="77777777" w:rsidR="00DC260F" w:rsidRDefault="00000000">
            <w:pPr>
              <w:pStyle w:val="Compact"/>
            </w:pPr>
            <w:r>
              <w:rPr>
                <w:b/>
                <w:bCs/>
              </w:rPr>
              <w:t>TC-006</w:t>
            </w:r>
          </w:p>
        </w:tc>
        <w:tc>
          <w:tcPr>
            <w:tcW w:w="1320" w:type="dxa"/>
          </w:tcPr>
          <w:p w14:paraId="1F2D4D32" w14:textId="77777777" w:rsidR="00DC260F" w:rsidRDefault="00000000">
            <w:pPr>
              <w:pStyle w:val="Compact"/>
            </w:pPr>
            <w:r>
              <w:t>Docker Hub Search</w:t>
            </w:r>
          </w:p>
        </w:tc>
        <w:tc>
          <w:tcPr>
            <w:tcW w:w="1320" w:type="dxa"/>
          </w:tcPr>
          <w:p w14:paraId="27F72E17" w14:textId="77777777" w:rsidR="00DC260F" w:rsidRDefault="00000000">
            <w:pPr>
              <w:pStyle w:val="Compact"/>
            </w:pPr>
            <w:r>
              <w:t xml:space="preserve">Query: </w:t>
            </w:r>
            <w:r>
              <w:rPr>
                <w:rStyle w:val="VerbatimChar"/>
              </w:rPr>
              <w:t>nginx</w:t>
            </w:r>
          </w:p>
        </w:tc>
        <w:tc>
          <w:tcPr>
            <w:tcW w:w="1320" w:type="dxa"/>
          </w:tcPr>
          <w:p w14:paraId="50AFE14D" w14:textId="77777777" w:rsidR="00DC260F" w:rsidRDefault="00000000">
            <w:pPr>
              <w:pStyle w:val="Compact"/>
            </w:pPr>
            <w:r>
              <w:t>List of images displayed in text area</w:t>
            </w:r>
          </w:p>
        </w:tc>
        <w:tc>
          <w:tcPr>
            <w:tcW w:w="1320" w:type="dxa"/>
          </w:tcPr>
          <w:p w14:paraId="0663229D" w14:textId="77777777" w:rsidR="00DC260F" w:rsidRDefault="00000000">
            <w:pPr>
              <w:pStyle w:val="Compact"/>
            </w:pPr>
            <w:r>
              <w:t>Output populated with search results</w:t>
            </w:r>
          </w:p>
        </w:tc>
        <w:tc>
          <w:tcPr>
            <w:tcW w:w="1320" w:type="dxa"/>
          </w:tcPr>
          <w:p w14:paraId="24339A22" w14:textId="77777777" w:rsidR="00DC260F" w:rsidRDefault="00000000">
            <w:pPr>
              <w:pStyle w:val="Compact"/>
            </w:pPr>
            <w:r>
              <w:rPr>
                <w:b/>
                <w:bCs/>
              </w:rPr>
              <w:t>PASS</w:t>
            </w:r>
          </w:p>
        </w:tc>
      </w:tr>
    </w:tbl>
    <w:p w14:paraId="0256E488" w14:textId="77777777" w:rsidR="00DC260F" w:rsidRDefault="00000000">
      <w:pPr>
        <w:pStyle w:val="Heading3"/>
      </w:pPr>
      <w:bookmarkStart w:id="10" w:name="performance-evaluation"/>
      <w:bookmarkEnd w:id="9"/>
      <w:r>
        <w:t>Performance Evaluation</w:t>
      </w:r>
    </w:p>
    <w:p w14:paraId="74ECD484" w14:textId="77777777" w:rsidR="0047383B" w:rsidRDefault="00000000">
      <w:pPr>
        <w:pStyle w:val="FirstParagraph"/>
      </w:pPr>
      <w:r>
        <w:t xml:space="preserve">The system performs efficiently </w:t>
      </w:r>
      <w:proofErr w:type="gramStart"/>
      <w:r>
        <w:t>on</w:t>
      </w:r>
      <w:proofErr w:type="gramEnd"/>
      <w:r>
        <w:t xml:space="preserve"> standard hardware.</w:t>
      </w:r>
    </w:p>
    <w:p w14:paraId="1661F6DB" w14:textId="77777777" w:rsidR="0047383B" w:rsidRDefault="00000000" w:rsidP="00C263B2">
      <w:pPr>
        <w:pStyle w:val="FirstParagraph"/>
        <w:numPr>
          <w:ilvl w:val="0"/>
          <w:numId w:val="8"/>
        </w:numPr>
        <w:spacing w:line="240" w:lineRule="exact"/>
      </w:pPr>
      <w:r>
        <w:rPr>
          <w:b/>
          <w:bCs/>
        </w:rPr>
        <w:t>Startup Time</w:t>
      </w:r>
      <w:r>
        <w:t>: &lt; 1 second.</w:t>
      </w:r>
    </w:p>
    <w:p w14:paraId="2F17F408" w14:textId="77777777" w:rsidR="0047383B" w:rsidRDefault="00000000" w:rsidP="00C263B2">
      <w:pPr>
        <w:pStyle w:val="FirstParagraph"/>
        <w:numPr>
          <w:ilvl w:val="0"/>
          <w:numId w:val="8"/>
        </w:numPr>
        <w:spacing w:line="240" w:lineRule="exact"/>
      </w:pPr>
      <w:r>
        <w:rPr>
          <w:b/>
          <w:bCs/>
        </w:rPr>
        <w:t>Input Responsiveness</w:t>
      </w:r>
      <w:r>
        <w:t>: Immediate validation response.</w:t>
      </w:r>
    </w:p>
    <w:p w14:paraId="5A89F95D" w14:textId="4487F6E8" w:rsidR="00DC260F" w:rsidRDefault="00000000" w:rsidP="00C263B2">
      <w:pPr>
        <w:pStyle w:val="FirstParagraph"/>
        <w:numPr>
          <w:ilvl w:val="0"/>
          <w:numId w:val="8"/>
        </w:numPr>
        <w:spacing w:line="240" w:lineRule="exact"/>
      </w:pPr>
      <w:r>
        <w:rPr>
          <w:b/>
          <w:bCs/>
        </w:rPr>
        <w:t>Operation Latency</w:t>
      </w:r>
      <w:r>
        <w:t xml:space="preserve">: Operations involving </w:t>
      </w:r>
      <w:r>
        <w:rPr>
          <w:rStyle w:val="VerbatimChar"/>
        </w:rPr>
        <w:t>subprocess</w:t>
      </w:r>
      <w:r>
        <w:t xml:space="preserve"> calls (like </w:t>
      </w:r>
      <w:r>
        <w:rPr>
          <w:rStyle w:val="VerbatimChar"/>
        </w:rPr>
        <w:t>docker build</w:t>
      </w:r>
      <w:r>
        <w:t>) depend on the underlying engine’s speed but do not freeze the main UI loop due to the lightweight nature of the wrapper calls.</w:t>
      </w:r>
    </w:p>
    <w:p w14:paraId="7A305B52" w14:textId="77777777" w:rsidR="00DC260F" w:rsidRDefault="00000000">
      <w:pPr>
        <w:pStyle w:val="Heading2"/>
      </w:pPr>
      <w:bookmarkStart w:id="11" w:name="conclusion"/>
      <w:bookmarkEnd w:id="7"/>
      <w:bookmarkEnd w:id="10"/>
      <w:r>
        <w:t>Conclusion</w:t>
      </w:r>
    </w:p>
    <w:p w14:paraId="2C2C5745" w14:textId="77777777" w:rsidR="00DC260F" w:rsidRDefault="00000000">
      <w:pPr>
        <w:pStyle w:val="FirstParagraph"/>
      </w:pPr>
      <w:r>
        <w:t>The Cloud Management System successfully meets the requirements of providing a GUI for VM and Docker management. The implementation of strict input validation and a centralized configuration manager has significantly improved the stability and maintainability of the application.</w:t>
      </w:r>
      <w:bookmarkEnd w:id="0"/>
      <w:bookmarkEnd w:id="11"/>
    </w:p>
    <w:sectPr w:rsidR="00DC260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7CF9" w14:textId="77777777" w:rsidR="00F337E9" w:rsidRDefault="00F337E9">
      <w:pPr>
        <w:spacing w:after="0"/>
      </w:pPr>
      <w:r>
        <w:separator/>
      </w:r>
    </w:p>
  </w:endnote>
  <w:endnote w:type="continuationSeparator" w:id="0">
    <w:p w14:paraId="1A6C0A1E" w14:textId="77777777" w:rsidR="00F337E9" w:rsidRDefault="00F337E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678A" w14:textId="77777777" w:rsidR="00F337E9" w:rsidRDefault="00F337E9">
      <w:r>
        <w:separator/>
      </w:r>
    </w:p>
  </w:footnote>
  <w:footnote w:type="continuationSeparator" w:id="0">
    <w:p w14:paraId="077DE294" w14:textId="77777777" w:rsidR="00F337E9" w:rsidRDefault="00F337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6644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EE712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F954455"/>
    <w:multiLevelType w:val="hybridMultilevel"/>
    <w:tmpl w:val="545E3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E5404E"/>
    <w:multiLevelType w:val="hybridMultilevel"/>
    <w:tmpl w:val="5532F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D0E31"/>
    <w:multiLevelType w:val="hybridMultilevel"/>
    <w:tmpl w:val="19460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620E42"/>
    <w:multiLevelType w:val="hybridMultilevel"/>
    <w:tmpl w:val="754E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5405431">
    <w:abstractNumId w:val="0"/>
  </w:num>
  <w:num w:numId="2" w16cid:durableId="1635022130">
    <w:abstractNumId w:val="1"/>
  </w:num>
  <w:num w:numId="3" w16cid:durableId="125395947">
    <w:abstractNumId w:val="1"/>
  </w:num>
  <w:num w:numId="4" w16cid:durableId="316420149">
    <w:abstractNumId w:val="1"/>
  </w:num>
  <w:num w:numId="5" w16cid:durableId="263534796">
    <w:abstractNumId w:val="2"/>
  </w:num>
  <w:num w:numId="6" w16cid:durableId="961695802">
    <w:abstractNumId w:val="4"/>
  </w:num>
  <w:num w:numId="7" w16cid:durableId="291249294">
    <w:abstractNumId w:val="3"/>
  </w:num>
  <w:num w:numId="8" w16cid:durableId="1270936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260F"/>
    <w:rsid w:val="00231828"/>
    <w:rsid w:val="00305024"/>
    <w:rsid w:val="00306839"/>
    <w:rsid w:val="0047383B"/>
    <w:rsid w:val="00B306D4"/>
    <w:rsid w:val="00C263B2"/>
    <w:rsid w:val="00DC260F"/>
    <w:rsid w:val="00E90738"/>
    <w:rsid w:val="00E90D96"/>
    <w:rsid w:val="00F337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43C3F"/>
  <w15:docId w15:val="{2EE7A21C-5DE4-41A5-B13D-7D97EF7A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706</Words>
  <Characters>4217</Characters>
  <Application>Microsoft Office Word</Application>
  <DocSecurity>0</DocSecurity>
  <Lines>156</Lines>
  <Paragraphs>82</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Omar Tamer Abouhussein</cp:lastModifiedBy>
  <cp:revision>8</cp:revision>
  <dcterms:created xsi:type="dcterms:W3CDTF">2025-12-28T01:15:00Z</dcterms:created>
  <dcterms:modified xsi:type="dcterms:W3CDTF">2025-12-28T01:33:00Z</dcterms:modified>
</cp:coreProperties>
</file>