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5C1A0E">
      <w:pPr>
        <w:ind w:left="0"/>
        <w:rPr>
          <w:sz w:val="144"/>
          <w:szCs w:val="144"/>
          <w:lang w:val="de-DE"/>
        </w:rPr>
      </w:pPr>
      <w:r>
        <w:rPr>
          <w:sz w:val="144"/>
          <w:szCs w:val="144"/>
          <w:lang w:val="de-DE"/>
        </w:rPr>
        <w:t>jMole</w:t>
      </w:r>
    </w:p>
    <w:p w:rsidR="005C1A0E" w:rsidRPr="005C1A0E" w:rsidRDefault="005C1A0E" w:rsidP="005C1A0E">
      <w:pPr>
        <w:rPr>
          <w:sz w:val="48"/>
          <w:szCs w:val="48"/>
        </w:rPr>
      </w:pPr>
      <w:r w:rsidRPr="005C1A0E">
        <w:rPr>
          <w:sz w:val="48"/>
          <w:szCs w:val="48"/>
        </w:rPr>
        <w:t>A Genetic Approach for the Australia-Problem</w:t>
      </w:r>
    </w:p>
    <w:p w:rsidR="005C1A0E" w:rsidRDefault="005C1A0E" w:rsidP="005C1A0E"/>
    <w:p w:rsidR="005C1A0E" w:rsidRDefault="005C1A0E" w:rsidP="005C1A0E"/>
    <w:p w:rsidR="00A431CD" w:rsidRDefault="005C1A0E" w:rsidP="005C1A0E">
      <w:pPr>
        <w:sectPr w:rsidR="00A431CD" w:rsidSect="009A12F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/>
      </w:r>
      <w:r>
        <w:br/>
      </w:r>
      <w:r>
        <w:br/>
      </w:r>
      <w:r>
        <w:br/>
        <w:t>Jochen Christ</w:t>
      </w:r>
      <w:r>
        <w:br/>
        <w:t>Daniel Kimmig</w:t>
      </w:r>
      <w:r>
        <w:br/>
        <w:t>Benjamin Kühnlenz</w:t>
      </w:r>
    </w:p>
    <w:p w:rsidR="005C1A0E" w:rsidRDefault="005C1A0E" w:rsidP="005C1A0E"/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2"/>
        </w:rPr>
        <w:id w:val="778371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5C1A0E" w:rsidRDefault="005C1A0E">
          <w:pPr>
            <w:pStyle w:val="Inhaltsverzeichnisberschrift"/>
          </w:pPr>
          <w:r>
            <w:t>Inhalt</w:t>
          </w:r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r>
            <w:rPr>
              <w:lang w:val="de-DE"/>
            </w:rPr>
            <w:fldChar w:fldCharType="begin"/>
          </w:r>
          <w:r w:rsidR="005C1A0E"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171153057" w:history="1">
            <w:r w:rsidR="00084DAD" w:rsidRPr="00C47021">
              <w:rPr>
                <w:rStyle w:val="Hyperlink"/>
                <w:noProof/>
                <w:lang w:val="de-DE"/>
              </w:rPr>
              <w:t>Einleitung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58" w:history="1">
            <w:r w:rsidR="00084DAD" w:rsidRPr="00C47021">
              <w:rPr>
                <w:rStyle w:val="Hyperlink"/>
                <w:noProof/>
                <w:lang w:val="de-DE"/>
              </w:rPr>
              <w:t>Das Australia-Problem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59" w:history="1">
            <w:r w:rsidR="00084DAD" w:rsidRPr="00C47021">
              <w:rPr>
                <w:rStyle w:val="Hyperlink"/>
                <w:noProof/>
              </w:rPr>
              <w:t>Der Algorithmus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0" w:history="1">
            <w:r w:rsidR="00084DAD" w:rsidRPr="00C47021">
              <w:rPr>
                <w:rStyle w:val="Hyperlink"/>
                <w:noProof/>
                <w:lang w:val="de-DE"/>
              </w:rPr>
              <w:t>Der Algorithmus im Überblick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1" w:history="1">
            <w:r w:rsidR="00084DAD" w:rsidRPr="00C47021">
              <w:rPr>
                <w:rStyle w:val="Hyperlink"/>
                <w:noProof/>
                <w:lang w:val="de-DE"/>
              </w:rPr>
              <w:t>Der Strafkosten-Ansatz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2" w:history="1">
            <w:r w:rsidR="00084DAD" w:rsidRPr="00C47021">
              <w:rPr>
                <w:rStyle w:val="Hyperlink"/>
                <w:noProof/>
                <w:lang w:val="de-DE"/>
              </w:rPr>
              <w:t>Das Erzeugen der Startpopulation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3" w:history="1">
            <w:r w:rsidR="00084DAD" w:rsidRPr="00C47021">
              <w:rPr>
                <w:rStyle w:val="Hyperlink"/>
                <w:noProof/>
                <w:lang w:val="de-DE"/>
              </w:rPr>
              <w:t>Die Selektion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4" w:history="1">
            <w:r w:rsidR="00084DAD" w:rsidRPr="00C47021">
              <w:rPr>
                <w:rStyle w:val="Hyperlink"/>
                <w:noProof/>
                <w:lang w:val="de-DE"/>
              </w:rPr>
              <w:t>Die Rekombination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5" w:history="1">
            <w:r w:rsidR="00084DAD" w:rsidRPr="00C47021">
              <w:rPr>
                <w:rStyle w:val="Hyperlink"/>
                <w:noProof/>
                <w:lang w:val="de-DE"/>
              </w:rPr>
              <w:t>Die Mutation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6" w:history="1">
            <w:r w:rsidR="00084DAD" w:rsidRPr="00C47021">
              <w:rPr>
                <w:rStyle w:val="Hyperlink"/>
                <w:noProof/>
                <w:lang w:val="de-DE"/>
              </w:rPr>
              <w:t>Optimierung der Ergebnisqualität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7" w:history="1">
            <w:r w:rsidR="00084DAD" w:rsidRPr="00C47021">
              <w:rPr>
                <w:rStyle w:val="Hyperlink"/>
                <w:noProof/>
                <w:lang w:val="de-DE"/>
              </w:rPr>
              <w:t>Performance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8" w:history="1">
            <w:r w:rsidR="00084DAD" w:rsidRPr="00C47021">
              <w:rPr>
                <w:rStyle w:val="Hyperlink"/>
                <w:noProof/>
                <w:lang w:val="de-DE"/>
              </w:rPr>
              <w:t>Die GUI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69" w:history="1">
            <w:r w:rsidR="00084DAD" w:rsidRPr="00C47021">
              <w:rPr>
                <w:rStyle w:val="Hyperlink"/>
                <w:noProof/>
                <w:lang w:val="de-DE"/>
              </w:rPr>
              <w:t>Ergebnisse Holmberg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70" w:history="1">
            <w:r w:rsidR="00084DAD" w:rsidRPr="00C47021">
              <w:rPr>
                <w:rStyle w:val="Hyperlink"/>
                <w:noProof/>
                <w:lang w:val="de-DE"/>
              </w:rPr>
              <w:t>Ergebnisse Boccia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71" w:history="1">
            <w:r w:rsidR="00084DAD" w:rsidRPr="00C47021">
              <w:rPr>
                <w:rStyle w:val="Hyperlink"/>
                <w:noProof/>
                <w:lang w:val="de-DE"/>
              </w:rPr>
              <w:t>Verhalten bei Änderung der Strafkosten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72" w:history="1">
            <w:r w:rsidR="00084DAD" w:rsidRPr="00C47021">
              <w:rPr>
                <w:rStyle w:val="Hyperlink"/>
                <w:noProof/>
                <w:lang w:val="de-DE"/>
              </w:rPr>
              <w:t>Verhalten bei Änderung der Populationsgröße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73" w:history="1">
            <w:r w:rsidR="00084DAD" w:rsidRPr="00C47021">
              <w:rPr>
                <w:rStyle w:val="Hyperlink"/>
                <w:noProof/>
                <w:lang w:val="de-DE"/>
              </w:rPr>
              <w:t>Verhalten bei Änderung der Generationenanzahl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74" w:history="1">
            <w:r w:rsidR="00084DAD" w:rsidRPr="00C47021">
              <w:rPr>
                <w:rStyle w:val="Hyperlink"/>
                <w:noProof/>
                <w:lang w:val="de-DE"/>
              </w:rPr>
              <w:t>Verhalten bei Änderung der Selektionsmethode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AD" w:rsidRDefault="00DF589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1153075" w:history="1">
            <w:r w:rsidR="00084DAD" w:rsidRPr="00C47021">
              <w:rPr>
                <w:rStyle w:val="Hyperlink"/>
                <w:noProof/>
                <w:lang w:val="de-DE"/>
              </w:rPr>
              <w:t>Licence</w:t>
            </w:r>
            <w:r w:rsidR="00084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DAD">
              <w:rPr>
                <w:noProof/>
                <w:webHidden/>
              </w:rPr>
              <w:instrText xml:space="preserve"> PAGEREF _Toc171153075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8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A0E" w:rsidRDefault="00DF589D" w:rsidP="005C1A0E">
          <w:pPr>
            <w:ind w:left="0"/>
          </w:pPr>
          <w:r>
            <w:rPr>
              <w:lang w:val="de-DE"/>
            </w:rPr>
            <w:fldChar w:fldCharType="end"/>
          </w:r>
        </w:p>
      </w:sdtContent>
    </w:sdt>
    <w:p w:rsidR="009A12FA" w:rsidRPr="006E249D" w:rsidRDefault="00A431CD" w:rsidP="007C77D4">
      <w:pPr>
        <w:pStyle w:val="berschrift1"/>
        <w:rPr>
          <w:lang w:val="de-DE"/>
        </w:rPr>
      </w:pPr>
      <w:bookmarkStart w:id="0" w:name="_Toc171153057"/>
      <w:r>
        <w:rPr>
          <w:lang w:val="de-DE"/>
        </w:rPr>
        <w:lastRenderedPageBreak/>
        <w:t>E</w:t>
      </w:r>
      <w:r w:rsidR="006E249D" w:rsidRPr="006E249D">
        <w:rPr>
          <w:lang w:val="de-DE"/>
        </w:rPr>
        <w:t>inleitung</w:t>
      </w:r>
      <w:bookmarkEnd w:id="0"/>
    </w:p>
    <w:p w:rsidR="006E249D" w:rsidRPr="006E249D" w:rsidRDefault="006E249D" w:rsidP="006E249D">
      <w:pPr>
        <w:rPr>
          <w:lang w:val="de-DE"/>
        </w:rPr>
      </w:pPr>
      <w:r w:rsidRPr="006E249D">
        <w:rPr>
          <w:lang w:val="de-DE"/>
        </w:rPr>
        <w:t>jMole ist eine tolle Sache. Wir können hier jetzt tolle sachen hin schreiben. Wenn wir wollen zumindest.</w:t>
      </w:r>
    </w:p>
    <w:p w:rsidR="006E249D" w:rsidRPr="006E249D" w:rsidRDefault="006E249D" w:rsidP="006E249D">
      <w:pPr>
        <w:rPr>
          <w:lang w:val="de-DE"/>
        </w:rPr>
      </w:pPr>
      <w:r w:rsidRPr="006E249D">
        <w:rPr>
          <w:lang w:val="de-DE"/>
        </w:rPr>
        <w:t>Ein neuer Absatz steht hier.</w:t>
      </w:r>
    </w:p>
    <w:p w:rsidR="006E249D" w:rsidRDefault="006E249D" w:rsidP="00E00372">
      <w:pPr>
        <w:rPr>
          <w:lang w:val="de-DE"/>
        </w:rPr>
      </w:pPr>
      <w:r w:rsidRPr="006E249D">
        <w:rPr>
          <w:lang w:val="de-DE"/>
        </w:rPr>
        <w:t>Hi</w:t>
      </w:r>
      <w:r>
        <w:rPr>
          <w:lang w:val="de-DE"/>
        </w:rPr>
        <w:t xml:space="preserve">er steht dann auch ein bisschen </w:t>
      </w:r>
      <w:r w:rsidR="003829B4">
        <w:rPr>
          <w:lang w:val="de-DE"/>
        </w:rPr>
        <w:t>w</w:t>
      </w:r>
      <w:r>
        <w:rPr>
          <w:lang w:val="de-DE"/>
        </w:rPr>
        <w:t>as</w:t>
      </w:r>
      <w:r w:rsidR="003829B4">
        <w:rPr>
          <w:lang w:val="de-DE"/>
        </w:rPr>
        <w:t xml:space="preserve"> dazu woher der Name jMole kommt und was denn das Australia-Problem ist..</w:t>
      </w:r>
      <w:r>
        <w:rPr>
          <w:lang w:val="de-DE"/>
        </w:rPr>
        <w:t>.</w:t>
      </w:r>
    </w:p>
    <w:p w:rsidR="003829B4" w:rsidRDefault="003829B4" w:rsidP="007C77D4">
      <w:pPr>
        <w:pStyle w:val="berschrift1"/>
        <w:rPr>
          <w:lang w:val="de-DE"/>
        </w:rPr>
      </w:pPr>
      <w:bookmarkStart w:id="1" w:name="_Toc171153058"/>
      <w:r>
        <w:rPr>
          <w:lang w:val="de-DE"/>
        </w:rPr>
        <w:lastRenderedPageBreak/>
        <w:t>Das Australia-Problem</w:t>
      </w:r>
      <w:bookmarkEnd w:id="1"/>
    </w:p>
    <w:p w:rsidR="003829B4" w:rsidRPr="003829B4" w:rsidRDefault="00E53EC7" w:rsidP="003829B4">
      <w:pPr>
        <w:rPr>
          <w:lang w:val="de-DE"/>
        </w:rPr>
      </w:pPr>
      <w:r>
        <w:rPr>
          <w:lang w:val="de-DE"/>
        </w:rPr>
        <w:t>Beschreibung des Problems.</w:t>
      </w:r>
    </w:p>
    <w:p w:rsidR="00084DAD" w:rsidRDefault="00084DAD">
      <w:pPr>
        <w:ind w:left="0"/>
        <w:rPr>
          <w:lang w:val="de-DE"/>
        </w:rPr>
      </w:pPr>
      <w:r>
        <w:rPr>
          <w:lang w:val="de-DE"/>
        </w:rPr>
        <w:br w:type="page"/>
      </w:r>
    </w:p>
    <w:p w:rsidR="00084DAD" w:rsidRDefault="00084DAD" w:rsidP="00084DAD">
      <w:pPr>
        <w:pStyle w:val="Kaptielberschrift"/>
      </w:pPr>
      <w:bookmarkStart w:id="2" w:name="_Toc171153059"/>
      <w:r w:rsidRPr="00084DAD">
        <w:lastRenderedPageBreak/>
        <w:t>Der Algorithmus</w:t>
      </w:r>
      <w:bookmarkEnd w:id="2"/>
    </w:p>
    <w:p w:rsidR="00084DAD" w:rsidRPr="00084DAD" w:rsidRDefault="00084DAD" w:rsidP="00084DAD">
      <w:pPr>
        <w:jc w:val="right"/>
        <w:rPr>
          <w:lang w:val="de-DE"/>
        </w:rPr>
      </w:pPr>
      <w:r>
        <w:rPr>
          <w:lang w:val="de-DE"/>
        </w:rPr>
        <w:t>Im Folgenden wird der Algorithmus und die Details vorgestellt.</w:t>
      </w:r>
    </w:p>
    <w:p w:rsidR="006E249D" w:rsidRDefault="003829B4" w:rsidP="007C77D4">
      <w:pPr>
        <w:pStyle w:val="berschrift1"/>
        <w:rPr>
          <w:lang w:val="de-DE"/>
        </w:rPr>
      </w:pPr>
      <w:bookmarkStart w:id="3" w:name="_Toc171153060"/>
      <w:r>
        <w:rPr>
          <w:lang w:val="de-DE"/>
        </w:rPr>
        <w:lastRenderedPageBreak/>
        <w:t>Der Algo</w:t>
      </w:r>
      <w:r w:rsidR="006E249D">
        <w:rPr>
          <w:lang w:val="de-DE"/>
        </w:rPr>
        <w:t>rithmus</w:t>
      </w:r>
      <w:r w:rsidR="00084DAD">
        <w:rPr>
          <w:lang w:val="de-DE"/>
        </w:rPr>
        <w:t xml:space="preserve"> im Überblick</w:t>
      </w:r>
      <w:bookmarkEnd w:id="3"/>
    </w:p>
    <w:p w:rsidR="003829B4" w:rsidRPr="003829B4" w:rsidRDefault="003829B4" w:rsidP="003829B4">
      <w:pPr>
        <w:rPr>
          <w:lang w:val="de-DE"/>
        </w:rPr>
      </w:pPr>
      <w:r>
        <w:rPr>
          <w:lang w:val="de-DE"/>
        </w:rPr>
        <w:t xml:space="preserve">Die Genetische Algorithmus </w:t>
      </w:r>
    </w:p>
    <w:p w:rsidR="008B16CB" w:rsidRDefault="008B16CB" w:rsidP="007C77D4">
      <w:pPr>
        <w:pStyle w:val="berschrift1"/>
        <w:rPr>
          <w:lang w:val="de-DE"/>
        </w:rPr>
      </w:pPr>
      <w:bookmarkStart w:id="4" w:name="_Toc171153061"/>
      <w:r>
        <w:rPr>
          <w:lang w:val="de-DE"/>
        </w:rPr>
        <w:lastRenderedPageBreak/>
        <w:t>Die Codierung</w:t>
      </w:r>
    </w:p>
    <w:p w:rsidR="008B16CB" w:rsidRDefault="008B16CB" w:rsidP="008B16CB">
      <w:pPr>
        <w:rPr>
          <w:lang w:val="de-DE"/>
        </w:rPr>
      </w:pPr>
      <w:r>
        <w:rPr>
          <w:lang w:val="de-DE"/>
        </w:rPr>
        <w:t>sd</w:t>
      </w:r>
    </w:p>
    <w:p w:rsidR="002A3073" w:rsidRPr="008B16CB" w:rsidRDefault="002A3073" w:rsidP="008B16CB">
      <w:pPr>
        <w:rPr>
          <w:lang w:val="de-DE"/>
        </w:rPr>
      </w:pPr>
    </w:p>
    <w:p w:rsidR="000D6538" w:rsidRDefault="00A431CD" w:rsidP="007C77D4">
      <w:pPr>
        <w:pStyle w:val="berschrift1"/>
        <w:rPr>
          <w:lang w:val="de-DE"/>
        </w:rPr>
      </w:pPr>
      <w:r>
        <w:rPr>
          <w:lang w:val="de-DE"/>
        </w:rPr>
        <w:lastRenderedPageBreak/>
        <w:t>Der Strafkosten-Ansatz</w:t>
      </w:r>
      <w:bookmarkEnd w:id="4"/>
    </w:p>
    <w:p w:rsidR="00843FA7" w:rsidRPr="00843FA7" w:rsidRDefault="00843FA7" w:rsidP="00843FA7">
      <w:pPr>
        <w:rPr>
          <w:lang w:val="de-DE"/>
        </w:rPr>
      </w:pPr>
      <w:r>
        <w:rPr>
          <w:lang w:val="de-DE"/>
        </w:rPr>
        <w:t>as</w:t>
      </w:r>
    </w:p>
    <w:p w:rsidR="003829B4" w:rsidRDefault="003829B4" w:rsidP="007C77D4">
      <w:pPr>
        <w:pStyle w:val="berschrift1"/>
        <w:rPr>
          <w:lang w:val="de-DE"/>
        </w:rPr>
      </w:pPr>
      <w:bookmarkStart w:id="5" w:name="_Toc171153062"/>
      <w:r>
        <w:rPr>
          <w:lang w:val="de-DE"/>
        </w:rPr>
        <w:lastRenderedPageBreak/>
        <w:t>Das Erzeugen der Startpopulation</w:t>
      </w:r>
      <w:bookmarkEnd w:id="5"/>
    </w:p>
    <w:p w:rsidR="003829B4" w:rsidRPr="003829B4" w:rsidRDefault="003829B4" w:rsidP="003829B4">
      <w:pPr>
        <w:rPr>
          <w:lang w:val="de-DE"/>
        </w:rPr>
      </w:pPr>
      <w:r>
        <w:rPr>
          <w:lang w:val="de-DE"/>
        </w:rPr>
        <w:t>Greedy, A bit Greety and Random</w:t>
      </w:r>
    </w:p>
    <w:p w:rsidR="006E249D" w:rsidRDefault="003829B4" w:rsidP="007C77D4">
      <w:pPr>
        <w:pStyle w:val="berschrift1"/>
        <w:rPr>
          <w:lang w:val="de-DE"/>
        </w:rPr>
      </w:pPr>
      <w:bookmarkStart w:id="6" w:name="_Toc171153063"/>
      <w:r>
        <w:rPr>
          <w:lang w:val="de-DE"/>
        </w:rPr>
        <w:lastRenderedPageBreak/>
        <w:t>Die Selektion</w:t>
      </w:r>
      <w:bookmarkEnd w:id="6"/>
    </w:p>
    <w:p w:rsidR="007C77D4" w:rsidRPr="007C77D4" w:rsidRDefault="005B1449" w:rsidP="007C77D4">
      <w:pPr>
        <w:rPr>
          <w:lang w:val="de-DE"/>
        </w:rPr>
      </w:pPr>
      <w:r>
        <w:rPr>
          <w:lang w:val="de-DE"/>
        </w:rPr>
        <w:t>Eltern auswählen oder Kinder aussortieren</w:t>
      </w:r>
      <w:r w:rsidR="00191C87">
        <w:rPr>
          <w:lang w:val="de-DE"/>
        </w:rPr>
        <w:t>…</w:t>
      </w:r>
    </w:p>
    <w:p w:rsidR="003829B4" w:rsidRDefault="003829B4" w:rsidP="007C77D4">
      <w:pPr>
        <w:pStyle w:val="berschrift1"/>
        <w:rPr>
          <w:lang w:val="de-DE"/>
        </w:rPr>
      </w:pPr>
      <w:bookmarkStart w:id="7" w:name="_Toc171153064"/>
      <w:r>
        <w:rPr>
          <w:lang w:val="de-DE"/>
        </w:rPr>
        <w:lastRenderedPageBreak/>
        <w:t>Die Rekombination</w:t>
      </w:r>
      <w:bookmarkEnd w:id="7"/>
    </w:p>
    <w:p w:rsidR="007C77D4" w:rsidRPr="007C77D4" w:rsidRDefault="007C77D4" w:rsidP="007C77D4">
      <w:pPr>
        <w:rPr>
          <w:lang w:val="de-DE"/>
        </w:rPr>
      </w:pPr>
      <w:r>
        <w:rPr>
          <w:lang w:val="de-DE"/>
        </w:rPr>
        <w:t>lalala</w:t>
      </w:r>
    </w:p>
    <w:p w:rsidR="003829B4" w:rsidRDefault="003829B4" w:rsidP="007C77D4">
      <w:pPr>
        <w:pStyle w:val="berschrift1"/>
        <w:rPr>
          <w:lang w:val="de-DE"/>
        </w:rPr>
      </w:pPr>
      <w:bookmarkStart w:id="8" w:name="_Toc171153065"/>
      <w:r>
        <w:rPr>
          <w:lang w:val="de-DE"/>
        </w:rPr>
        <w:lastRenderedPageBreak/>
        <w:t>Die Mutation</w:t>
      </w:r>
      <w:bookmarkEnd w:id="8"/>
    </w:p>
    <w:p w:rsidR="003829B4" w:rsidRDefault="00E53EC7" w:rsidP="003829B4">
      <w:pPr>
        <w:rPr>
          <w:lang w:val="de-DE"/>
        </w:rPr>
      </w:pPr>
      <w:r>
        <w:rPr>
          <w:lang w:val="de-DE"/>
        </w:rPr>
        <w:t>simple mutation, nearNeighbor</w:t>
      </w:r>
    </w:p>
    <w:p w:rsidR="00E53EC7" w:rsidRDefault="00E53EC7" w:rsidP="007C77D4">
      <w:pPr>
        <w:pStyle w:val="berschrift1"/>
        <w:rPr>
          <w:lang w:val="de-DE"/>
        </w:rPr>
      </w:pPr>
      <w:bookmarkStart w:id="9" w:name="_Toc171153066"/>
      <w:r>
        <w:rPr>
          <w:lang w:val="de-DE"/>
        </w:rPr>
        <w:lastRenderedPageBreak/>
        <w:t>Optimierung</w:t>
      </w:r>
      <w:r w:rsidR="00DF6D94">
        <w:rPr>
          <w:lang w:val="de-DE"/>
        </w:rPr>
        <w:t xml:space="preserve"> der Ergebnisqualität</w:t>
      </w:r>
      <w:bookmarkEnd w:id="9"/>
    </w:p>
    <w:p w:rsidR="00E53EC7" w:rsidRDefault="00E53EC7" w:rsidP="00E53EC7">
      <w:pPr>
        <w:rPr>
          <w:lang w:val="de-DE"/>
        </w:rPr>
      </w:pPr>
      <w:r>
        <w:rPr>
          <w:lang w:val="de-DE"/>
        </w:rPr>
        <w:t>Verwendung der Datenbank und Einspielen bekannter Optima.</w:t>
      </w:r>
    </w:p>
    <w:p w:rsidR="00DF6D94" w:rsidRDefault="00DF6D94" w:rsidP="007C77D4">
      <w:pPr>
        <w:pStyle w:val="berschrift1"/>
        <w:rPr>
          <w:lang w:val="de-DE"/>
        </w:rPr>
      </w:pPr>
      <w:bookmarkStart w:id="10" w:name="_Toc171153067"/>
      <w:r>
        <w:rPr>
          <w:lang w:val="de-DE"/>
        </w:rPr>
        <w:lastRenderedPageBreak/>
        <w:t>Performance</w:t>
      </w:r>
      <w:bookmarkEnd w:id="10"/>
    </w:p>
    <w:p w:rsidR="000D6538" w:rsidRPr="000D6538" w:rsidRDefault="000D6538" w:rsidP="000D6538">
      <w:pPr>
        <w:rPr>
          <w:lang w:val="de-DE"/>
        </w:rPr>
      </w:pPr>
      <w:r>
        <w:rPr>
          <w:lang w:val="de-DE"/>
        </w:rPr>
        <w:t>JProfiler willkommen.</w:t>
      </w:r>
    </w:p>
    <w:p w:rsidR="00526E07" w:rsidRDefault="00526E07" w:rsidP="00526E07">
      <w:pPr>
        <w:pStyle w:val="Kaptielberschrift"/>
      </w:pPr>
      <w:bookmarkStart w:id="11" w:name="_Toc171153068"/>
      <w:r>
        <w:lastRenderedPageBreak/>
        <w:t>Die GUI</w:t>
      </w:r>
    </w:p>
    <w:p w:rsidR="00E53EC7" w:rsidRDefault="00E53EC7" w:rsidP="007C77D4">
      <w:pPr>
        <w:pStyle w:val="berschrift1"/>
        <w:rPr>
          <w:lang w:val="de-DE"/>
        </w:rPr>
      </w:pPr>
      <w:r>
        <w:rPr>
          <w:lang w:val="de-DE"/>
        </w:rPr>
        <w:lastRenderedPageBreak/>
        <w:t>Die GUI</w:t>
      </w:r>
      <w:bookmarkEnd w:id="11"/>
    </w:p>
    <w:p w:rsidR="00E53EC7" w:rsidRDefault="00E53EC7" w:rsidP="00E53EC7">
      <w:pPr>
        <w:rPr>
          <w:lang w:val="de-DE"/>
        </w:rPr>
      </w:pPr>
      <w:r>
        <w:rPr>
          <w:lang w:val="de-DE"/>
        </w:rPr>
        <w:t>Console</w:t>
      </w:r>
    </w:p>
    <w:p w:rsidR="00E53EC7" w:rsidRDefault="00E53EC7" w:rsidP="00E53EC7">
      <w:pPr>
        <w:rPr>
          <w:lang w:val="de-DE"/>
        </w:rPr>
      </w:pPr>
      <w:r>
        <w:rPr>
          <w:lang w:val="de-DE"/>
        </w:rPr>
        <w:t>und unsere Supaduba-Swing-</w:t>
      </w:r>
      <w:r w:rsidR="009024FA">
        <w:rPr>
          <w:lang w:val="de-DE"/>
        </w:rPr>
        <w:t>GUI -&gt;  Hier kann Daniel ganz viel reinschreiben.</w:t>
      </w:r>
    </w:p>
    <w:p w:rsidR="00526E07" w:rsidRDefault="00526E07" w:rsidP="00526E07">
      <w:pPr>
        <w:pStyle w:val="Kaptielberschrift"/>
      </w:pPr>
      <w:bookmarkStart w:id="12" w:name="_Toc171153069"/>
      <w:r>
        <w:lastRenderedPageBreak/>
        <w:t>Ergebniswerte</w:t>
      </w:r>
    </w:p>
    <w:p w:rsidR="00E53EC7" w:rsidRDefault="00613494" w:rsidP="007C77D4">
      <w:pPr>
        <w:pStyle w:val="berschrift1"/>
        <w:rPr>
          <w:lang w:val="de-DE"/>
        </w:rPr>
      </w:pPr>
      <w:r>
        <w:rPr>
          <w:lang w:val="de-DE"/>
        </w:rPr>
        <w:lastRenderedPageBreak/>
        <w:t>Ergebnisse</w:t>
      </w:r>
      <w:r w:rsidR="00E53EC7">
        <w:rPr>
          <w:lang w:val="de-DE"/>
        </w:rPr>
        <w:t xml:space="preserve"> Holmberg</w:t>
      </w:r>
      <w:bookmarkEnd w:id="12"/>
    </w:p>
    <w:tbl>
      <w:tblPr>
        <w:tblStyle w:val="HelleSchattierung-Akzent11"/>
        <w:tblW w:w="0" w:type="auto"/>
        <w:tblInd w:w="2268" w:type="dxa"/>
        <w:tblLook w:val="04A0"/>
      </w:tblPr>
      <w:tblGrid>
        <w:gridCol w:w="1335"/>
        <w:gridCol w:w="1194"/>
        <w:gridCol w:w="1687"/>
        <w:gridCol w:w="1430"/>
        <w:gridCol w:w="1374"/>
      </w:tblGrid>
      <w:tr w:rsidR="00A431CD" w:rsidTr="00BD6ED5">
        <w:trPr>
          <w:cnfStyle w:val="100000000000"/>
        </w:trPr>
        <w:tc>
          <w:tcPr>
            <w:cnfStyle w:val="001000000000"/>
            <w:tcW w:w="1335" w:type="dxa"/>
          </w:tcPr>
          <w:p w:rsidR="00E53EC7" w:rsidRDefault="00E53EC7" w:rsidP="00E53EC7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Instance</w:t>
            </w:r>
          </w:p>
        </w:tc>
        <w:tc>
          <w:tcPr>
            <w:tcW w:w="1194" w:type="dxa"/>
          </w:tcPr>
          <w:p w:rsidR="00E53EC7" w:rsidRDefault="00E53EC7" w:rsidP="00E53EC7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jMole</w:t>
            </w:r>
          </w:p>
        </w:tc>
        <w:tc>
          <w:tcPr>
            <w:tcW w:w="1687" w:type="dxa"/>
          </w:tcPr>
          <w:p w:rsidR="00E53EC7" w:rsidRDefault="00E53EC7" w:rsidP="00E53EC7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Computational Optima</w:t>
            </w:r>
          </w:p>
        </w:tc>
        <w:tc>
          <w:tcPr>
            <w:tcW w:w="1430" w:type="dxa"/>
          </w:tcPr>
          <w:p w:rsidR="00E53EC7" w:rsidRDefault="00E53EC7" w:rsidP="00E53EC7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Deviation (absolute)</w:t>
            </w:r>
          </w:p>
        </w:tc>
        <w:tc>
          <w:tcPr>
            <w:tcW w:w="1374" w:type="dxa"/>
          </w:tcPr>
          <w:p w:rsidR="00E53EC7" w:rsidRDefault="00E53EC7" w:rsidP="00E53EC7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Deviaton (relative)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9E1A1B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A431CD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</w:tbl>
    <w:p w:rsidR="00E53EC7" w:rsidRDefault="00E53EC7" w:rsidP="00E53EC7">
      <w:pPr>
        <w:rPr>
          <w:lang w:val="de-DE"/>
        </w:rPr>
      </w:pPr>
    </w:p>
    <w:p w:rsidR="00613494" w:rsidRDefault="00613494" w:rsidP="00613494">
      <w:pPr>
        <w:pStyle w:val="berschrift1"/>
        <w:rPr>
          <w:lang w:val="de-DE"/>
        </w:rPr>
      </w:pPr>
      <w:bookmarkStart w:id="13" w:name="_Toc171153070"/>
      <w:r>
        <w:rPr>
          <w:lang w:val="de-DE"/>
        </w:rPr>
        <w:lastRenderedPageBreak/>
        <w:t>Ergebnisse Boccia</w:t>
      </w:r>
      <w:bookmarkEnd w:id="13"/>
    </w:p>
    <w:tbl>
      <w:tblPr>
        <w:tblStyle w:val="HelleSchattierung-Akzent11"/>
        <w:tblW w:w="0" w:type="auto"/>
        <w:tblInd w:w="2268" w:type="dxa"/>
        <w:tblLook w:val="04A0"/>
      </w:tblPr>
      <w:tblGrid>
        <w:gridCol w:w="1335"/>
        <w:gridCol w:w="1194"/>
        <w:gridCol w:w="1687"/>
        <w:gridCol w:w="1430"/>
        <w:gridCol w:w="1374"/>
      </w:tblGrid>
      <w:tr w:rsidR="00FC43FB" w:rsidTr="00084DAD">
        <w:trPr>
          <w:cnfStyle w:val="1000000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Instance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jMole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Computational Optima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Deviation (absolute)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Deviaton (relative)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</w:tbl>
    <w:p w:rsidR="00FC43FB" w:rsidRPr="00FC43FB" w:rsidRDefault="00FC43FB" w:rsidP="00FC43FB">
      <w:pPr>
        <w:rPr>
          <w:lang w:val="de-DE"/>
        </w:rPr>
      </w:pPr>
    </w:p>
    <w:p w:rsidR="00526E07" w:rsidRDefault="00526E07" w:rsidP="00526E07">
      <w:pPr>
        <w:pStyle w:val="Kaptielberschrift"/>
      </w:pPr>
      <w:bookmarkStart w:id="14" w:name="_Toc171153071"/>
      <w:r>
        <w:lastRenderedPageBreak/>
        <w:t>Verhalten bei Änderungen</w:t>
      </w:r>
    </w:p>
    <w:p w:rsidR="009E1A1B" w:rsidRDefault="00BD6ED5" w:rsidP="007C77D4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Änderung der </w:t>
      </w:r>
      <w:r w:rsidR="00BC7121">
        <w:rPr>
          <w:lang w:val="de-DE"/>
        </w:rPr>
        <w:t>Strafkosten</w:t>
      </w:r>
      <w:bookmarkEnd w:id="14"/>
    </w:p>
    <w:p w:rsidR="00BD6ED5" w:rsidRDefault="007C77D4" w:rsidP="00BD6ED5">
      <w:pPr>
        <w:rPr>
          <w:lang w:val="de-DE"/>
        </w:rPr>
      </w:pPr>
      <w:r>
        <w:rPr>
          <w:lang w:val="de-DE"/>
        </w:rPr>
        <w:t>lala</w:t>
      </w:r>
    </w:p>
    <w:p w:rsidR="00BC7121" w:rsidRDefault="00BC7121" w:rsidP="00BD6ED5">
      <w:pPr>
        <w:rPr>
          <w:lang w:val="de-DE"/>
        </w:rPr>
      </w:pPr>
    </w:p>
    <w:p w:rsidR="00BC7121" w:rsidRDefault="00BC7121" w:rsidP="00BC7121">
      <w:pPr>
        <w:pStyle w:val="berschrift1"/>
        <w:rPr>
          <w:lang w:val="de-DE"/>
        </w:rPr>
      </w:pPr>
      <w:bookmarkStart w:id="15" w:name="_Toc171153072"/>
      <w:r>
        <w:rPr>
          <w:lang w:val="de-DE"/>
        </w:rPr>
        <w:lastRenderedPageBreak/>
        <w:t>Änderung der Populationsgröße</w:t>
      </w:r>
      <w:bookmarkEnd w:id="15"/>
    </w:p>
    <w:p w:rsidR="007B652E" w:rsidRPr="007B652E" w:rsidRDefault="007B652E" w:rsidP="007B652E">
      <w:pPr>
        <w:rPr>
          <w:lang w:val="de-DE"/>
        </w:rPr>
      </w:pPr>
      <w:r>
        <w:rPr>
          <w:lang w:val="de-DE"/>
        </w:rPr>
        <w:t>a</w:t>
      </w:r>
    </w:p>
    <w:p w:rsidR="00BC7121" w:rsidRDefault="00BC7121" w:rsidP="00BC7121">
      <w:pPr>
        <w:pStyle w:val="berschrift1"/>
        <w:rPr>
          <w:lang w:val="de-DE"/>
        </w:rPr>
      </w:pPr>
      <w:bookmarkStart w:id="16" w:name="_Toc171153073"/>
      <w:r>
        <w:rPr>
          <w:lang w:val="de-DE"/>
        </w:rPr>
        <w:lastRenderedPageBreak/>
        <w:t>Änderung der Generationenanzahl</w:t>
      </w:r>
      <w:bookmarkEnd w:id="16"/>
    </w:p>
    <w:p w:rsidR="007B652E" w:rsidRPr="007B652E" w:rsidRDefault="007B652E" w:rsidP="007B652E">
      <w:pPr>
        <w:rPr>
          <w:lang w:val="de-DE"/>
        </w:rPr>
      </w:pPr>
      <w:r>
        <w:rPr>
          <w:lang w:val="de-DE"/>
        </w:rPr>
        <w:t>a</w:t>
      </w:r>
    </w:p>
    <w:p w:rsidR="00BC7121" w:rsidRDefault="00BC7121" w:rsidP="00BC7121">
      <w:pPr>
        <w:pStyle w:val="berschrift1"/>
        <w:rPr>
          <w:lang w:val="de-DE"/>
        </w:rPr>
      </w:pPr>
      <w:bookmarkStart w:id="17" w:name="_Toc171153074"/>
      <w:r>
        <w:rPr>
          <w:lang w:val="de-DE"/>
        </w:rPr>
        <w:lastRenderedPageBreak/>
        <w:t xml:space="preserve">Änderung der </w:t>
      </w:r>
      <w:r w:rsidR="00FF4053">
        <w:rPr>
          <w:lang w:val="de-DE"/>
        </w:rPr>
        <w:t>Selektionsmethode</w:t>
      </w:r>
      <w:bookmarkEnd w:id="17"/>
    </w:p>
    <w:p w:rsidR="00BC7121" w:rsidRDefault="007B652E" w:rsidP="00BD6ED5">
      <w:pPr>
        <w:rPr>
          <w:lang w:val="de-DE"/>
        </w:rPr>
      </w:pPr>
      <w:r>
        <w:rPr>
          <w:lang w:val="de-DE"/>
        </w:rPr>
        <w:t>a</w:t>
      </w:r>
    </w:p>
    <w:p w:rsidR="00EE085E" w:rsidRDefault="00EE085E" w:rsidP="00EE085E">
      <w:pPr>
        <w:pStyle w:val="Kaptielberschrift"/>
      </w:pPr>
      <w:bookmarkStart w:id="18" w:name="_Toc171153075"/>
      <w:r>
        <w:lastRenderedPageBreak/>
        <w:t>Lizenz</w:t>
      </w:r>
    </w:p>
    <w:bookmarkEnd w:id="18"/>
    <w:p w:rsidR="002367C6" w:rsidRDefault="00EE085E" w:rsidP="002367C6">
      <w:pPr>
        <w:pStyle w:val="berschrift1"/>
        <w:rPr>
          <w:lang w:val="de-DE"/>
        </w:rPr>
      </w:pPr>
      <w:r>
        <w:rPr>
          <w:lang w:val="de-DE"/>
        </w:rPr>
        <w:lastRenderedPageBreak/>
        <w:t>LGPL</w:t>
      </w:r>
    </w:p>
    <w:p w:rsidR="002367C6" w:rsidRPr="002367C6" w:rsidRDefault="00084DAD" w:rsidP="002367C6">
      <w:pPr>
        <w:rPr>
          <w:lang w:val="de-DE"/>
        </w:rPr>
      </w:pPr>
      <w:r>
        <w:rPr>
          <w:lang w:val="de-DE"/>
        </w:rPr>
        <w:t>LGPG</w:t>
      </w:r>
    </w:p>
    <w:sectPr w:rsidR="002367C6" w:rsidRPr="002367C6" w:rsidSect="00A431CD">
      <w:footerReference w:type="default" r:id="rId8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FBC" w:rsidRDefault="00A26FBC" w:rsidP="006E249D">
      <w:pPr>
        <w:spacing w:after="0" w:line="240" w:lineRule="auto"/>
      </w:pPr>
      <w:r>
        <w:separator/>
      </w:r>
    </w:p>
  </w:endnote>
  <w:endnote w:type="continuationSeparator" w:id="1">
    <w:p w:rsidR="00A26FBC" w:rsidRDefault="00A26FBC" w:rsidP="006E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8382"/>
      <w:docPartObj>
        <w:docPartGallery w:val="Page Numbers (Bottom of Page)"/>
        <w:docPartUnique/>
      </w:docPartObj>
    </w:sdtPr>
    <w:sdtContent>
      <w:p w:rsidR="00084DAD" w:rsidRDefault="00DF589D">
        <w:pPr>
          <w:pStyle w:val="Fuzeile"/>
        </w:pPr>
        <w:r w:rsidRPr="00DF589D">
          <w:rPr>
            <w:noProof/>
            <w:lang w:eastAsia="zh-TW"/>
          </w:rPr>
          <w:pict>
            <v:group id="_x0000_s206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5" type="#_x0000_t202" style="position:absolute;left:10803;top:14982;width:659;height:288" filled="f" stroked="f">
                <v:textbox style="mso-next-textbox:#_x0000_s2065" inset="0,0,0,0">
                  <w:txbxContent>
                    <w:p w:rsidR="00084DAD" w:rsidRDefault="00DF589D" w:rsidP="00A431CD">
                      <w:pPr>
                        <w:ind w:left="0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fldChar w:fldCharType="begin"/>
                      </w:r>
                      <w:r w:rsidR="00084DAD">
                        <w:rPr>
                          <w:lang w:val="de-DE"/>
                        </w:rPr>
                        <w:instrText xml:space="preserve"> PAGE    \* MERGEFORMAT </w:instrText>
                      </w:r>
                      <w:r>
                        <w:rPr>
                          <w:lang w:val="de-DE"/>
                        </w:rPr>
                        <w:fldChar w:fldCharType="separate"/>
                      </w:r>
                      <w:r w:rsidR="00843FA7" w:rsidRPr="00843FA7">
                        <w:rPr>
                          <w:noProof/>
                          <w:color w:val="8C8C8C" w:themeColor="background1" w:themeShade="8C"/>
                        </w:rPr>
                        <w:t>8</w:t>
                      </w:r>
                      <w:r>
                        <w:rPr>
                          <w:lang w:val="de-DE"/>
                        </w:rPr>
                        <w:fldChar w:fldCharType="end"/>
                      </w:r>
                    </w:p>
                  </w:txbxContent>
                </v:textbox>
              </v:shape>
              <v:group id="_x0000_s206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7" type="#_x0000_t34" style="position:absolute;left:-8;top:14978;width:1260;height:230;flip:y" o:connectortype="elbow" adj=",1024457,257" strokecolor="#a5a5a5 [2092]"/>
                <v:shape id="_x0000_s206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FBC" w:rsidRDefault="00A26FBC" w:rsidP="006E249D">
      <w:pPr>
        <w:spacing w:after="0" w:line="240" w:lineRule="auto"/>
      </w:pPr>
      <w:r>
        <w:separator/>
      </w:r>
    </w:p>
  </w:footnote>
  <w:footnote w:type="continuationSeparator" w:id="1">
    <w:p w:rsidR="00A26FBC" w:rsidRDefault="00A26FBC" w:rsidP="006E2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F0044"/>
    <w:multiLevelType w:val="hybridMultilevel"/>
    <w:tmpl w:val="B9883E90"/>
    <w:lvl w:ilvl="0" w:tplc="D1D0A67C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3" type="connector" idref="#_x0000_s2067"/>
        <o:r id="V:Rule4" type="connector" idref="#_x0000_s2068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E249D"/>
    <w:rsid w:val="00084DAD"/>
    <w:rsid w:val="000D6538"/>
    <w:rsid w:val="00191C87"/>
    <w:rsid w:val="0023652C"/>
    <w:rsid w:val="002367C6"/>
    <w:rsid w:val="002A3073"/>
    <w:rsid w:val="003829B4"/>
    <w:rsid w:val="003D5B5F"/>
    <w:rsid w:val="00472A8F"/>
    <w:rsid w:val="00526E07"/>
    <w:rsid w:val="005B1449"/>
    <w:rsid w:val="005C1A0E"/>
    <w:rsid w:val="00613494"/>
    <w:rsid w:val="006E249D"/>
    <w:rsid w:val="007B652E"/>
    <w:rsid w:val="007C77D4"/>
    <w:rsid w:val="00843FA7"/>
    <w:rsid w:val="008B16CB"/>
    <w:rsid w:val="009024FA"/>
    <w:rsid w:val="009A12FA"/>
    <w:rsid w:val="009A5A6B"/>
    <w:rsid w:val="009E1A1B"/>
    <w:rsid w:val="00A0347D"/>
    <w:rsid w:val="00A26FBC"/>
    <w:rsid w:val="00A431CD"/>
    <w:rsid w:val="00AD1729"/>
    <w:rsid w:val="00BC7121"/>
    <w:rsid w:val="00BD6ED5"/>
    <w:rsid w:val="00BD76C7"/>
    <w:rsid w:val="00D32782"/>
    <w:rsid w:val="00D43521"/>
    <w:rsid w:val="00DF589D"/>
    <w:rsid w:val="00DF6D94"/>
    <w:rsid w:val="00E00372"/>
    <w:rsid w:val="00E53EC7"/>
    <w:rsid w:val="00EE085E"/>
    <w:rsid w:val="00FC43FB"/>
    <w:rsid w:val="00FF4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249D"/>
    <w:pPr>
      <w:ind w:left="2268"/>
    </w:pPr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84DAD"/>
    <w:pPr>
      <w:keepLines/>
      <w:pageBreakBefore/>
      <w:widowControl w:val="0"/>
      <w:suppressAutoHyphens/>
      <w:spacing w:before="1440" w:after="1680" w:line="240" w:lineRule="auto"/>
      <w:ind w:left="0"/>
      <w:outlineLvl w:val="0"/>
    </w:pPr>
    <w:rPr>
      <w:rFonts w:ascii="Calibri" w:eastAsiaTheme="majorEastAsia" w:hAnsi="Calibri" w:cstheme="majorBidi"/>
      <w:bCs/>
      <w:color w:val="1F497D" w:themeColor="text2"/>
      <w:sz w:val="9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2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24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24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24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24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24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24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6E2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E249D"/>
  </w:style>
  <w:style w:type="paragraph" w:styleId="Fuzeile">
    <w:name w:val="footer"/>
    <w:basedOn w:val="Standard"/>
    <w:link w:val="FuzeileZchn"/>
    <w:uiPriority w:val="99"/>
    <w:semiHidden/>
    <w:unhideWhenUsed/>
    <w:rsid w:val="006E2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E249D"/>
  </w:style>
  <w:style w:type="character" w:customStyle="1" w:styleId="berschrift1Zchn">
    <w:name w:val="Überschrift 1 Zchn"/>
    <w:basedOn w:val="Absatz-Standardschriftart"/>
    <w:link w:val="berschrift1"/>
    <w:uiPriority w:val="9"/>
    <w:rsid w:val="00084DAD"/>
    <w:rPr>
      <w:rFonts w:ascii="Calibri" w:eastAsiaTheme="majorEastAsia" w:hAnsi="Calibri" w:cstheme="majorBidi"/>
      <w:bCs/>
      <w:color w:val="1F497D" w:themeColor="text2"/>
      <w:sz w:val="9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2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24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24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E24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E24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E24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E249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E24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E24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E2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2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249D"/>
    <w:pPr>
      <w:numPr>
        <w:ilvl w:val="1"/>
      </w:numPr>
      <w:ind w:left="226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24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E249D"/>
    <w:rPr>
      <w:b/>
      <w:bCs/>
    </w:rPr>
  </w:style>
  <w:style w:type="character" w:styleId="Hervorhebung">
    <w:name w:val="Emphasis"/>
    <w:basedOn w:val="Absatz-Standardschriftart"/>
    <w:uiPriority w:val="20"/>
    <w:qFormat/>
    <w:rsid w:val="006E249D"/>
    <w:rPr>
      <w:i/>
      <w:iCs/>
    </w:rPr>
  </w:style>
  <w:style w:type="paragraph" w:styleId="KeinLeerraum">
    <w:name w:val="No Spacing"/>
    <w:link w:val="KeinLeerraumZchn"/>
    <w:uiPriority w:val="1"/>
    <w:qFormat/>
    <w:rsid w:val="006E249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E249D"/>
  </w:style>
  <w:style w:type="paragraph" w:styleId="Listenabsatz">
    <w:name w:val="List Paragraph"/>
    <w:basedOn w:val="Standard"/>
    <w:uiPriority w:val="34"/>
    <w:qFormat/>
    <w:rsid w:val="006E249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E249D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E249D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E24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E249D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E249D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6E249D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6E249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E249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E249D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249D"/>
    <w:pPr>
      <w:outlineLvl w:val="9"/>
    </w:pPr>
  </w:style>
  <w:style w:type="table" w:styleId="Tabellengitternetz">
    <w:name w:val="Table Grid"/>
    <w:basedOn w:val="NormaleTabelle"/>
    <w:uiPriority w:val="59"/>
    <w:rsid w:val="00E53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E53E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C1A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C1A0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1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1A0E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5C1A0E"/>
    <w:pPr>
      <w:spacing w:after="100"/>
      <w:ind w:left="220"/>
    </w:pPr>
    <w:rPr>
      <w:sz w:val="22"/>
      <w:lang w:val="de-DE" w:bidi="ar-S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5C1A0E"/>
    <w:pPr>
      <w:spacing w:after="100"/>
      <w:ind w:left="440"/>
    </w:pPr>
    <w:rPr>
      <w:sz w:val="22"/>
      <w:lang w:val="de-DE" w:bidi="ar-SA"/>
    </w:rPr>
  </w:style>
  <w:style w:type="paragraph" w:customStyle="1" w:styleId="Kaptielberschrift">
    <w:name w:val="Kaptielüberschrift"/>
    <w:basedOn w:val="Standard"/>
    <w:next w:val="Standard"/>
    <w:link w:val="KaptielberschriftZchn"/>
    <w:qFormat/>
    <w:rsid w:val="00EE085E"/>
    <w:pPr>
      <w:pageBreakBefore/>
      <w:spacing w:before="9840"/>
      <w:ind w:left="0"/>
      <w:jc w:val="right"/>
      <w:outlineLvl w:val="0"/>
    </w:pPr>
    <w:rPr>
      <w:sz w:val="96"/>
      <w:lang w:val="de-DE"/>
    </w:rPr>
  </w:style>
  <w:style w:type="character" w:customStyle="1" w:styleId="KaptielberschriftZchn">
    <w:name w:val="Kaptielüberschrift Zchn"/>
    <w:basedOn w:val="Absatz-Standardschriftart"/>
    <w:link w:val="Kaptielberschrift"/>
    <w:rsid w:val="00EE085E"/>
    <w:rPr>
      <w:sz w:val="9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D6365-5AF1-4A10-B839-AF8D0ECA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621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Christ</dc:creator>
  <cp:keywords/>
  <dc:description/>
  <cp:lastModifiedBy>Jochen Christ</cp:lastModifiedBy>
  <cp:revision>23</cp:revision>
  <dcterms:created xsi:type="dcterms:W3CDTF">2007-07-01T16:25:00Z</dcterms:created>
  <dcterms:modified xsi:type="dcterms:W3CDTF">2007-07-03T09:04:00Z</dcterms:modified>
</cp:coreProperties>
</file>